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0171E" w:rsidRDefault="0060171E" w:rsidP="0060171E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64133D" w:rsidRDefault="0064133D" w:rsidP="00A64E29">
      <w:pPr>
        <w:spacing w:after="0" w:line="240" w:lineRule="auto"/>
        <w:jc w:val="right"/>
        <w:rPr>
          <w:rFonts w:ascii="Arial" w:hAnsi="Arial" w:cs="Arial"/>
          <w:sz w:val="20"/>
          <w:szCs w:val="20"/>
        </w:rPr>
      </w:pPr>
    </w:p>
    <w:p w:rsidR="00965376" w:rsidRDefault="00965376" w:rsidP="00965376">
      <w:pPr>
        <w:pStyle w:val="Default"/>
      </w:pPr>
    </w:p>
    <w:p w:rsidR="00965376" w:rsidRDefault="00965376" w:rsidP="00965376">
      <w:pPr>
        <w:pStyle w:val="Default"/>
        <w:jc w:val="both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Indicadores de Desempeño del Fondo de Aportaciones para la Infraestructura Social Municipal y de las Demarcaciones Territoriales del Distrito Federal (FISMDF)</w:t>
      </w:r>
    </w:p>
    <w:p w:rsidR="00965376" w:rsidRDefault="00965376" w:rsidP="00965376">
      <w:pPr>
        <w:pStyle w:val="Default"/>
        <w:jc w:val="both"/>
        <w:rPr>
          <w:b/>
          <w:bCs/>
          <w:sz w:val="32"/>
          <w:szCs w:val="32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376"/>
        <w:gridCol w:w="6602"/>
      </w:tblGrid>
      <w:tr w:rsidR="00965376" w:rsidTr="00965376">
        <w:tc>
          <w:tcPr>
            <w:tcW w:w="2376" w:type="dxa"/>
          </w:tcPr>
          <w:p w:rsidR="00965376" w:rsidRDefault="00965376" w:rsidP="00965376">
            <w:pPr>
              <w:pStyle w:val="Defaul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 xml:space="preserve">NOMBRE DEL INDICADOR </w:t>
            </w:r>
          </w:p>
          <w:p w:rsidR="00965376" w:rsidRDefault="00965376" w:rsidP="00965376">
            <w:pPr>
              <w:pStyle w:val="Default"/>
              <w:jc w:val="both"/>
              <w:rPr>
                <w:sz w:val="32"/>
                <w:szCs w:val="32"/>
              </w:rPr>
            </w:pPr>
          </w:p>
        </w:tc>
        <w:tc>
          <w:tcPr>
            <w:tcW w:w="6602" w:type="dxa"/>
          </w:tcPr>
          <w:p w:rsidR="00965376" w:rsidRDefault="00965376" w:rsidP="00965376">
            <w:pPr>
              <w:pStyle w:val="Default"/>
              <w:jc w:val="both"/>
              <w:rPr>
                <w:sz w:val="32"/>
                <w:szCs w:val="32"/>
              </w:rPr>
            </w:pPr>
            <w:r>
              <w:rPr>
                <w:b/>
                <w:bCs/>
                <w:sz w:val="23"/>
                <w:szCs w:val="23"/>
              </w:rPr>
              <w:t xml:space="preserve">Porcentaje de Proyectos de Contribución Directa registrados en la MIDS. </w:t>
            </w:r>
          </w:p>
        </w:tc>
      </w:tr>
      <w:tr w:rsidR="00965376" w:rsidTr="00965376">
        <w:tc>
          <w:tcPr>
            <w:tcW w:w="2376" w:type="dxa"/>
          </w:tcPr>
          <w:p w:rsidR="00965376" w:rsidRDefault="00965376" w:rsidP="00965376">
            <w:pPr>
              <w:pStyle w:val="Defaul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 xml:space="preserve">DESCRIPCIÓN DEL INDICADOR </w:t>
            </w:r>
          </w:p>
          <w:p w:rsidR="00965376" w:rsidRDefault="00965376" w:rsidP="00965376">
            <w:pPr>
              <w:pStyle w:val="Default"/>
              <w:jc w:val="both"/>
              <w:rPr>
                <w:b/>
                <w:bCs/>
                <w:sz w:val="21"/>
                <w:szCs w:val="21"/>
              </w:rPr>
            </w:pPr>
          </w:p>
        </w:tc>
        <w:tc>
          <w:tcPr>
            <w:tcW w:w="6602" w:type="dxa"/>
          </w:tcPr>
          <w:p w:rsidR="00965376" w:rsidRPr="00965376" w:rsidRDefault="00965376" w:rsidP="00965376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Mide la proporción que representan los proyectos de contribución directa, del total de proyectos registrados en la Matriz de Inversión para el Desarrollo Social (MIDS). </w:t>
            </w:r>
          </w:p>
        </w:tc>
      </w:tr>
      <w:tr w:rsidR="00965376" w:rsidTr="00965376">
        <w:tc>
          <w:tcPr>
            <w:tcW w:w="2376" w:type="dxa"/>
          </w:tcPr>
          <w:p w:rsidR="000F6FD2" w:rsidRDefault="000F6FD2" w:rsidP="000F6FD2">
            <w:pPr>
              <w:pStyle w:val="Default"/>
              <w:jc w:val="both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 xml:space="preserve">MÉTODO DE CÁLCULO </w:t>
            </w:r>
          </w:p>
          <w:p w:rsidR="00965376" w:rsidRDefault="00965376" w:rsidP="00965376">
            <w:pPr>
              <w:pStyle w:val="Default"/>
              <w:jc w:val="both"/>
              <w:rPr>
                <w:b/>
                <w:bCs/>
                <w:sz w:val="21"/>
                <w:szCs w:val="21"/>
              </w:rPr>
            </w:pPr>
          </w:p>
        </w:tc>
        <w:tc>
          <w:tcPr>
            <w:tcW w:w="6602" w:type="dxa"/>
          </w:tcPr>
          <w:p w:rsidR="000F6FD2" w:rsidRDefault="000F6FD2" w:rsidP="000F6FD2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(</w:t>
            </w:r>
            <w:r>
              <w:rPr>
                <w:sz w:val="22"/>
                <w:szCs w:val="22"/>
              </w:rPr>
              <w:t>Sumatoria de Proyectos de Contribución Directa registrados en la MIDS al trimestre correspondiente</w:t>
            </w:r>
            <w:r>
              <w:rPr>
                <w:b/>
                <w:bCs/>
                <w:sz w:val="22"/>
                <w:szCs w:val="22"/>
              </w:rPr>
              <w:t>/</w:t>
            </w:r>
            <w:r>
              <w:rPr>
                <w:sz w:val="22"/>
                <w:szCs w:val="22"/>
              </w:rPr>
              <w:t>Sumatoria de Proyectos Totales registrados en la MIDS al trimestre correspondiente</w:t>
            </w:r>
            <w:r>
              <w:rPr>
                <w:b/>
                <w:bCs/>
                <w:sz w:val="22"/>
                <w:szCs w:val="22"/>
              </w:rPr>
              <w:t xml:space="preserve">) X 100 </w:t>
            </w:r>
          </w:p>
          <w:p w:rsidR="00965376" w:rsidRDefault="00965376" w:rsidP="00965376">
            <w:pPr>
              <w:pStyle w:val="Default"/>
              <w:jc w:val="both"/>
              <w:rPr>
                <w:sz w:val="22"/>
                <w:szCs w:val="22"/>
              </w:rPr>
            </w:pPr>
          </w:p>
        </w:tc>
      </w:tr>
      <w:tr w:rsidR="000F6FD2" w:rsidTr="00965376">
        <w:tc>
          <w:tcPr>
            <w:tcW w:w="2376" w:type="dxa"/>
          </w:tcPr>
          <w:p w:rsidR="000F6FD2" w:rsidRDefault="000F6FD2" w:rsidP="000F6FD2">
            <w:pPr>
              <w:pStyle w:val="Default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FRECUENCIA PARA EL REGISTRO DE AVANCES Y MEDICIÓN </w:t>
            </w:r>
          </w:p>
          <w:p w:rsidR="000F6FD2" w:rsidRDefault="000F6FD2" w:rsidP="000F6FD2">
            <w:pPr>
              <w:pStyle w:val="Default"/>
              <w:jc w:val="both"/>
              <w:rPr>
                <w:b/>
                <w:bCs/>
                <w:sz w:val="21"/>
                <w:szCs w:val="21"/>
              </w:rPr>
            </w:pPr>
          </w:p>
        </w:tc>
        <w:tc>
          <w:tcPr>
            <w:tcW w:w="6602" w:type="dxa"/>
          </w:tcPr>
          <w:p w:rsidR="000F6FD2" w:rsidRDefault="000F6FD2" w:rsidP="000F6FD2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Trimestral </w:t>
            </w:r>
          </w:p>
          <w:p w:rsidR="000F6FD2" w:rsidRDefault="000F6FD2" w:rsidP="000F6FD2">
            <w:pPr>
              <w:pStyle w:val="Default"/>
              <w:jc w:val="both"/>
              <w:rPr>
                <w:sz w:val="22"/>
                <w:szCs w:val="22"/>
              </w:rPr>
            </w:pPr>
          </w:p>
        </w:tc>
      </w:tr>
      <w:tr w:rsidR="000F6FD2" w:rsidTr="00965376">
        <w:tc>
          <w:tcPr>
            <w:tcW w:w="2376" w:type="dxa"/>
          </w:tcPr>
          <w:p w:rsidR="000F6FD2" w:rsidRDefault="000F6FD2" w:rsidP="000F6FD2">
            <w:pPr>
              <w:pStyle w:val="Default"/>
              <w:jc w:val="both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CONSIDERACIONES </w:t>
            </w:r>
          </w:p>
          <w:p w:rsidR="000F6FD2" w:rsidRDefault="000F6FD2" w:rsidP="000F6FD2">
            <w:pPr>
              <w:pStyle w:val="Default"/>
              <w:rPr>
                <w:b/>
                <w:bCs/>
                <w:sz w:val="21"/>
                <w:szCs w:val="21"/>
              </w:rPr>
            </w:pPr>
          </w:p>
        </w:tc>
        <w:tc>
          <w:tcPr>
            <w:tcW w:w="6602" w:type="dxa"/>
          </w:tcPr>
          <w:p w:rsidR="000F6FD2" w:rsidRDefault="000F6FD2" w:rsidP="000F6FD2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1. Las cantidades correspondientes al numerador y al denominador de la fórmula son acumulados al periodo que se reporta. </w:t>
            </w:r>
          </w:p>
          <w:p w:rsidR="000F6FD2" w:rsidRDefault="000F6FD2" w:rsidP="000F6FD2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2. Las metas anuales deberán ser capturadas desde el primer trimestre del año, de acuerdo con el método de cálculo establecido. </w:t>
            </w:r>
          </w:p>
          <w:p w:rsidR="000F6FD2" w:rsidRDefault="000F6FD2" w:rsidP="000F6FD2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3. Los proyectos de Contribución Directa pueden identificarse en la columna “Incidencia” del Anexo I. Catálogo del FAIS 2016. </w:t>
            </w:r>
          </w:p>
          <w:p w:rsidR="000F6FD2" w:rsidRDefault="000F6FD2" w:rsidP="000F6FD2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4. Como “Proyectos Totales”, se debe considerar la sumatoria de Proyectos de Contribución Directa, Proyectos Complementarios y Otros Proyectos (Proyectos Especiales, PRODIM y Gastos Indirectos). </w:t>
            </w:r>
          </w:p>
          <w:p w:rsidR="000F6FD2" w:rsidRDefault="000F6FD2" w:rsidP="000F6FD2">
            <w:pPr>
              <w:pStyle w:val="Default"/>
              <w:jc w:val="both"/>
              <w:rPr>
                <w:sz w:val="22"/>
                <w:szCs w:val="22"/>
              </w:rPr>
            </w:pPr>
          </w:p>
        </w:tc>
      </w:tr>
    </w:tbl>
    <w:p w:rsidR="00965376" w:rsidRDefault="007A2E54" w:rsidP="00965376">
      <w:pPr>
        <w:pStyle w:val="Default"/>
        <w:jc w:val="both"/>
        <w:rPr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48512" behindDoc="0" locked="0" layoutInCell="1" allowOverlap="1" wp14:anchorId="012EE115" wp14:editId="7E7D9102">
                <wp:simplePos x="0" y="0"/>
                <wp:positionH relativeFrom="column">
                  <wp:posOffset>1173193</wp:posOffset>
                </wp:positionH>
                <wp:positionV relativeFrom="paragraph">
                  <wp:posOffset>152760</wp:posOffset>
                </wp:positionV>
                <wp:extent cx="1828800" cy="1828800"/>
                <wp:effectExtent l="0" t="0" r="0" b="0"/>
                <wp:wrapNone/>
                <wp:docPr id="13" name="Cuadro de texto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7A2E54" w:rsidRPr="007A2E54" w:rsidRDefault="007A2E54" w:rsidP="007A2E54">
                            <w:pPr>
                              <w:pStyle w:val="Default"/>
                              <w:jc w:val="center"/>
                              <w:rPr>
                                <w:sz w:val="52"/>
                                <w:szCs w:val="52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21000">
                                        <w14:srgbClr w14:val="53575C"/>
                                      </w14:gs>
                                      <w14:gs w14:pos="88000">
                                        <w14:srgbClr w14:val="C5C7CA"/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 w:rsidRPr="007A2E54">
                              <w:rPr>
                                <w:sz w:val="52"/>
                                <w:szCs w:val="52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21000">
                                        <w14:srgbClr w14:val="53575C"/>
                                      </w14:gs>
                                      <w14:gs w14:pos="88000">
                                        <w14:srgbClr w14:val="C5C7CA"/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Resultado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12EE115" id="_x0000_t202" coordsize="21600,21600" o:spt="202" path="m,l,21600r21600,l21600,xe">
                <v:stroke joinstyle="miter"/>
                <v:path gradientshapeok="t" o:connecttype="rect"/>
              </v:shapetype>
              <v:shape id="Cuadro de texto 13" o:spid="_x0000_s1026" type="#_x0000_t202" style="position:absolute;left:0;text-align:left;margin-left:92.4pt;margin-top:12.05pt;width:2in;height:2in;z-index:25164851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" filled="f" stroked="f">
                <v:fill o:detectmouseclick="t"/>
                <v:textbox style="mso-fit-shape-to-text:t">
                  <w:txbxContent>
                    <w:p w:rsidR="007A2E54" w:rsidRPr="007A2E54" w:rsidRDefault="007A2E54" w:rsidP="007A2E54">
                      <w:pPr>
                        <w:pStyle w:val="Default"/>
                        <w:jc w:val="center"/>
                        <w:rPr>
                          <w:sz w:val="52"/>
                          <w:szCs w:val="52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21000">
                                  <w14:srgbClr w14:val="53575C"/>
                                </w14:gs>
                                <w14:gs w14:pos="88000">
                                  <w14:srgbClr w14:val="C5C7CA"/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 w:rsidRPr="007A2E54">
                        <w:rPr>
                          <w:sz w:val="52"/>
                          <w:szCs w:val="52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21000">
                                  <w14:srgbClr w14:val="53575C"/>
                                </w14:gs>
                                <w14:gs w14:pos="88000">
                                  <w14:srgbClr w14:val="C5C7CA"/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Resultado</w:t>
                      </w:r>
                    </w:p>
                  </w:txbxContent>
                </v:textbox>
              </v:shape>
            </w:pict>
          </mc:Fallback>
        </mc:AlternateContent>
      </w:r>
    </w:p>
    <w:p w:rsidR="007A2E54" w:rsidRDefault="007A2E54" w:rsidP="00965376">
      <w:pPr>
        <w:pStyle w:val="Default"/>
        <w:jc w:val="both"/>
        <w:rPr>
          <w:sz w:val="32"/>
          <w:szCs w:val="32"/>
        </w:rPr>
      </w:pPr>
    </w:p>
    <w:p w:rsidR="007A2E54" w:rsidRDefault="007A2E54" w:rsidP="00965376">
      <w:pPr>
        <w:pStyle w:val="Default"/>
        <w:jc w:val="both"/>
        <w:rPr>
          <w:sz w:val="32"/>
          <w:szCs w:val="32"/>
        </w:rPr>
      </w:pPr>
    </w:p>
    <w:tbl>
      <w:tblPr>
        <w:tblW w:w="5200" w:type="dxa"/>
        <w:tblInd w:w="7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20"/>
        <w:gridCol w:w="780"/>
        <w:gridCol w:w="1200"/>
        <w:gridCol w:w="1200"/>
      </w:tblGrid>
      <w:tr w:rsidR="007A2E54" w:rsidRPr="007A2E54" w:rsidTr="007A2E54">
        <w:trPr>
          <w:trHeight w:val="37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2E54" w:rsidRPr="007A2E54" w:rsidRDefault="007A2E54" w:rsidP="007A2E5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7A2E54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Numerador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A2E54" w:rsidRPr="007A2E54" w:rsidRDefault="007A2E54" w:rsidP="007A2E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7A2E54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120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A2E54" w:rsidRPr="007A2E54" w:rsidRDefault="007A2E54" w:rsidP="007A2E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7A2E54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X 100 =</w:t>
            </w:r>
          </w:p>
        </w:tc>
        <w:tc>
          <w:tcPr>
            <w:tcW w:w="120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A2E54" w:rsidRPr="007A2E54" w:rsidRDefault="007A2E54" w:rsidP="007A2E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7A2E54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33.33%</w:t>
            </w:r>
          </w:p>
        </w:tc>
      </w:tr>
      <w:tr w:rsidR="007A2E54" w:rsidRPr="007A2E54" w:rsidTr="007A2E54">
        <w:trPr>
          <w:trHeight w:val="37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2E54" w:rsidRPr="007A2E54" w:rsidRDefault="007A2E54" w:rsidP="007A2E5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7A2E54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Denominador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2E54" w:rsidRPr="007A2E54" w:rsidRDefault="007A2E54" w:rsidP="007A2E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7A2E54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3</w:t>
            </w:r>
          </w:p>
        </w:tc>
        <w:tc>
          <w:tcPr>
            <w:tcW w:w="12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A2E54" w:rsidRPr="007A2E54" w:rsidRDefault="007A2E54" w:rsidP="007A2E5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2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A2E54" w:rsidRPr="007A2E54" w:rsidRDefault="007A2E54" w:rsidP="007A2E5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</w:p>
        </w:tc>
      </w:tr>
    </w:tbl>
    <w:p w:rsidR="007A2E54" w:rsidRDefault="007A2E54" w:rsidP="00965376">
      <w:pPr>
        <w:pStyle w:val="Default"/>
        <w:jc w:val="both"/>
        <w:rPr>
          <w:sz w:val="32"/>
          <w:szCs w:val="32"/>
        </w:rPr>
      </w:pPr>
    </w:p>
    <w:p w:rsidR="007A2E54" w:rsidRDefault="007A2E54" w:rsidP="00965376">
      <w:pPr>
        <w:pStyle w:val="Default"/>
        <w:jc w:val="both"/>
        <w:rPr>
          <w:sz w:val="32"/>
          <w:szCs w:val="32"/>
        </w:rPr>
      </w:pPr>
    </w:p>
    <w:p w:rsidR="007A2E54" w:rsidRDefault="007A2E54" w:rsidP="00965376">
      <w:pPr>
        <w:pStyle w:val="Default"/>
        <w:jc w:val="both"/>
        <w:rPr>
          <w:sz w:val="32"/>
          <w:szCs w:val="32"/>
        </w:rPr>
      </w:pPr>
    </w:p>
    <w:p w:rsidR="00033E24" w:rsidRDefault="00033E24" w:rsidP="00965376">
      <w:pPr>
        <w:spacing w:after="120" w:line="120" w:lineRule="atLeast"/>
        <w:rPr>
          <w:rFonts w:ascii="Arial" w:hAnsi="Arial" w:cs="Arial"/>
          <w:b/>
          <w:sz w:val="24"/>
          <w:szCs w:val="24"/>
        </w:rPr>
      </w:pPr>
    </w:p>
    <w:p w:rsidR="000F6FD2" w:rsidRDefault="000F6FD2" w:rsidP="00965376">
      <w:pPr>
        <w:spacing w:after="120" w:line="120" w:lineRule="atLeast"/>
        <w:rPr>
          <w:rFonts w:ascii="Arial" w:hAnsi="Arial" w:cs="Arial"/>
          <w:b/>
          <w:sz w:val="24"/>
          <w:szCs w:val="24"/>
        </w:rPr>
      </w:pPr>
    </w:p>
    <w:p w:rsidR="000F6FD2" w:rsidRDefault="000F6FD2" w:rsidP="00965376">
      <w:pPr>
        <w:spacing w:after="120" w:line="120" w:lineRule="atLeast"/>
        <w:rPr>
          <w:rFonts w:ascii="Arial" w:hAnsi="Arial" w:cs="Arial"/>
          <w:b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376"/>
        <w:gridCol w:w="6602"/>
      </w:tblGrid>
      <w:tr w:rsidR="000F6FD2" w:rsidTr="00275A26">
        <w:tc>
          <w:tcPr>
            <w:tcW w:w="2376" w:type="dxa"/>
          </w:tcPr>
          <w:p w:rsidR="000F6FD2" w:rsidRDefault="000F6FD2" w:rsidP="00275A26">
            <w:pPr>
              <w:pStyle w:val="Defaul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 xml:space="preserve">NOMBRE DEL INDICADOR </w:t>
            </w:r>
          </w:p>
          <w:p w:rsidR="000F6FD2" w:rsidRDefault="000F6FD2" w:rsidP="00275A26">
            <w:pPr>
              <w:pStyle w:val="Default"/>
              <w:jc w:val="both"/>
              <w:rPr>
                <w:sz w:val="32"/>
                <w:szCs w:val="32"/>
              </w:rPr>
            </w:pPr>
          </w:p>
        </w:tc>
        <w:tc>
          <w:tcPr>
            <w:tcW w:w="6602" w:type="dxa"/>
          </w:tcPr>
          <w:p w:rsidR="000F6FD2" w:rsidRDefault="000F6FD2" w:rsidP="000F6FD2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Porcentaje de Proyectos Complementarios registrados en la MIDS. </w:t>
            </w:r>
          </w:p>
          <w:p w:rsidR="000F6FD2" w:rsidRDefault="000F6FD2" w:rsidP="00275A26">
            <w:pPr>
              <w:pStyle w:val="Default"/>
              <w:jc w:val="both"/>
              <w:rPr>
                <w:sz w:val="32"/>
                <w:szCs w:val="32"/>
              </w:rPr>
            </w:pPr>
          </w:p>
        </w:tc>
      </w:tr>
      <w:tr w:rsidR="000F6FD2" w:rsidTr="00275A26">
        <w:tc>
          <w:tcPr>
            <w:tcW w:w="2376" w:type="dxa"/>
          </w:tcPr>
          <w:p w:rsidR="000F6FD2" w:rsidRDefault="000F6FD2" w:rsidP="00275A26">
            <w:pPr>
              <w:pStyle w:val="Defaul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 xml:space="preserve">DESCRIPCIÓN DEL INDICADOR </w:t>
            </w:r>
          </w:p>
          <w:p w:rsidR="000F6FD2" w:rsidRDefault="000F6FD2" w:rsidP="00275A26">
            <w:pPr>
              <w:pStyle w:val="Default"/>
              <w:jc w:val="both"/>
              <w:rPr>
                <w:b/>
                <w:bCs/>
                <w:sz w:val="21"/>
                <w:szCs w:val="21"/>
              </w:rPr>
            </w:pPr>
          </w:p>
        </w:tc>
        <w:tc>
          <w:tcPr>
            <w:tcW w:w="6602" w:type="dxa"/>
          </w:tcPr>
          <w:p w:rsidR="000F6FD2" w:rsidRPr="00965376" w:rsidRDefault="000F6FD2" w:rsidP="000F6FD2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Mide la proporción que representan los proyectos complementarios, del total de proyectos registrados en la Matriz de Inversión para el Desarrollo Social (MIDS). </w:t>
            </w:r>
          </w:p>
        </w:tc>
      </w:tr>
      <w:tr w:rsidR="000F6FD2" w:rsidTr="00275A26">
        <w:tc>
          <w:tcPr>
            <w:tcW w:w="2376" w:type="dxa"/>
          </w:tcPr>
          <w:p w:rsidR="000F6FD2" w:rsidRDefault="000F6FD2" w:rsidP="000F6FD2">
            <w:pPr>
              <w:pStyle w:val="Default"/>
              <w:jc w:val="both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 xml:space="preserve">MÉTODO DE CÁLCULO </w:t>
            </w:r>
          </w:p>
          <w:p w:rsidR="000F6FD2" w:rsidRDefault="000F6FD2" w:rsidP="00275A26">
            <w:pPr>
              <w:pStyle w:val="Default"/>
              <w:jc w:val="both"/>
              <w:rPr>
                <w:b/>
                <w:bCs/>
                <w:sz w:val="21"/>
                <w:szCs w:val="21"/>
              </w:rPr>
            </w:pPr>
          </w:p>
        </w:tc>
        <w:tc>
          <w:tcPr>
            <w:tcW w:w="6602" w:type="dxa"/>
          </w:tcPr>
          <w:p w:rsidR="000F6FD2" w:rsidRDefault="000F6FD2" w:rsidP="000F6FD2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(</w:t>
            </w:r>
            <w:r>
              <w:rPr>
                <w:sz w:val="22"/>
                <w:szCs w:val="22"/>
              </w:rPr>
              <w:t>Sumatoria de Proyectos Complementarios registrados en la MIDS al trimestre correspondiente</w:t>
            </w:r>
            <w:r>
              <w:rPr>
                <w:b/>
                <w:bCs/>
                <w:sz w:val="22"/>
                <w:szCs w:val="22"/>
              </w:rPr>
              <w:t>/</w:t>
            </w:r>
            <w:r>
              <w:rPr>
                <w:sz w:val="22"/>
                <w:szCs w:val="22"/>
              </w:rPr>
              <w:t>Sumatoria de Proyectos Totales registrados en la MIDS al trimestre correspondiente</w:t>
            </w:r>
            <w:r>
              <w:rPr>
                <w:b/>
                <w:bCs/>
                <w:sz w:val="22"/>
                <w:szCs w:val="22"/>
              </w:rPr>
              <w:t xml:space="preserve">) X 100 </w:t>
            </w:r>
          </w:p>
          <w:p w:rsidR="000F6FD2" w:rsidRDefault="000F6FD2" w:rsidP="00275A26">
            <w:pPr>
              <w:pStyle w:val="Default"/>
              <w:jc w:val="both"/>
              <w:rPr>
                <w:sz w:val="22"/>
                <w:szCs w:val="22"/>
              </w:rPr>
            </w:pPr>
          </w:p>
        </w:tc>
      </w:tr>
      <w:tr w:rsidR="000F6FD2" w:rsidTr="00275A26">
        <w:tc>
          <w:tcPr>
            <w:tcW w:w="2376" w:type="dxa"/>
          </w:tcPr>
          <w:p w:rsidR="000F6FD2" w:rsidRDefault="000F6FD2" w:rsidP="000F6FD2">
            <w:pPr>
              <w:pStyle w:val="Default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FRECUENCIA PARA EL REGISTRO DE AVANCES Y MEDICIÓN </w:t>
            </w:r>
          </w:p>
          <w:p w:rsidR="000F6FD2" w:rsidRDefault="000F6FD2" w:rsidP="000F6FD2">
            <w:pPr>
              <w:pStyle w:val="Default"/>
              <w:jc w:val="both"/>
              <w:rPr>
                <w:b/>
                <w:bCs/>
                <w:sz w:val="21"/>
                <w:szCs w:val="21"/>
              </w:rPr>
            </w:pPr>
          </w:p>
        </w:tc>
        <w:tc>
          <w:tcPr>
            <w:tcW w:w="6602" w:type="dxa"/>
          </w:tcPr>
          <w:p w:rsidR="000F6FD2" w:rsidRDefault="000F6FD2" w:rsidP="000F6FD2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Trimestral</w:t>
            </w:r>
          </w:p>
        </w:tc>
      </w:tr>
      <w:tr w:rsidR="000F6FD2" w:rsidTr="00275A26">
        <w:tc>
          <w:tcPr>
            <w:tcW w:w="2376" w:type="dxa"/>
          </w:tcPr>
          <w:p w:rsidR="000F6FD2" w:rsidRDefault="000F6FD2" w:rsidP="000F6FD2">
            <w:pPr>
              <w:pStyle w:val="Default"/>
              <w:jc w:val="both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CONSIDERACIONES </w:t>
            </w:r>
          </w:p>
          <w:p w:rsidR="000F6FD2" w:rsidRDefault="000F6FD2" w:rsidP="000F6FD2">
            <w:pPr>
              <w:pStyle w:val="Default"/>
              <w:rPr>
                <w:b/>
                <w:bCs/>
                <w:sz w:val="21"/>
                <w:szCs w:val="21"/>
              </w:rPr>
            </w:pPr>
          </w:p>
        </w:tc>
        <w:tc>
          <w:tcPr>
            <w:tcW w:w="6602" w:type="dxa"/>
          </w:tcPr>
          <w:p w:rsidR="000F6FD2" w:rsidRDefault="000F6FD2" w:rsidP="000F6FD2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1. Las cantidades correspondientes al numerador y al denominador de la fórmula son acumulados al periodo que se reporta. </w:t>
            </w:r>
          </w:p>
          <w:p w:rsidR="000F6FD2" w:rsidRDefault="000F6FD2" w:rsidP="000F6FD2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2. Las metas anuales deberán ser capturadas desde el primer trimestre del año, de acuerdo con el método de cálculo establecido. </w:t>
            </w:r>
          </w:p>
          <w:p w:rsidR="000F6FD2" w:rsidRDefault="000F6FD2" w:rsidP="000F6FD2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3. Los Proyectos Complementarios pueden identificarse en la columna “Incidencia” del Anexo I. Catálogo del FAIS 2016. </w:t>
            </w:r>
          </w:p>
          <w:p w:rsidR="000F6FD2" w:rsidRDefault="000F6FD2" w:rsidP="000F6FD2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4. Como “Proyectos Totales”, se debe considerar la sumatoria de Proyectos de Contribución Directa, Proyectos Complementarios y Otros Proyectos (Proyectos Especiales, PRODIM y Gastos Indirectos). </w:t>
            </w:r>
          </w:p>
          <w:p w:rsidR="000F6FD2" w:rsidRDefault="000F6FD2" w:rsidP="000F6FD2">
            <w:pPr>
              <w:pStyle w:val="Default"/>
              <w:jc w:val="both"/>
              <w:rPr>
                <w:sz w:val="22"/>
                <w:szCs w:val="22"/>
              </w:rPr>
            </w:pPr>
          </w:p>
        </w:tc>
      </w:tr>
    </w:tbl>
    <w:p w:rsidR="000F6FD2" w:rsidRDefault="007A2E54" w:rsidP="00965376">
      <w:pPr>
        <w:spacing w:after="120" w:line="120" w:lineRule="atLeast"/>
        <w:rPr>
          <w:rFonts w:ascii="Arial" w:hAnsi="Arial" w:cs="Arial"/>
          <w:b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00823D63" wp14:editId="1F79AD0C">
                <wp:simplePos x="0" y="0"/>
                <wp:positionH relativeFrom="column">
                  <wp:posOffset>998831</wp:posOffset>
                </wp:positionH>
                <wp:positionV relativeFrom="paragraph">
                  <wp:posOffset>123513</wp:posOffset>
                </wp:positionV>
                <wp:extent cx="1828800" cy="1828800"/>
                <wp:effectExtent l="0" t="0" r="0" b="0"/>
                <wp:wrapNone/>
                <wp:docPr id="15" name="Cuadro de texto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7A2E54" w:rsidRPr="007A2E54" w:rsidRDefault="007A2E54" w:rsidP="007A2E54">
                            <w:pPr>
                              <w:pStyle w:val="Default"/>
                              <w:jc w:val="center"/>
                              <w:rPr>
                                <w:sz w:val="52"/>
                                <w:szCs w:val="52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21000">
                                        <w14:srgbClr w14:val="53575C"/>
                                      </w14:gs>
                                      <w14:gs w14:pos="88000">
                                        <w14:srgbClr w14:val="C5C7CA"/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 w:rsidRPr="007A2E54">
                              <w:rPr>
                                <w:sz w:val="52"/>
                                <w:szCs w:val="52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21000">
                                        <w14:srgbClr w14:val="53575C"/>
                                      </w14:gs>
                                      <w14:gs w14:pos="88000">
                                        <w14:srgbClr w14:val="C5C7CA"/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Resultado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0823D63" id="Cuadro de texto 15" o:spid="_x0000_s1027" type="#_x0000_t202" style="position:absolute;margin-left:78.65pt;margin-top:9.75pt;width:2in;height:2in;z-index:25165363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" filled="f" stroked="f">
                <v:fill o:detectmouseclick="t"/>
                <v:textbox style="mso-fit-shape-to-text:t">
                  <w:txbxContent>
                    <w:p w:rsidR="007A2E54" w:rsidRPr="007A2E54" w:rsidRDefault="007A2E54" w:rsidP="007A2E54">
                      <w:pPr>
                        <w:pStyle w:val="Default"/>
                        <w:jc w:val="center"/>
                        <w:rPr>
                          <w:sz w:val="52"/>
                          <w:szCs w:val="52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21000">
                                  <w14:srgbClr w14:val="53575C"/>
                                </w14:gs>
                                <w14:gs w14:pos="88000">
                                  <w14:srgbClr w14:val="C5C7CA"/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 w:rsidRPr="007A2E54">
                        <w:rPr>
                          <w:sz w:val="52"/>
                          <w:szCs w:val="52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21000">
                                  <w14:srgbClr w14:val="53575C"/>
                                </w14:gs>
                                <w14:gs w14:pos="88000">
                                  <w14:srgbClr w14:val="C5C7CA"/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Resultado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 wp14:anchorId="36D187A7" wp14:editId="1F4DF51A">
                <wp:simplePos x="0" y="0"/>
                <wp:positionH relativeFrom="column">
                  <wp:posOffset>1000664</wp:posOffset>
                </wp:positionH>
                <wp:positionV relativeFrom="paragraph">
                  <wp:posOffset>122063</wp:posOffset>
                </wp:positionV>
                <wp:extent cx="1828800" cy="1828800"/>
                <wp:effectExtent l="0" t="0" r="0" b="0"/>
                <wp:wrapNone/>
                <wp:docPr id="14" name="Cuadro de texto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7A2E54" w:rsidRPr="007A2E54" w:rsidRDefault="007A2E54" w:rsidP="007A2E54">
                            <w:pPr>
                              <w:pStyle w:val="Default"/>
                              <w:jc w:val="center"/>
                              <w:rPr>
                                <w:sz w:val="52"/>
                                <w:szCs w:val="52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21000">
                                        <w14:srgbClr w14:val="53575C"/>
                                      </w14:gs>
                                      <w14:gs w14:pos="88000">
                                        <w14:srgbClr w14:val="C5C7CA"/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 w:rsidRPr="007A2E54">
                              <w:rPr>
                                <w:sz w:val="52"/>
                                <w:szCs w:val="52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21000">
                                        <w14:srgbClr w14:val="53575C"/>
                                      </w14:gs>
                                      <w14:gs w14:pos="88000">
                                        <w14:srgbClr w14:val="C5C7CA"/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Resultado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6D187A7" id="Cuadro de texto 14" o:spid="_x0000_s1028" type="#_x0000_t202" style="position:absolute;margin-left:78.8pt;margin-top:9.6pt;width:2in;height:2in;z-index:25165260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" filled="f" stroked="f">
                <v:fill o:detectmouseclick="t"/>
                <v:textbox style="mso-fit-shape-to-text:t">
                  <w:txbxContent>
                    <w:p w:rsidR="007A2E54" w:rsidRPr="007A2E54" w:rsidRDefault="007A2E54" w:rsidP="007A2E54">
                      <w:pPr>
                        <w:pStyle w:val="Default"/>
                        <w:jc w:val="center"/>
                        <w:rPr>
                          <w:sz w:val="52"/>
                          <w:szCs w:val="52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21000">
                                  <w14:srgbClr w14:val="53575C"/>
                                </w14:gs>
                                <w14:gs w14:pos="88000">
                                  <w14:srgbClr w14:val="C5C7CA"/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 w:rsidRPr="007A2E54">
                        <w:rPr>
                          <w:sz w:val="52"/>
                          <w:szCs w:val="52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21000">
                                  <w14:srgbClr w14:val="53575C"/>
                                </w14:gs>
                                <w14:gs w14:pos="88000">
                                  <w14:srgbClr w14:val="C5C7CA"/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Resultado</w:t>
                      </w:r>
                    </w:p>
                  </w:txbxContent>
                </v:textbox>
              </v:shape>
            </w:pict>
          </mc:Fallback>
        </mc:AlternateContent>
      </w:r>
    </w:p>
    <w:p w:rsidR="007A2E54" w:rsidRDefault="007A2E54" w:rsidP="000F6FD2">
      <w:pPr>
        <w:pStyle w:val="Default"/>
        <w:jc w:val="both"/>
        <w:rPr>
          <w:b/>
          <w:bCs/>
          <w:sz w:val="32"/>
          <w:szCs w:val="32"/>
        </w:rPr>
      </w:pPr>
    </w:p>
    <w:p w:rsidR="007A2E54" w:rsidRDefault="007A2E54" w:rsidP="000F6FD2">
      <w:pPr>
        <w:pStyle w:val="Default"/>
        <w:jc w:val="both"/>
        <w:rPr>
          <w:b/>
          <w:bCs/>
          <w:sz w:val="32"/>
          <w:szCs w:val="32"/>
        </w:rPr>
      </w:pPr>
    </w:p>
    <w:tbl>
      <w:tblPr>
        <w:tblW w:w="5200" w:type="dxa"/>
        <w:tblInd w:w="7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20"/>
        <w:gridCol w:w="780"/>
        <w:gridCol w:w="1200"/>
        <w:gridCol w:w="1200"/>
      </w:tblGrid>
      <w:tr w:rsidR="007A2E54" w:rsidRPr="007A2E54" w:rsidTr="007A2E54">
        <w:trPr>
          <w:trHeight w:val="37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2E54" w:rsidRPr="007A2E54" w:rsidRDefault="007A2E54" w:rsidP="007A2E5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7A2E54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Numerador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A2E54" w:rsidRPr="007A2E54" w:rsidRDefault="007A2E54" w:rsidP="007A2E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7A2E54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120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A2E54" w:rsidRPr="007A2E54" w:rsidRDefault="007A2E54" w:rsidP="007A2E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7A2E54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X 100 =</w:t>
            </w:r>
          </w:p>
        </w:tc>
        <w:tc>
          <w:tcPr>
            <w:tcW w:w="120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A2E54" w:rsidRPr="007A2E54" w:rsidRDefault="007A2E54" w:rsidP="007A2E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7A2E54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66.67%</w:t>
            </w:r>
          </w:p>
        </w:tc>
      </w:tr>
      <w:tr w:rsidR="007A2E54" w:rsidRPr="007A2E54" w:rsidTr="007A2E54">
        <w:trPr>
          <w:trHeight w:val="37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2E54" w:rsidRPr="007A2E54" w:rsidRDefault="007A2E54" w:rsidP="007A2E5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7A2E54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Denominador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2E54" w:rsidRPr="007A2E54" w:rsidRDefault="007A2E54" w:rsidP="007A2E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7A2E54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3</w:t>
            </w:r>
          </w:p>
        </w:tc>
        <w:tc>
          <w:tcPr>
            <w:tcW w:w="12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A2E54" w:rsidRPr="007A2E54" w:rsidRDefault="007A2E54" w:rsidP="007A2E5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2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A2E54" w:rsidRPr="007A2E54" w:rsidRDefault="007A2E54" w:rsidP="007A2E5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</w:p>
        </w:tc>
      </w:tr>
    </w:tbl>
    <w:p w:rsidR="007A2E54" w:rsidRDefault="007A2E54" w:rsidP="000F6FD2">
      <w:pPr>
        <w:pStyle w:val="Default"/>
        <w:jc w:val="both"/>
        <w:rPr>
          <w:b/>
          <w:bCs/>
          <w:sz w:val="32"/>
          <w:szCs w:val="32"/>
        </w:rPr>
      </w:pPr>
    </w:p>
    <w:p w:rsidR="007A2E54" w:rsidRDefault="007A2E54" w:rsidP="000F6FD2">
      <w:pPr>
        <w:pStyle w:val="Default"/>
        <w:jc w:val="both"/>
        <w:rPr>
          <w:b/>
          <w:bCs/>
          <w:sz w:val="32"/>
          <w:szCs w:val="32"/>
        </w:rPr>
      </w:pPr>
    </w:p>
    <w:p w:rsidR="007A2E54" w:rsidRDefault="007A2E54" w:rsidP="000F6FD2">
      <w:pPr>
        <w:pStyle w:val="Default"/>
        <w:jc w:val="both"/>
        <w:rPr>
          <w:b/>
          <w:bCs/>
          <w:sz w:val="32"/>
          <w:szCs w:val="32"/>
        </w:rPr>
      </w:pPr>
    </w:p>
    <w:p w:rsidR="000F6FD2" w:rsidRDefault="000F6FD2" w:rsidP="000F6FD2">
      <w:pPr>
        <w:pStyle w:val="Default"/>
        <w:jc w:val="both"/>
        <w:rPr>
          <w:sz w:val="32"/>
          <w:szCs w:val="32"/>
        </w:rPr>
      </w:pPr>
      <w:r>
        <w:rPr>
          <w:b/>
          <w:bCs/>
          <w:sz w:val="32"/>
          <w:szCs w:val="32"/>
        </w:rPr>
        <w:t>Indicadores de Desempeño del Fondo de Aportaciones para el Fortalecimiento de los Municipios y las Demarcaciones Territoriales del Distrito Federal (FORTAMUNDF)</w:t>
      </w:r>
    </w:p>
    <w:p w:rsidR="000F6FD2" w:rsidRDefault="000F6FD2" w:rsidP="00965376">
      <w:pPr>
        <w:spacing w:after="120" w:line="120" w:lineRule="atLeast"/>
        <w:rPr>
          <w:rFonts w:ascii="Arial" w:hAnsi="Arial" w:cs="Arial"/>
          <w:b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376"/>
        <w:gridCol w:w="6602"/>
      </w:tblGrid>
      <w:tr w:rsidR="000F6FD2" w:rsidTr="00275A26">
        <w:tc>
          <w:tcPr>
            <w:tcW w:w="2376" w:type="dxa"/>
          </w:tcPr>
          <w:p w:rsidR="000F6FD2" w:rsidRDefault="000F6FD2" w:rsidP="007A2E54">
            <w:pPr>
              <w:pStyle w:val="Default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 xml:space="preserve">NOMBRE DEL INDICADOR </w:t>
            </w:r>
          </w:p>
          <w:p w:rsidR="007A2E54" w:rsidRDefault="007A2E54" w:rsidP="007A2E54">
            <w:pPr>
              <w:pStyle w:val="Default"/>
              <w:rPr>
                <w:sz w:val="32"/>
                <w:szCs w:val="32"/>
              </w:rPr>
            </w:pPr>
          </w:p>
        </w:tc>
        <w:tc>
          <w:tcPr>
            <w:tcW w:w="6602" w:type="dxa"/>
          </w:tcPr>
          <w:p w:rsidR="000F6FD2" w:rsidRDefault="000F6FD2" w:rsidP="007A2E54">
            <w:pPr>
              <w:pStyle w:val="Default"/>
              <w:jc w:val="both"/>
              <w:rPr>
                <w:sz w:val="32"/>
                <w:szCs w:val="32"/>
              </w:rPr>
            </w:pPr>
            <w:r>
              <w:rPr>
                <w:b/>
                <w:bCs/>
                <w:sz w:val="23"/>
                <w:szCs w:val="23"/>
              </w:rPr>
              <w:t xml:space="preserve">Índice de Aplicación Prioritaria de Recursos </w:t>
            </w:r>
          </w:p>
        </w:tc>
      </w:tr>
      <w:tr w:rsidR="000F6FD2" w:rsidTr="00275A26">
        <w:tc>
          <w:tcPr>
            <w:tcW w:w="2376" w:type="dxa"/>
          </w:tcPr>
          <w:p w:rsidR="000F6FD2" w:rsidRDefault="000F6FD2" w:rsidP="00275A26">
            <w:pPr>
              <w:pStyle w:val="Defaul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 xml:space="preserve">DESCRIPCIÓN DEL INDICADOR </w:t>
            </w:r>
          </w:p>
          <w:p w:rsidR="000F6FD2" w:rsidRDefault="000F6FD2" w:rsidP="00275A26">
            <w:pPr>
              <w:pStyle w:val="Default"/>
              <w:jc w:val="both"/>
              <w:rPr>
                <w:b/>
                <w:bCs/>
                <w:sz w:val="21"/>
                <w:szCs w:val="21"/>
              </w:rPr>
            </w:pPr>
          </w:p>
        </w:tc>
        <w:tc>
          <w:tcPr>
            <w:tcW w:w="6602" w:type="dxa"/>
          </w:tcPr>
          <w:p w:rsidR="000F6FD2" w:rsidRDefault="000F6FD2" w:rsidP="000F6FD2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Mide la aplicación de recursos del fondo en los destinos prioritarios que representan mayores beneficios para la población, de acuerdo a lo establecido en la Ley de Coordinación Fiscal. </w:t>
            </w:r>
          </w:p>
          <w:p w:rsidR="000F6FD2" w:rsidRPr="00965376" w:rsidRDefault="000F6FD2" w:rsidP="00275A26">
            <w:pPr>
              <w:pStyle w:val="Default"/>
              <w:jc w:val="both"/>
              <w:rPr>
                <w:sz w:val="22"/>
                <w:szCs w:val="22"/>
              </w:rPr>
            </w:pPr>
          </w:p>
        </w:tc>
      </w:tr>
      <w:tr w:rsidR="000F6FD2" w:rsidTr="00275A26">
        <w:tc>
          <w:tcPr>
            <w:tcW w:w="2376" w:type="dxa"/>
          </w:tcPr>
          <w:p w:rsidR="000F6FD2" w:rsidRDefault="000F6FD2" w:rsidP="00275A26">
            <w:pPr>
              <w:pStyle w:val="Default"/>
              <w:jc w:val="both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 xml:space="preserve">MÉTODO DE CÁLCULO </w:t>
            </w:r>
          </w:p>
          <w:p w:rsidR="000F6FD2" w:rsidRDefault="000F6FD2" w:rsidP="00275A26">
            <w:pPr>
              <w:pStyle w:val="Default"/>
              <w:jc w:val="both"/>
              <w:rPr>
                <w:b/>
                <w:bCs/>
                <w:sz w:val="21"/>
                <w:szCs w:val="21"/>
              </w:rPr>
            </w:pPr>
          </w:p>
        </w:tc>
        <w:tc>
          <w:tcPr>
            <w:tcW w:w="6602" w:type="dxa"/>
          </w:tcPr>
          <w:p w:rsidR="000F6FD2" w:rsidRDefault="000F6FD2" w:rsidP="007A2E54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(</w:t>
            </w:r>
            <w:r>
              <w:rPr>
                <w:sz w:val="22"/>
                <w:szCs w:val="22"/>
              </w:rPr>
              <w:t xml:space="preserve">(Gasto Ejercido en Obligaciones Financieras </w:t>
            </w:r>
            <w:r>
              <w:rPr>
                <w:b/>
                <w:bCs/>
                <w:sz w:val="28"/>
                <w:szCs w:val="28"/>
              </w:rPr>
              <w:t xml:space="preserve">+ </w:t>
            </w:r>
            <w:r>
              <w:rPr>
                <w:sz w:val="22"/>
                <w:szCs w:val="22"/>
              </w:rPr>
              <w:t xml:space="preserve">Gasto Ejercido en Pago por Derechos de Agua </w:t>
            </w:r>
            <w:r>
              <w:rPr>
                <w:b/>
                <w:bCs/>
                <w:sz w:val="28"/>
                <w:szCs w:val="28"/>
              </w:rPr>
              <w:t xml:space="preserve">+ </w:t>
            </w:r>
            <w:r>
              <w:rPr>
                <w:sz w:val="22"/>
                <w:szCs w:val="22"/>
              </w:rPr>
              <w:t xml:space="preserve">Gasto Ejercido en Seguridad Pública </w:t>
            </w:r>
            <w:r>
              <w:rPr>
                <w:b/>
                <w:bCs/>
                <w:sz w:val="28"/>
                <w:szCs w:val="28"/>
              </w:rPr>
              <w:t xml:space="preserve">+ </w:t>
            </w:r>
            <w:r>
              <w:rPr>
                <w:sz w:val="22"/>
                <w:szCs w:val="22"/>
              </w:rPr>
              <w:t>Gasto Ejercido en Inversión) / (Gasto Total Ejercido del FORTAMUNDF)</w:t>
            </w:r>
            <w:r>
              <w:rPr>
                <w:b/>
                <w:bCs/>
                <w:sz w:val="22"/>
                <w:szCs w:val="22"/>
              </w:rPr>
              <w:t>) X 100</w:t>
            </w:r>
            <w:r>
              <w:rPr>
                <w:sz w:val="22"/>
                <w:szCs w:val="22"/>
              </w:rPr>
              <w:t xml:space="preserve">. </w:t>
            </w:r>
          </w:p>
        </w:tc>
      </w:tr>
      <w:tr w:rsidR="000F6FD2" w:rsidTr="00275A26">
        <w:tc>
          <w:tcPr>
            <w:tcW w:w="2376" w:type="dxa"/>
          </w:tcPr>
          <w:p w:rsidR="000F6FD2" w:rsidRDefault="000F6FD2" w:rsidP="007A2E54">
            <w:pPr>
              <w:pStyle w:val="Default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0"/>
                <w:szCs w:val="20"/>
              </w:rPr>
              <w:t xml:space="preserve">FRECUENCIA PARA EL REGISTRO DE AVANCES Y MEDICIÓN </w:t>
            </w:r>
          </w:p>
        </w:tc>
        <w:tc>
          <w:tcPr>
            <w:tcW w:w="6602" w:type="dxa"/>
          </w:tcPr>
          <w:p w:rsidR="000F6FD2" w:rsidRDefault="000F6FD2" w:rsidP="000F6FD2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Anual </w:t>
            </w:r>
          </w:p>
          <w:p w:rsidR="000F6FD2" w:rsidRDefault="000F6FD2" w:rsidP="00275A26">
            <w:pPr>
              <w:pStyle w:val="Default"/>
              <w:jc w:val="both"/>
              <w:rPr>
                <w:sz w:val="22"/>
                <w:szCs w:val="22"/>
              </w:rPr>
            </w:pPr>
          </w:p>
        </w:tc>
      </w:tr>
      <w:tr w:rsidR="000F6FD2" w:rsidTr="00275A26">
        <w:tc>
          <w:tcPr>
            <w:tcW w:w="2376" w:type="dxa"/>
          </w:tcPr>
          <w:p w:rsidR="000F6FD2" w:rsidRDefault="000F6FD2" w:rsidP="00275A26">
            <w:pPr>
              <w:pStyle w:val="Default"/>
              <w:jc w:val="both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CONSIDERACIONES </w:t>
            </w:r>
          </w:p>
          <w:p w:rsidR="000F6FD2" w:rsidRDefault="000F6FD2" w:rsidP="00275A26">
            <w:pPr>
              <w:pStyle w:val="Default"/>
              <w:rPr>
                <w:b/>
                <w:bCs/>
                <w:sz w:val="21"/>
                <w:szCs w:val="21"/>
              </w:rPr>
            </w:pPr>
          </w:p>
        </w:tc>
        <w:tc>
          <w:tcPr>
            <w:tcW w:w="6602" w:type="dxa"/>
          </w:tcPr>
          <w:p w:rsidR="000F6FD2" w:rsidRDefault="000F6FD2" w:rsidP="000F6FD2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1. El Gasto Ejercido en Obligaciones Financieras incluye servicio de la deuda (amortización más intereses) y gasto devengado no pagado, corriente o de capital, así como servicios personales de áreas prioritarias en los sectores de educación, salud y seguridad pública: maestros, médicos, paramédicos, enfermeras y policías (sueldos pagados). </w:t>
            </w:r>
          </w:p>
          <w:p w:rsidR="000F6FD2" w:rsidRDefault="000F6FD2" w:rsidP="000F6FD2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2. Los montos correspondientes al numerador y al denominador de la fórmula son acumulados al periodo que se reporta. </w:t>
            </w:r>
          </w:p>
          <w:p w:rsidR="000F6FD2" w:rsidRDefault="000F6FD2" w:rsidP="000F6FD2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3. La meta, independientemente de la periodicidad del indicador, debe ser capturada desde el primer trimestre del año, de acuerdo con el método de cálculo establecido. </w:t>
            </w:r>
          </w:p>
          <w:p w:rsidR="000F6FD2" w:rsidRDefault="000F6FD2" w:rsidP="00275A26">
            <w:pPr>
              <w:pStyle w:val="Default"/>
              <w:jc w:val="both"/>
              <w:rPr>
                <w:sz w:val="22"/>
                <w:szCs w:val="22"/>
              </w:rPr>
            </w:pPr>
          </w:p>
        </w:tc>
      </w:tr>
    </w:tbl>
    <w:p w:rsidR="000F6FD2" w:rsidRDefault="007A2E54" w:rsidP="00965376">
      <w:pPr>
        <w:spacing w:after="120" w:line="120" w:lineRule="atLeast"/>
        <w:rPr>
          <w:rFonts w:ascii="Arial" w:hAnsi="Arial" w:cs="Arial"/>
          <w:b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00823D63" wp14:editId="1F79AD0C">
                <wp:simplePos x="0" y="0"/>
                <wp:positionH relativeFrom="column">
                  <wp:posOffset>1026543</wp:posOffset>
                </wp:positionH>
                <wp:positionV relativeFrom="paragraph">
                  <wp:posOffset>105470</wp:posOffset>
                </wp:positionV>
                <wp:extent cx="1828800" cy="1828800"/>
                <wp:effectExtent l="0" t="0" r="0" b="0"/>
                <wp:wrapNone/>
                <wp:docPr id="16" name="Cuadro de texto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7A2E54" w:rsidRPr="007A2E54" w:rsidRDefault="007A2E54" w:rsidP="007A2E54">
                            <w:pPr>
                              <w:pStyle w:val="Default"/>
                              <w:jc w:val="center"/>
                              <w:rPr>
                                <w:sz w:val="52"/>
                                <w:szCs w:val="52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21000">
                                        <w14:srgbClr w14:val="53575C"/>
                                      </w14:gs>
                                      <w14:gs w14:pos="88000">
                                        <w14:srgbClr w14:val="C5C7CA"/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 w:rsidRPr="007A2E54">
                              <w:rPr>
                                <w:sz w:val="52"/>
                                <w:szCs w:val="52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21000">
                                        <w14:srgbClr w14:val="53575C"/>
                                      </w14:gs>
                                      <w14:gs w14:pos="88000">
                                        <w14:srgbClr w14:val="C5C7CA"/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Resultado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0823D63" id="Cuadro de texto 16" o:spid="_x0000_s1029" type="#_x0000_t202" style="position:absolute;margin-left:80.85pt;margin-top:8.3pt;width:2in;height:2in;z-index:25165670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" filled="f" stroked="f">
                <v:fill o:detectmouseclick="t"/>
                <v:textbox style="mso-fit-shape-to-text:t">
                  <w:txbxContent>
                    <w:p w:rsidR="007A2E54" w:rsidRPr="007A2E54" w:rsidRDefault="007A2E54" w:rsidP="007A2E54">
                      <w:pPr>
                        <w:pStyle w:val="Default"/>
                        <w:jc w:val="center"/>
                        <w:rPr>
                          <w:sz w:val="52"/>
                          <w:szCs w:val="52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21000">
                                  <w14:srgbClr w14:val="53575C"/>
                                </w14:gs>
                                <w14:gs w14:pos="88000">
                                  <w14:srgbClr w14:val="C5C7CA"/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 w:rsidRPr="007A2E54">
                        <w:rPr>
                          <w:sz w:val="52"/>
                          <w:szCs w:val="52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21000">
                                  <w14:srgbClr w14:val="53575C"/>
                                </w14:gs>
                                <w14:gs w14:pos="88000">
                                  <w14:srgbClr w14:val="C5C7CA"/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Resultado</w:t>
                      </w:r>
                    </w:p>
                  </w:txbxContent>
                </v:textbox>
              </v:shape>
            </w:pict>
          </mc:Fallback>
        </mc:AlternateContent>
      </w:r>
    </w:p>
    <w:p w:rsidR="007A2E54" w:rsidRDefault="007A2E54" w:rsidP="00965376">
      <w:pPr>
        <w:spacing w:after="120" w:line="120" w:lineRule="atLeast"/>
        <w:rPr>
          <w:rFonts w:ascii="Arial" w:hAnsi="Arial" w:cs="Arial"/>
          <w:b/>
          <w:sz w:val="24"/>
          <w:szCs w:val="24"/>
        </w:rPr>
      </w:pPr>
    </w:p>
    <w:p w:rsidR="007A2E54" w:rsidRDefault="007A2E54" w:rsidP="00965376">
      <w:pPr>
        <w:spacing w:after="120" w:line="120" w:lineRule="atLeast"/>
        <w:rPr>
          <w:rFonts w:ascii="Arial" w:hAnsi="Arial" w:cs="Arial"/>
          <w:b/>
          <w:sz w:val="24"/>
          <w:szCs w:val="24"/>
        </w:rPr>
      </w:pPr>
      <w:bookmarkStart w:id="0" w:name="_GoBack"/>
      <w:bookmarkEnd w:id="0"/>
    </w:p>
    <w:tbl>
      <w:tblPr>
        <w:tblW w:w="6860" w:type="dxa"/>
        <w:tblInd w:w="7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20"/>
        <w:gridCol w:w="2440"/>
        <w:gridCol w:w="1200"/>
        <w:gridCol w:w="1200"/>
      </w:tblGrid>
      <w:tr w:rsidR="007A2E54" w:rsidRPr="007A2E54" w:rsidTr="007A2E54">
        <w:trPr>
          <w:trHeight w:val="37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A2E54" w:rsidRPr="007A2E54" w:rsidRDefault="007A2E54" w:rsidP="007A2E5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7A2E54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Numerador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A2E54" w:rsidRPr="007A2E54" w:rsidRDefault="007A2E54" w:rsidP="007A2E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7A2E54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 xml:space="preserve">           3,934,484.56 </w:t>
            </w:r>
          </w:p>
        </w:tc>
        <w:tc>
          <w:tcPr>
            <w:tcW w:w="120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A2E54" w:rsidRPr="007A2E54" w:rsidRDefault="007A2E54" w:rsidP="007A2E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7A2E54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X 100 =</w:t>
            </w:r>
          </w:p>
        </w:tc>
        <w:tc>
          <w:tcPr>
            <w:tcW w:w="120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A2E54" w:rsidRPr="007A2E54" w:rsidRDefault="007A2E54" w:rsidP="007A2E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7A2E54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14.68%</w:t>
            </w:r>
          </w:p>
        </w:tc>
      </w:tr>
      <w:tr w:rsidR="007A2E54" w:rsidRPr="007A2E54" w:rsidTr="007A2E54">
        <w:trPr>
          <w:trHeight w:val="37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A2E54" w:rsidRPr="007A2E54" w:rsidRDefault="007A2E54" w:rsidP="007A2E5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7A2E54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Denominador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A2E54" w:rsidRPr="007A2E54" w:rsidRDefault="007A2E54" w:rsidP="007A2E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7A2E54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 xml:space="preserve">         26,810,626.36 </w:t>
            </w:r>
          </w:p>
        </w:tc>
        <w:tc>
          <w:tcPr>
            <w:tcW w:w="12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A2E54" w:rsidRPr="007A2E54" w:rsidRDefault="007A2E54" w:rsidP="007A2E5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2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A2E54" w:rsidRPr="007A2E54" w:rsidRDefault="007A2E54" w:rsidP="007A2E5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</w:p>
        </w:tc>
      </w:tr>
    </w:tbl>
    <w:p w:rsidR="007A2E54" w:rsidRDefault="007A2E54" w:rsidP="00965376">
      <w:pPr>
        <w:spacing w:after="120" w:line="120" w:lineRule="atLeast"/>
        <w:rPr>
          <w:rFonts w:ascii="Arial" w:hAnsi="Arial" w:cs="Arial"/>
          <w:b/>
          <w:sz w:val="24"/>
          <w:szCs w:val="24"/>
        </w:rPr>
      </w:pPr>
    </w:p>
    <w:p w:rsidR="007A2E54" w:rsidRDefault="007A2E54" w:rsidP="00965376">
      <w:pPr>
        <w:spacing w:after="120" w:line="120" w:lineRule="atLeast"/>
        <w:rPr>
          <w:rFonts w:ascii="Arial" w:hAnsi="Arial" w:cs="Arial"/>
          <w:b/>
          <w:sz w:val="24"/>
          <w:szCs w:val="24"/>
        </w:rPr>
      </w:pPr>
    </w:p>
    <w:p w:rsidR="000F6FD2" w:rsidRDefault="000F6FD2" w:rsidP="00965376">
      <w:pPr>
        <w:spacing w:after="120" w:line="120" w:lineRule="atLeast"/>
        <w:rPr>
          <w:rFonts w:ascii="Arial" w:hAnsi="Arial" w:cs="Arial"/>
          <w:b/>
          <w:sz w:val="24"/>
          <w:szCs w:val="24"/>
        </w:rPr>
      </w:pPr>
    </w:p>
    <w:p w:rsidR="000F6FD2" w:rsidRDefault="000F6FD2" w:rsidP="00965376">
      <w:pPr>
        <w:spacing w:after="120" w:line="120" w:lineRule="atLeast"/>
        <w:rPr>
          <w:rFonts w:ascii="Arial" w:hAnsi="Arial" w:cs="Arial"/>
          <w:b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376"/>
        <w:gridCol w:w="6602"/>
      </w:tblGrid>
      <w:tr w:rsidR="000F6FD2" w:rsidTr="00275A26">
        <w:tc>
          <w:tcPr>
            <w:tcW w:w="2376" w:type="dxa"/>
          </w:tcPr>
          <w:p w:rsidR="000F6FD2" w:rsidRDefault="000F6FD2" w:rsidP="00275A26">
            <w:pPr>
              <w:pStyle w:val="Defaul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 xml:space="preserve">NOMBRE DEL INDICADOR </w:t>
            </w:r>
          </w:p>
          <w:p w:rsidR="000F6FD2" w:rsidRDefault="000F6FD2" w:rsidP="00275A26">
            <w:pPr>
              <w:pStyle w:val="Default"/>
              <w:jc w:val="both"/>
              <w:rPr>
                <w:sz w:val="32"/>
                <w:szCs w:val="32"/>
              </w:rPr>
            </w:pPr>
          </w:p>
        </w:tc>
        <w:tc>
          <w:tcPr>
            <w:tcW w:w="6602" w:type="dxa"/>
          </w:tcPr>
          <w:p w:rsidR="000F6FD2" w:rsidRDefault="000F6FD2" w:rsidP="000F6FD2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Índice en el Ejercicio de Recursos </w:t>
            </w:r>
          </w:p>
          <w:p w:rsidR="000F6FD2" w:rsidRDefault="000F6FD2" w:rsidP="00275A26">
            <w:pPr>
              <w:pStyle w:val="Default"/>
              <w:jc w:val="both"/>
              <w:rPr>
                <w:sz w:val="32"/>
                <w:szCs w:val="32"/>
              </w:rPr>
            </w:pPr>
          </w:p>
        </w:tc>
      </w:tr>
      <w:tr w:rsidR="000F6FD2" w:rsidTr="00275A26">
        <w:tc>
          <w:tcPr>
            <w:tcW w:w="2376" w:type="dxa"/>
          </w:tcPr>
          <w:p w:rsidR="000F6FD2" w:rsidRDefault="000F6FD2" w:rsidP="00275A26">
            <w:pPr>
              <w:pStyle w:val="Defaul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 xml:space="preserve">DESCRIPCIÓN DEL INDICADOR </w:t>
            </w:r>
          </w:p>
          <w:p w:rsidR="000F6FD2" w:rsidRDefault="000F6FD2" w:rsidP="00275A26">
            <w:pPr>
              <w:pStyle w:val="Default"/>
              <w:jc w:val="both"/>
              <w:rPr>
                <w:b/>
                <w:bCs/>
                <w:sz w:val="21"/>
                <w:szCs w:val="21"/>
              </w:rPr>
            </w:pPr>
          </w:p>
        </w:tc>
        <w:tc>
          <w:tcPr>
            <w:tcW w:w="6602" w:type="dxa"/>
          </w:tcPr>
          <w:p w:rsidR="000F6FD2" w:rsidRDefault="000F6FD2" w:rsidP="000F6FD2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Mide en términos porcentuales el gasto ejercido del monto total aprobado del fondo. </w:t>
            </w:r>
          </w:p>
          <w:p w:rsidR="000F6FD2" w:rsidRPr="00965376" w:rsidRDefault="000F6FD2" w:rsidP="00275A26">
            <w:pPr>
              <w:pStyle w:val="Default"/>
              <w:jc w:val="both"/>
              <w:rPr>
                <w:sz w:val="22"/>
                <w:szCs w:val="22"/>
              </w:rPr>
            </w:pPr>
          </w:p>
        </w:tc>
      </w:tr>
      <w:tr w:rsidR="000F6FD2" w:rsidTr="00275A26">
        <w:tc>
          <w:tcPr>
            <w:tcW w:w="2376" w:type="dxa"/>
          </w:tcPr>
          <w:p w:rsidR="000F6FD2" w:rsidRDefault="000F6FD2" w:rsidP="00275A26">
            <w:pPr>
              <w:pStyle w:val="Default"/>
              <w:jc w:val="both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 xml:space="preserve">MÉTODO DE CÁLCULO </w:t>
            </w:r>
          </w:p>
          <w:p w:rsidR="000F6FD2" w:rsidRDefault="000F6FD2" w:rsidP="00275A26">
            <w:pPr>
              <w:pStyle w:val="Default"/>
              <w:jc w:val="both"/>
              <w:rPr>
                <w:b/>
                <w:bCs/>
                <w:sz w:val="21"/>
                <w:szCs w:val="21"/>
              </w:rPr>
            </w:pPr>
          </w:p>
        </w:tc>
        <w:tc>
          <w:tcPr>
            <w:tcW w:w="6602" w:type="dxa"/>
          </w:tcPr>
          <w:p w:rsidR="000F6FD2" w:rsidRDefault="000F6FD2" w:rsidP="000F6FD2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(</w:t>
            </w:r>
            <w:r>
              <w:rPr>
                <w:sz w:val="22"/>
                <w:szCs w:val="22"/>
              </w:rPr>
              <w:t xml:space="preserve">Gasto ejercido del FORTAMUNDF por el municipio o demarcación territorial </w:t>
            </w:r>
            <w:r>
              <w:rPr>
                <w:b/>
                <w:bCs/>
                <w:sz w:val="22"/>
                <w:szCs w:val="22"/>
              </w:rPr>
              <w:t xml:space="preserve">/ </w:t>
            </w:r>
            <w:r>
              <w:rPr>
                <w:sz w:val="22"/>
                <w:szCs w:val="22"/>
              </w:rPr>
              <w:t>Monto anual aprobado del FORTAMUNDF al municipio o demarcación territorial</w:t>
            </w:r>
            <w:r>
              <w:rPr>
                <w:b/>
                <w:bCs/>
                <w:sz w:val="22"/>
                <w:szCs w:val="22"/>
              </w:rPr>
              <w:t xml:space="preserve">) * 100 </w:t>
            </w:r>
          </w:p>
          <w:p w:rsidR="000F6FD2" w:rsidRDefault="000F6FD2" w:rsidP="00275A26">
            <w:pPr>
              <w:pStyle w:val="Default"/>
              <w:jc w:val="both"/>
              <w:rPr>
                <w:sz w:val="22"/>
                <w:szCs w:val="22"/>
              </w:rPr>
            </w:pPr>
          </w:p>
        </w:tc>
      </w:tr>
      <w:tr w:rsidR="000F6FD2" w:rsidTr="00275A26">
        <w:tc>
          <w:tcPr>
            <w:tcW w:w="2376" w:type="dxa"/>
          </w:tcPr>
          <w:p w:rsidR="000F6FD2" w:rsidRDefault="000F6FD2" w:rsidP="00275A26">
            <w:pPr>
              <w:pStyle w:val="Default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FRECUENCIA PARA EL REGISTRO DE AVANCES Y MEDICIÓN </w:t>
            </w:r>
          </w:p>
          <w:p w:rsidR="000F6FD2" w:rsidRDefault="000F6FD2" w:rsidP="00275A26">
            <w:pPr>
              <w:pStyle w:val="Default"/>
              <w:jc w:val="both"/>
              <w:rPr>
                <w:b/>
                <w:bCs/>
                <w:sz w:val="21"/>
                <w:szCs w:val="21"/>
              </w:rPr>
            </w:pPr>
          </w:p>
        </w:tc>
        <w:tc>
          <w:tcPr>
            <w:tcW w:w="6602" w:type="dxa"/>
          </w:tcPr>
          <w:p w:rsidR="000F6FD2" w:rsidRDefault="000F6FD2" w:rsidP="000F6FD2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Trimestral </w:t>
            </w:r>
          </w:p>
          <w:p w:rsidR="000F6FD2" w:rsidRDefault="000F6FD2" w:rsidP="00275A26">
            <w:pPr>
              <w:pStyle w:val="Default"/>
              <w:jc w:val="both"/>
              <w:rPr>
                <w:sz w:val="22"/>
                <w:szCs w:val="22"/>
              </w:rPr>
            </w:pPr>
          </w:p>
        </w:tc>
      </w:tr>
      <w:tr w:rsidR="000F6FD2" w:rsidTr="00275A26">
        <w:tc>
          <w:tcPr>
            <w:tcW w:w="2376" w:type="dxa"/>
          </w:tcPr>
          <w:p w:rsidR="000F6FD2" w:rsidRDefault="000F6FD2" w:rsidP="00275A26">
            <w:pPr>
              <w:pStyle w:val="Default"/>
              <w:jc w:val="both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CONSIDERACIONES </w:t>
            </w:r>
          </w:p>
          <w:p w:rsidR="000F6FD2" w:rsidRDefault="000F6FD2" w:rsidP="00275A26">
            <w:pPr>
              <w:pStyle w:val="Default"/>
              <w:rPr>
                <w:b/>
                <w:bCs/>
                <w:sz w:val="21"/>
                <w:szCs w:val="21"/>
              </w:rPr>
            </w:pPr>
          </w:p>
        </w:tc>
        <w:tc>
          <w:tcPr>
            <w:tcW w:w="6602" w:type="dxa"/>
          </w:tcPr>
          <w:p w:rsidR="000F6FD2" w:rsidRDefault="000F6FD2" w:rsidP="000F6FD2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1. El monto ejercido del FORTAMUNDF por el municipio o demarcación territorial es </w:t>
            </w:r>
            <w:r>
              <w:rPr>
                <w:b/>
                <w:bCs/>
                <w:sz w:val="22"/>
                <w:szCs w:val="22"/>
              </w:rPr>
              <w:t xml:space="preserve">acumulado </w:t>
            </w:r>
            <w:r>
              <w:rPr>
                <w:sz w:val="22"/>
                <w:szCs w:val="22"/>
              </w:rPr>
              <w:t xml:space="preserve">al periodo que se reporta. </w:t>
            </w:r>
          </w:p>
          <w:p w:rsidR="000F6FD2" w:rsidRDefault="000F6FD2" w:rsidP="000F6FD2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2. Las metas, independientemente de la periodicidad del indicador, deberán ser capturadas desde el primer trimestre del año, de acuerdo con el método de cálculo establecido. </w:t>
            </w:r>
          </w:p>
          <w:p w:rsidR="000F6FD2" w:rsidRDefault="000F6FD2" w:rsidP="00275A26">
            <w:pPr>
              <w:pStyle w:val="Default"/>
              <w:jc w:val="both"/>
              <w:rPr>
                <w:sz w:val="22"/>
                <w:szCs w:val="22"/>
              </w:rPr>
            </w:pPr>
          </w:p>
        </w:tc>
      </w:tr>
    </w:tbl>
    <w:p w:rsidR="000F6FD2" w:rsidRDefault="000F6FD2" w:rsidP="00E964C7">
      <w:pPr>
        <w:spacing w:after="120" w:line="120" w:lineRule="atLeast"/>
        <w:rPr>
          <w:rFonts w:ascii="Arial" w:hAnsi="Arial" w:cs="Arial"/>
          <w:b/>
          <w:sz w:val="24"/>
          <w:szCs w:val="24"/>
        </w:rPr>
      </w:pPr>
    </w:p>
    <w:p w:rsidR="007A2E54" w:rsidRDefault="007A2E54" w:rsidP="00E964C7">
      <w:pPr>
        <w:spacing w:after="120" w:line="120" w:lineRule="atLeast"/>
        <w:rPr>
          <w:rFonts w:ascii="Arial" w:hAnsi="Arial" w:cs="Arial"/>
          <w:b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33EE0BA9" wp14:editId="4E421A07">
                <wp:simplePos x="0" y="0"/>
                <wp:positionH relativeFrom="column">
                  <wp:posOffset>1328468</wp:posOffset>
                </wp:positionH>
                <wp:positionV relativeFrom="paragraph">
                  <wp:posOffset>250825</wp:posOffset>
                </wp:positionV>
                <wp:extent cx="1828800" cy="1828800"/>
                <wp:effectExtent l="0" t="0" r="0" b="0"/>
                <wp:wrapNone/>
                <wp:docPr id="17" name="Cuadro de texto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7A2E54" w:rsidRPr="007A2E54" w:rsidRDefault="007A2E54" w:rsidP="007A2E54">
                            <w:pPr>
                              <w:pStyle w:val="Default"/>
                              <w:jc w:val="center"/>
                              <w:rPr>
                                <w:sz w:val="52"/>
                                <w:szCs w:val="52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21000">
                                        <w14:srgbClr w14:val="53575C"/>
                                      </w14:gs>
                                      <w14:gs w14:pos="88000">
                                        <w14:srgbClr w14:val="C5C7CA"/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 w:rsidRPr="007A2E54">
                              <w:rPr>
                                <w:sz w:val="52"/>
                                <w:szCs w:val="52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21000">
                                        <w14:srgbClr w14:val="53575C"/>
                                      </w14:gs>
                                      <w14:gs w14:pos="88000">
                                        <w14:srgbClr w14:val="C5C7CA"/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Resultado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3EE0BA9" id="Cuadro de texto 17" o:spid="_x0000_s1030" type="#_x0000_t202" style="position:absolute;margin-left:104.6pt;margin-top:19.75pt;width:2in;height:2in;z-index:25165977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" filled="f" stroked="f">
                <v:fill o:detectmouseclick="t"/>
                <v:textbox style="mso-fit-shape-to-text:t">
                  <w:txbxContent>
                    <w:p w:rsidR="007A2E54" w:rsidRPr="007A2E54" w:rsidRDefault="007A2E54" w:rsidP="007A2E54">
                      <w:pPr>
                        <w:pStyle w:val="Default"/>
                        <w:jc w:val="center"/>
                        <w:rPr>
                          <w:sz w:val="52"/>
                          <w:szCs w:val="52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21000">
                                  <w14:srgbClr w14:val="53575C"/>
                                </w14:gs>
                                <w14:gs w14:pos="88000">
                                  <w14:srgbClr w14:val="C5C7CA"/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 w:rsidRPr="007A2E54">
                        <w:rPr>
                          <w:sz w:val="52"/>
                          <w:szCs w:val="52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21000">
                                  <w14:srgbClr w14:val="53575C"/>
                                </w14:gs>
                                <w14:gs w14:pos="88000">
                                  <w14:srgbClr w14:val="C5C7CA"/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Resultado</w:t>
                      </w:r>
                    </w:p>
                  </w:txbxContent>
                </v:textbox>
              </v:shape>
            </w:pict>
          </mc:Fallback>
        </mc:AlternateContent>
      </w:r>
    </w:p>
    <w:p w:rsidR="007A2E54" w:rsidRDefault="007A2E54" w:rsidP="00E964C7">
      <w:pPr>
        <w:spacing w:after="120" w:line="120" w:lineRule="atLeast"/>
        <w:rPr>
          <w:rFonts w:ascii="Arial" w:hAnsi="Arial" w:cs="Arial"/>
          <w:b/>
          <w:sz w:val="24"/>
          <w:szCs w:val="24"/>
        </w:rPr>
      </w:pPr>
    </w:p>
    <w:p w:rsidR="007A2E54" w:rsidRDefault="007A2E54" w:rsidP="00E964C7">
      <w:pPr>
        <w:spacing w:after="120" w:line="120" w:lineRule="atLeast"/>
        <w:rPr>
          <w:rFonts w:ascii="Arial" w:hAnsi="Arial" w:cs="Arial"/>
          <w:b/>
          <w:sz w:val="24"/>
          <w:szCs w:val="24"/>
        </w:rPr>
      </w:pPr>
    </w:p>
    <w:p w:rsidR="007A2E54" w:rsidRDefault="007A2E54" w:rsidP="00E964C7">
      <w:pPr>
        <w:spacing w:after="120" w:line="120" w:lineRule="atLeast"/>
        <w:rPr>
          <w:rFonts w:ascii="Arial" w:hAnsi="Arial" w:cs="Arial"/>
          <w:b/>
          <w:sz w:val="24"/>
          <w:szCs w:val="24"/>
        </w:rPr>
      </w:pPr>
    </w:p>
    <w:tbl>
      <w:tblPr>
        <w:tblW w:w="6860" w:type="dxa"/>
        <w:tblInd w:w="7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20"/>
        <w:gridCol w:w="2440"/>
        <w:gridCol w:w="1200"/>
        <w:gridCol w:w="1200"/>
      </w:tblGrid>
      <w:tr w:rsidR="007A2E54" w:rsidRPr="007A2E54" w:rsidTr="007A2E54">
        <w:trPr>
          <w:trHeight w:val="37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A2E54" w:rsidRPr="007A2E54" w:rsidRDefault="007A2E54" w:rsidP="007A2E5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7A2E54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Numerador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A2E54" w:rsidRPr="007A2E54" w:rsidRDefault="007A2E54" w:rsidP="007A2E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7A2E54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 xml:space="preserve">           5,730,597.72 </w:t>
            </w:r>
          </w:p>
        </w:tc>
        <w:tc>
          <w:tcPr>
            <w:tcW w:w="120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A2E54" w:rsidRPr="007A2E54" w:rsidRDefault="007A2E54" w:rsidP="007A2E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7A2E54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X 100 =</w:t>
            </w:r>
          </w:p>
        </w:tc>
        <w:tc>
          <w:tcPr>
            <w:tcW w:w="120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A2E54" w:rsidRPr="007A2E54" w:rsidRDefault="007A2E54" w:rsidP="007A2E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7A2E54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21.37%</w:t>
            </w:r>
          </w:p>
        </w:tc>
      </w:tr>
      <w:tr w:rsidR="007A2E54" w:rsidRPr="007A2E54" w:rsidTr="007A2E54">
        <w:trPr>
          <w:trHeight w:val="37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A2E54" w:rsidRPr="007A2E54" w:rsidRDefault="007A2E54" w:rsidP="007A2E5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7A2E54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Denominador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A2E54" w:rsidRPr="007A2E54" w:rsidRDefault="007A2E54" w:rsidP="007A2E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7A2E54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 xml:space="preserve">         26,810,626.36 </w:t>
            </w:r>
          </w:p>
        </w:tc>
        <w:tc>
          <w:tcPr>
            <w:tcW w:w="12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A2E54" w:rsidRPr="007A2E54" w:rsidRDefault="007A2E54" w:rsidP="007A2E5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2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A2E54" w:rsidRPr="007A2E54" w:rsidRDefault="007A2E54" w:rsidP="007A2E5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</w:p>
        </w:tc>
      </w:tr>
    </w:tbl>
    <w:p w:rsidR="007A2E54" w:rsidRDefault="007A2E54" w:rsidP="00E964C7">
      <w:pPr>
        <w:spacing w:after="120" w:line="120" w:lineRule="atLeast"/>
        <w:rPr>
          <w:rFonts w:ascii="Arial" w:hAnsi="Arial" w:cs="Arial"/>
          <w:b/>
          <w:sz w:val="24"/>
          <w:szCs w:val="24"/>
        </w:rPr>
      </w:pPr>
    </w:p>
    <w:p w:rsidR="007A2E54" w:rsidRDefault="007A2E54" w:rsidP="00E964C7">
      <w:pPr>
        <w:spacing w:after="120" w:line="120" w:lineRule="atLeast"/>
        <w:rPr>
          <w:rFonts w:ascii="Arial" w:hAnsi="Arial" w:cs="Arial"/>
          <w:b/>
          <w:sz w:val="24"/>
          <w:szCs w:val="24"/>
        </w:rPr>
      </w:pPr>
    </w:p>
    <w:sectPr w:rsidR="007A2E54" w:rsidSect="00052E4B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66CEA" w:rsidRDefault="00D66CEA" w:rsidP="00F93879">
      <w:pPr>
        <w:spacing w:after="0" w:line="240" w:lineRule="auto"/>
      </w:pPr>
      <w:r>
        <w:separator/>
      </w:r>
    </w:p>
  </w:endnote>
  <w:endnote w:type="continuationSeparator" w:id="0">
    <w:p w:rsidR="00D66CEA" w:rsidRDefault="00D66CEA" w:rsidP="00F938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66CEA" w:rsidRDefault="00D66CEA" w:rsidP="00F93879">
      <w:pPr>
        <w:spacing w:after="0" w:line="240" w:lineRule="auto"/>
      </w:pPr>
      <w:r>
        <w:separator/>
      </w:r>
    </w:p>
  </w:footnote>
  <w:footnote w:type="continuationSeparator" w:id="0">
    <w:p w:rsidR="00D66CEA" w:rsidRDefault="00D66CEA" w:rsidP="00F938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77BFD" w:rsidRDefault="00577BFD" w:rsidP="00F93879">
    <w:pPr>
      <w:tabs>
        <w:tab w:val="center" w:pos="4419"/>
      </w:tabs>
    </w:pPr>
    <w:r>
      <w:rPr>
        <w:noProof/>
        <w:lang w:val="es-ES" w:eastAsia="es-ES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17BA128" wp14:editId="6EE247CE">
              <wp:simplePos x="0" y="0"/>
              <wp:positionH relativeFrom="column">
                <wp:posOffset>2971800</wp:posOffset>
              </wp:positionH>
              <wp:positionV relativeFrom="paragraph">
                <wp:posOffset>45085</wp:posOffset>
              </wp:positionV>
              <wp:extent cx="2667635" cy="1358900"/>
              <wp:effectExtent l="0" t="0" r="18415" b="12700"/>
              <wp:wrapNone/>
              <wp:docPr id="5" name="5 Rectángul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2667635" cy="1358900"/>
                      </a:xfrm>
                      <a:prstGeom prst="rect">
                        <a:avLst/>
                      </a:prstGeom>
                      <a:noFill/>
                      <a:ln cmpd="dbl"/>
                      <a:effectLst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577BFD" w:rsidRDefault="00577BFD" w:rsidP="00212E39">
                          <w:pPr>
                            <w:spacing w:after="0"/>
                            <w:jc w:val="center"/>
                          </w:pPr>
                          <w:r w:rsidRPr="00212E39">
                            <w:rPr>
                              <w:b/>
                            </w:rPr>
                            <w:t>DEPENDENCIA:</w:t>
                          </w:r>
                          <w:r>
                            <w:t xml:space="preserve"> PRESIDENCIA MUNICIPAL.</w:t>
                          </w:r>
                        </w:p>
                        <w:p w:rsidR="00577BFD" w:rsidRDefault="00577BFD" w:rsidP="00212E39">
                          <w:pPr>
                            <w:spacing w:after="0"/>
                            <w:jc w:val="center"/>
                          </w:pPr>
                        </w:p>
                        <w:p w:rsidR="00577BFD" w:rsidRDefault="00577BFD" w:rsidP="00F45B7E">
                          <w:pPr>
                            <w:spacing w:after="0"/>
                            <w:jc w:val="center"/>
                          </w:pPr>
                          <w:r w:rsidRPr="00212E39">
                            <w:rPr>
                              <w:b/>
                            </w:rPr>
                            <w:t>ÁREA:</w:t>
                          </w:r>
                          <w:r>
                            <w:t xml:space="preserve"> DESARROLLO SOCIAL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17BA128" id="5 Rectángulo" o:spid="_x0000_s1031" style="position:absolute;margin-left:234pt;margin-top:3.55pt;width:210.05pt;height:107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" filled="f" strokecolor="black [3200]" strokeweight="2pt">
              <v:stroke linestyle="thinThin"/>
              <v:path arrowok="t"/>
              <v:textbox>
                <w:txbxContent>
                  <w:p w:rsidR="00577BFD" w:rsidRDefault="00577BFD" w:rsidP="00212E39">
                    <w:pPr>
                      <w:spacing w:after="0"/>
                      <w:jc w:val="center"/>
                    </w:pPr>
                    <w:r w:rsidRPr="00212E39">
                      <w:rPr>
                        <w:b/>
                      </w:rPr>
                      <w:t>DEPENDENCIA:</w:t>
                    </w:r>
                    <w:r>
                      <w:t xml:space="preserve"> PRESIDENCIA MUNICIPAL.</w:t>
                    </w:r>
                  </w:p>
                  <w:p w:rsidR="00577BFD" w:rsidRDefault="00577BFD" w:rsidP="00212E39">
                    <w:pPr>
                      <w:spacing w:after="0"/>
                      <w:jc w:val="center"/>
                    </w:pPr>
                  </w:p>
                  <w:p w:rsidR="00577BFD" w:rsidRDefault="00577BFD" w:rsidP="00F45B7E">
                    <w:pPr>
                      <w:spacing w:after="0"/>
                      <w:jc w:val="center"/>
                    </w:pPr>
                    <w:r w:rsidRPr="00212E39">
                      <w:rPr>
                        <w:b/>
                      </w:rPr>
                      <w:t>ÁREA:</w:t>
                    </w:r>
                    <w:r>
                      <w:t xml:space="preserve"> DESARROLLO SOCIAL</w:t>
                    </w:r>
                  </w:p>
                </w:txbxContent>
              </v:textbox>
            </v:rect>
          </w:pict>
        </mc:Fallback>
      </mc:AlternateContent>
    </w:r>
  </w:p>
  <w:p w:rsidR="00577BFD" w:rsidRDefault="00577BFD" w:rsidP="00F93879">
    <w:pPr>
      <w:tabs>
        <w:tab w:val="center" w:pos="4419"/>
      </w:tabs>
    </w:pPr>
    <w:r>
      <w:rPr>
        <w:noProof/>
        <w:lang w:val="es-ES" w:eastAsia="es-ES"/>
      </w:rPr>
      <w:drawing>
        <wp:anchor distT="0" distB="0" distL="114300" distR="114300" simplePos="0" relativeHeight="251659264" behindDoc="1" locked="0" layoutInCell="1" allowOverlap="1" wp14:anchorId="79E9A697" wp14:editId="13A8D955">
          <wp:simplePos x="0" y="0"/>
          <wp:positionH relativeFrom="column">
            <wp:posOffset>-52705</wp:posOffset>
          </wp:positionH>
          <wp:positionV relativeFrom="paragraph">
            <wp:posOffset>-311785</wp:posOffset>
          </wp:positionV>
          <wp:extent cx="760095" cy="760095"/>
          <wp:effectExtent l="0" t="0" r="1905" b="1905"/>
          <wp:wrapThrough wrapText="bothSides">
            <wp:wrapPolygon edited="0">
              <wp:start x="5955" y="0"/>
              <wp:lineTo x="0" y="3789"/>
              <wp:lineTo x="0" y="14075"/>
              <wp:lineTo x="1624" y="17865"/>
              <wp:lineTo x="6496" y="21113"/>
              <wp:lineTo x="7579" y="21113"/>
              <wp:lineTo x="15158" y="21113"/>
              <wp:lineTo x="15699" y="21113"/>
              <wp:lineTo x="20571" y="17323"/>
              <wp:lineTo x="21113" y="14617"/>
              <wp:lineTo x="21113" y="3248"/>
              <wp:lineTo x="14617" y="0"/>
              <wp:lineTo x="5955" y="0"/>
            </wp:wrapPolygon>
          </wp:wrapThrough>
          <wp:docPr id="1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ESCUDO NACIONAL VECTOR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0095" cy="7600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tab/>
    </w:r>
  </w:p>
  <w:p w:rsidR="00577BFD" w:rsidRDefault="00577BFD" w:rsidP="00F93879">
    <w:pPr>
      <w:spacing w:after="0"/>
      <w:ind w:left="-567"/>
      <w:rPr>
        <w:b/>
      </w:rPr>
    </w:pPr>
  </w:p>
  <w:p w:rsidR="00577BFD" w:rsidRPr="00F93879" w:rsidRDefault="00577BFD" w:rsidP="00F93879">
    <w:pPr>
      <w:spacing w:after="0"/>
      <w:ind w:left="-567"/>
      <w:rPr>
        <w:b/>
      </w:rPr>
    </w:pPr>
    <w:r w:rsidRPr="00F93879">
      <w:rPr>
        <w:b/>
      </w:rPr>
      <w:t>PRESIDENCIA MUNICIPAL</w:t>
    </w:r>
  </w:p>
  <w:p w:rsidR="00577BFD" w:rsidRPr="00F93879" w:rsidRDefault="00577BFD" w:rsidP="00F93879">
    <w:pPr>
      <w:spacing w:after="0"/>
      <w:ind w:left="-567"/>
      <w:rPr>
        <w:b/>
      </w:rPr>
    </w:pPr>
    <w:r w:rsidRPr="00F93879">
      <w:rPr>
        <w:b/>
      </w:rPr>
      <w:t xml:space="preserve">       TAMUÍN, S.L.P.</w:t>
    </w:r>
  </w:p>
  <w:p w:rsidR="00577BFD" w:rsidRDefault="00577BFD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/>
  <w:defaultTabStop w:val="708"/>
  <w:hyphenationZone w:val="425"/>
  <w:characterSpacingControl w:val="doNotCompress"/>
  <w:savePreviewPicture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93879"/>
    <w:rsid w:val="00005D6C"/>
    <w:rsid w:val="00006756"/>
    <w:rsid w:val="00014675"/>
    <w:rsid w:val="000175A2"/>
    <w:rsid w:val="00033E24"/>
    <w:rsid w:val="00052E4B"/>
    <w:rsid w:val="00054FED"/>
    <w:rsid w:val="00090C59"/>
    <w:rsid w:val="00092281"/>
    <w:rsid w:val="000B502C"/>
    <w:rsid w:val="000D1B0B"/>
    <w:rsid w:val="000D268E"/>
    <w:rsid w:val="000E07BA"/>
    <w:rsid w:val="000E456A"/>
    <w:rsid w:val="000F6FD2"/>
    <w:rsid w:val="00115862"/>
    <w:rsid w:val="001264D9"/>
    <w:rsid w:val="00135027"/>
    <w:rsid w:val="00152460"/>
    <w:rsid w:val="001541C1"/>
    <w:rsid w:val="00182945"/>
    <w:rsid w:val="001B17CA"/>
    <w:rsid w:val="001D4BEA"/>
    <w:rsid w:val="001F298B"/>
    <w:rsid w:val="00212E39"/>
    <w:rsid w:val="00233E48"/>
    <w:rsid w:val="00243D29"/>
    <w:rsid w:val="00257020"/>
    <w:rsid w:val="0026506E"/>
    <w:rsid w:val="00274D9F"/>
    <w:rsid w:val="00276300"/>
    <w:rsid w:val="002A709C"/>
    <w:rsid w:val="002D12F0"/>
    <w:rsid w:val="002E4293"/>
    <w:rsid w:val="0030777F"/>
    <w:rsid w:val="00316EC4"/>
    <w:rsid w:val="00322D0E"/>
    <w:rsid w:val="00330243"/>
    <w:rsid w:val="00333BD5"/>
    <w:rsid w:val="0033622D"/>
    <w:rsid w:val="0034391A"/>
    <w:rsid w:val="00361E1F"/>
    <w:rsid w:val="0038038C"/>
    <w:rsid w:val="00380AB6"/>
    <w:rsid w:val="00392E2E"/>
    <w:rsid w:val="00394B2A"/>
    <w:rsid w:val="003D3B11"/>
    <w:rsid w:val="00400558"/>
    <w:rsid w:val="004235C8"/>
    <w:rsid w:val="004311AB"/>
    <w:rsid w:val="00436B54"/>
    <w:rsid w:val="0049516E"/>
    <w:rsid w:val="004B1F2D"/>
    <w:rsid w:val="004B3DF0"/>
    <w:rsid w:val="004B4D06"/>
    <w:rsid w:val="004D0C2A"/>
    <w:rsid w:val="005057FA"/>
    <w:rsid w:val="005167CB"/>
    <w:rsid w:val="00532D44"/>
    <w:rsid w:val="00563C36"/>
    <w:rsid w:val="00577BFD"/>
    <w:rsid w:val="00597C70"/>
    <w:rsid w:val="005D42C4"/>
    <w:rsid w:val="005E1AC5"/>
    <w:rsid w:val="005E40D1"/>
    <w:rsid w:val="0060171E"/>
    <w:rsid w:val="0061714F"/>
    <w:rsid w:val="00621244"/>
    <w:rsid w:val="00634E01"/>
    <w:rsid w:val="0064133D"/>
    <w:rsid w:val="006724FD"/>
    <w:rsid w:val="00686146"/>
    <w:rsid w:val="00686F7D"/>
    <w:rsid w:val="006B042B"/>
    <w:rsid w:val="006B32EA"/>
    <w:rsid w:val="006B6855"/>
    <w:rsid w:val="006E0BA1"/>
    <w:rsid w:val="00723734"/>
    <w:rsid w:val="00724AAD"/>
    <w:rsid w:val="00743D0B"/>
    <w:rsid w:val="007458FF"/>
    <w:rsid w:val="00783A04"/>
    <w:rsid w:val="007843A4"/>
    <w:rsid w:val="007961BF"/>
    <w:rsid w:val="007A2E54"/>
    <w:rsid w:val="007B6579"/>
    <w:rsid w:val="007F5FBF"/>
    <w:rsid w:val="00822CC4"/>
    <w:rsid w:val="00827FE1"/>
    <w:rsid w:val="00835A1B"/>
    <w:rsid w:val="008424B6"/>
    <w:rsid w:val="00863F59"/>
    <w:rsid w:val="008761A3"/>
    <w:rsid w:val="00883CFF"/>
    <w:rsid w:val="00887483"/>
    <w:rsid w:val="00887FB3"/>
    <w:rsid w:val="008B364F"/>
    <w:rsid w:val="008B3DF2"/>
    <w:rsid w:val="00917AB3"/>
    <w:rsid w:val="0092580C"/>
    <w:rsid w:val="00926457"/>
    <w:rsid w:val="00954519"/>
    <w:rsid w:val="00965376"/>
    <w:rsid w:val="00977D1C"/>
    <w:rsid w:val="00994233"/>
    <w:rsid w:val="009975FC"/>
    <w:rsid w:val="009C2670"/>
    <w:rsid w:val="009F12BF"/>
    <w:rsid w:val="009F7488"/>
    <w:rsid w:val="00A24AC5"/>
    <w:rsid w:val="00A37EEC"/>
    <w:rsid w:val="00A412ED"/>
    <w:rsid w:val="00A540D4"/>
    <w:rsid w:val="00A64E29"/>
    <w:rsid w:val="00A65F9F"/>
    <w:rsid w:val="00A66BFB"/>
    <w:rsid w:val="00A82323"/>
    <w:rsid w:val="00AA39AC"/>
    <w:rsid w:val="00AA4157"/>
    <w:rsid w:val="00AC753C"/>
    <w:rsid w:val="00AF3D20"/>
    <w:rsid w:val="00B036A2"/>
    <w:rsid w:val="00B06A91"/>
    <w:rsid w:val="00B11C17"/>
    <w:rsid w:val="00B24B47"/>
    <w:rsid w:val="00B351B4"/>
    <w:rsid w:val="00B82B79"/>
    <w:rsid w:val="00BA54F8"/>
    <w:rsid w:val="00BC13BC"/>
    <w:rsid w:val="00BC21B3"/>
    <w:rsid w:val="00BC4274"/>
    <w:rsid w:val="00BE197E"/>
    <w:rsid w:val="00C030E1"/>
    <w:rsid w:val="00C03B97"/>
    <w:rsid w:val="00C2089C"/>
    <w:rsid w:val="00C41FED"/>
    <w:rsid w:val="00C42812"/>
    <w:rsid w:val="00C66487"/>
    <w:rsid w:val="00CC6CA3"/>
    <w:rsid w:val="00CD4E4B"/>
    <w:rsid w:val="00CE1AD5"/>
    <w:rsid w:val="00CE512B"/>
    <w:rsid w:val="00CF2A3D"/>
    <w:rsid w:val="00D16F25"/>
    <w:rsid w:val="00D22091"/>
    <w:rsid w:val="00D45AD2"/>
    <w:rsid w:val="00D66CEA"/>
    <w:rsid w:val="00D67A1C"/>
    <w:rsid w:val="00D81798"/>
    <w:rsid w:val="00D92834"/>
    <w:rsid w:val="00DD473B"/>
    <w:rsid w:val="00DE7BBF"/>
    <w:rsid w:val="00DF1855"/>
    <w:rsid w:val="00E0244F"/>
    <w:rsid w:val="00E12D87"/>
    <w:rsid w:val="00E13D27"/>
    <w:rsid w:val="00E141DD"/>
    <w:rsid w:val="00E26256"/>
    <w:rsid w:val="00E45CA2"/>
    <w:rsid w:val="00E47A0E"/>
    <w:rsid w:val="00E531E2"/>
    <w:rsid w:val="00E60407"/>
    <w:rsid w:val="00E803F5"/>
    <w:rsid w:val="00E8638C"/>
    <w:rsid w:val="00E964C7"/>
    <w:rsid w:val="00EC006E"/>
    <w:rsid w:val="00EC7BB9"/>
    <w:rsid w:val="00ED2073"/>
    <w:rsid w:val="00ED36AF"/>
    <w:rsid w:val="00ED66CF"/>
    <w:rsid w:val="00EE22B0"/>
    <w:rsid w:val="00EF0B0A"/>
    <w:rsid w:val="00F3077B"/>
    <w:rsid w:val="00F44AB0"/>
    <w:rsid w:val="00F45B7E"/>
    <w:rsid w:val="00F6135B"/>
    <w:rsid w:val="00F65302"/>
    <w:rsid w:val="00F659C8"/>
    <w:rsid w:val="00F7613D"/>
    <w:rsid w:val="00F7660F"/>
    <w:rsid w:val="00F865A3"/>
    <w:rsid w:val="00F866C8"/>
    <w:rsid w:val="00F93879"/>
    <w:rsid w:val="00F97442"/>
    <w:rsid w:val="00FA3FDE"/>
    <w:rsid w:val="00FA507A"/>
    <w:rsid w:val="00FB6357"/>
    <w:rsid w:val="00FC193E"/>
    <w:rsid w:val="00FD2473"/>
    <w:rsid w:val="00FE1287"/>
    <w:rsid w:val="00FE1643"/>
    <w:rsid w:val="00FF0629"/>
    <w:rsid w:val="00FF63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2898DBD4"/>
  <w15:docId w15:val="{D07A83AB-89E0-415F-AB7B-61DA72EE38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171E"/>
    <w:rPr>
      <w:rFonts w:eastAsiaTheme="minorEastAsia"/>
      <w:lang w:eastAsia="es-MX"/>
    </w:rPr>
  </w:style>
  <w:style w:type="paragraph" w:styleId="Ttulo2">
    <w:name w:val="heading 2"/>
    <w:basedOn w:val="Normal"/>
    <w:next w:val="Normal"/>
    <w:link w:val="Ttulo2Car"/>
    <w:qFormat/>
    <w:rsid w:val="00F7613D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938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93879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F93879"/>
  </w:style>
  <w:style w:type="paragraph" w:styleId="Piedepgina">
    <w:name w:val="footer"/>
    <w:basedOn w:val="Normal"/>
    <w:link w:val="Piedepgina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F93879"/>
  </w:style>
  <w:style w:type="character" w:customStyle="1" w:styleId="Ttulo2Car">
    <w:name w:val="Título 2 Car"/>
    <w:basedOn w:val="Fuentedeprrafopredeter"/>
    <w:link w:val="Ttulo2"/>
    <w:rsid w:val="00F7613D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Textoindependiente">
    <w:name w:val="Body Text"/>
    <w:basedOn w:val="Normal"/>
    <w:link w:val="TextoindependienteCar"/>
    <w:rsid w:val="00F7613D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F7613D"/>
    <w:rPr>
      <w:rFonts w:ascii="Times New Roman" w:eastAsia="Times New Roman" w:hAnsi="Times New Roman" w:cs="Times New Roman"/>
      <w:sz w:val="24"/>
      <w:szCs w:val="20"/>
      <w:lang w:eastAsia="es-ES"/>
    </w:rPr>
  </w:style>
  <w:style w:type="paragraph" w:styleId="Sangradetextonormal">
    <w:name w:val="Body Text Indent"/>
    <w:basedOn w:val="Normal"/>
    <w:link w:val="SangradetextonormalCar"/>
    <w:rsid w:val="00F7613D"/>
    <w:pPr>
      <w:spacing w:after="0" w:line="240" w:lineRule="auto"/>
      <w:ind w:firstLine="2832"/>
      <w:jc w:val="both"/>
    </w:pPr>
    <w:rPr>
      <w:rFonts w:ascii="Times New Roman" w:eastAsia="Times New Roman" w:hAnsi="Times New Roman" w:cs="Times New Roman"/>
      <w:sz w:val="24"/>
      <w:szCs w:val="20"/>
      <w:lang w:val="es-ES"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rsid w:val="00F7613D"/>
    <w:rPr>
      <w:rFonts w:ascii="Times New Roman" w:eastAsia="Times New Roman" w:hAnsi="Times New Roman" w:cs="Times New Roman"/>
      <w:sz w:val="24"/>
      <w:szCs w:val="20"/>
      <w:lang w:val="es-ES" w:eastAsia="es-ES"/>
    </w:rPr>
  </w:style>
  <w:style w:type="paragraph" w:customStyle="1" w:styleId="Default">
    <w:name w:val="Default"/>
    <w:rsid w:val="00965376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table" w:styleId="Tablaconcuadrcula">
    <w:name w:val="Table Grid"/>
    <w:basedOn w:val="Tablanormal"/>
    <w:uiPriority w:val="59"/>
    <w:rsid w:val="009653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92833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78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305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32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52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B3FA318-EF50-4447-88D2-82610EBE69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753</Words>
  <Characters>4146</Characters>
  <Application>Microsoft Office Word</Application>
  <DocSecurity>0</DocSecurity>
  <Lines>34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tikideejay</dc:creator>
  <cp:lastModifiedBy>rosipinita15@gmail.com</cp:lastModifiedBy>
  <cp:revision>48</cp:revision>
  <cp:lastPrinted>2018-12-12T20:40:00Z</cp:lastPrinted>
  <dcterms:created xsi:type="dcterms:W3CDTF">2018-11-15T16:16:00Z</dcterms:created>
  <dcterms:modified xsi:type="dcterms:W3CDTF">2019-07-31T23:18:00Z</dcterms:modified>
</cp:coreProperties>
</file>