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93879" w14:textId="30D85CBD"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41004">
        <w:rPr>
          <w:rFonts w:ascii="AvantGarde Bk BT" w:hAnsi="AvantGarde Bk BT" w:cs="Arial"/>
          <w:b/>
          <w:color w:val="000000" w:themeColor="text1"/>
          <w:sz w:val="24"/>
          <w:szCs w:val="24"/>
        </w:rPr>
        <w:t>52</w:t>
      </w:r>
      <w:r w:rsidR="008A4806">
        <w:rPr>
          <w:rFonts w:ascii="AvantGarde Bk BT" w:hAnsi="AvantGarde Bk BT" w:cs="Arial"/>
          <w:b/>
          <w:color w:val="000000" w:themeColor="text1"/>
          <w:sz w:val="24"/>
          <w:szCs w:val="24"/>
        </w:rPr>
        <w:t>3</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20E839F3"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803D767"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00A7045F"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441004">
        <w:rPr>
          <w:rFonts w:ascii="AvantGarde Bk BT" w:hAnsi="AvantGarde Bk BT" w:cs="Arial"/>
          <w:color w:val="000000" w:themeColor="text1"/>
          <w:sz w:val="24"/>
          <w:szCs w:val="24"/>
        </w:rPr>
        <w:t>29 veintinueve</w:t>
      </w:r>
      <w:r w:rsidR="001D005F">
        <w:rPr>
          <w:rFonts w:ascii="AvantGarde Bk BT" w:hAnsi="AvantGarde Bk BT" w:cs="Arial"/>
          <w:color w:val="000000" w:themeColor="text1"/>
          <w:sz w:val="24"/>
          <w:szCs w:val="24"/>
        </w:rPr>
        <w:t xml:space="preserve"> de mayo </w:t>
      </w:r>
      <w:r w:rsidR="007431CF">
        <w:rPr>
          <w:rFonts w:ascii="AvantGarde Bk BT" w:hAnsi="AvantGarde Bk BT" w:cs="Arial"/>
          <w:color w:val="000000" w:themeColor="text1"/>
          <w:sz w:val="24"/>
          <w:szCs w:val="24"/>
        </w:rPr>
        <w:t>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310B1B9F"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8A4806">
        <w:rPr>
          <w:rFonts w:ascii="AvantGarde Bk BT" w:hAnsi="AvantGarde Bk BT" w:cs="Arial"/>
          <w:color w:val="000000" w:themeColor="text1"/>
          <w:sz w:val="24"/>
          <w:szCs w:val="24"/>
        </w:rPr>
        <w:t>01 uno de marzo</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E761CF">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8A4806">
        <w:rPr>
          <w:rFonts w:ascii="AvantGarde Bk BT" w:hAnsi="AvantGarde Bk BT" w:cs="Arial"/>
          <w:color w:val="000000" w:themeColor="text1"/>
          <w:sz w:val="24"/>
          <w:szCs w:val="24"/>
        </w:rPr>
        <w:t>2728</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0AEAD70C"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4D51F6">
        <w:rPr>
          <w:rFonts w:ascii="AvantGarde Bk BT" w:hAnsi="AvantGarde Bk BT" w:cs="Arial"/>
          <w:color w:val="000000" w:themeColor="text1"/>
          <w:sz w:val="24"/>
          <w:szCs w:val="24"/>
        </w:rPr>
        <w:t>14 catorce</w:t>
      </w:r>
      <w:r w:rsidR="00DB1E4E">
        <w:rPr>
          <w:rFonts w:ascii="AvantGarde Bk BT" w:hAnsi="AvantGarde Bk BT" w:cs="Arial"/>
          <w:color w:val="000000" w:themeColor="text1"/>
          <w:sz w:val="24"/>
          <w:szCs w:val="24"/>
        </w:rPr>
        <w:t xml:space="preserve"> de marzo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731672A2"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4D51F6">
        <w:rPr>
          <w:rFonts w:ascii="AvantGarde Bk BT" w:hAnsi="AvantGarde Bk BT" w:cs="Arial"/>
          <w:color w:val="000000" w:themeColor="text1"/>
          <w:sz w:val="24"/>
          <w:szCs w:val="24"/>
        </w:rPr>
        <w:t>21 veintiuno</w:t>
      </w:r>
      <w:r w:rsidR="003A48B1">
        <w:rPr>
          <w:rFonts w:ascii="AvantGarde Bk BT" w:hAnsi="AvantGarde Bk BT" w:cs="Arial"/>
          <w:color w:val="000000" w:themeColor="text1"/>
          <w:sz w:val="24"/>
          <w:szCs w:val="24"/>
        </w:rPr>
        <w:t xml:space="preserve"> de marzo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23B8ED46"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A42FF2">
        <w:rPr>
          <w:rFonts w:ascii="AvantGarde Bk BT" w:hAnsi="AvantGarde Bk BT" w:cs="Arial"/>
          <w:color w:val="000000" w:themeColor="text1"/>
          <w:sz w:val="24"/>
          <w:szCs w:val="24"/>
        </w:rPr>
        <w:t>22 veintidós</w:t>
      </w:r>
      <w:r w:rsidR="00622331">
        <w:rPr>
          <w:rFonts w:ascii="AvantGarde Bk BT" w:hAnsi="AvantGarde Bk BT" w:cs="Arial"/>
          <w:color w:val="000000" w:themeColor="text1"/>
          <w:sz w:val="24"/>
          <w:szCs w:val="24"/>
        </w:rPr>
        <w:t xml:space="preserve"> de </w:t>
      </w:r>
      <w:r w:rsidR="00622331">
        <w:rPr>
          <w:rFonts w:ascii="AvantGarde Bk BT" w:hAnsi="AvantGarde Bk BT" w:cs="Arial"/>
          <w:color w:val="000000" w:themeColor="text1"/>
          <w:sz w:val="24"/>
          <w:szCs w:val="24"/>
        </w:rPr>
        <w:lastRenderedPageBreak/>
        <w:t>marzo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00CC35B6" w:rsidRPr="007C5605">
        <w:rPr>
          <w:rFonts w:ascii="AvantGarde Bk BT" w:hAnsi="AvantGarde Bk BT" w:cs="Arial"/>
          <w:color w:val="000000" w:themeColor="text1"/>
          <w:sz w:val="24"/>
          <w:szCs w:val="24"/>
        </w:rPr>
        <w:t>desechamiento</w:t>
      </w:r>
      <w:proofErr w:type="spellEnd"/>
      <w:r w:rsidR="00CC35B6" w:rsidRPr="007C5605">
        <w:rPr>
          <w:rFonts w:ascii="AvantGarde Bk BT" w:hAnsi="AvantGarde Bk BT" w:cs="Arial"/>
          <w:color w:val="000000" w:themeColor="text1"/>
          <w:sz w:val="24"/>
          <w:szCs w:val="24"/>
        </w:rPr>
        <w:t xml:space="preserve">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1DB08FC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BF2A78">
        <w:rPr>
          <w:rFonts w:ascii="AvantGarde Bk BT" w:hAnsi="AvantGarde Bk BT" w:cs="Arial"/>
          <w:color w:val="000000" w:themeColor="text1"/>
          <w:sz w:val="24"/>
          <w:szCs w:val="24"/>
        </w:rPr>
        <w:t>05 cinco de abril</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447C0A39"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 xml:space="preserve">y forma el medio de impugnación en atención a la </w:t>
      </w:r>
      <w:proofErr w:type="spellStart"/>
      <w:r w:rsidR="00FF46AB">
        <w:rPr>
          <w:rFonts w:ascii="AvantGarde Bk BT" w:hAnsi="AvantGarde Bk BT" w:cs="Arial"/>
          <w:color w:val="000000" w:themeColor="text1"/>
          <w:sz w:val="24"/>
          <w:szCs w:val="24"/>
        </w:rPr>
        <w:t>hipótesis</w:t>
      </w:r>
      <w:proofErr w:type="spellEnd"/>
      <w:r w:rsidR="00FF46AB">
        <w:rPr>
          <w:rFonts w:ascii="AvantGarde Bk BT" w:hAnsi="AvantGarde Bk BT" w:cs="Arial"/>
          <w:color w:val="000000" w:themeColor="text1"/>
          <w:sz w:val="24"/>
          <w:szCs w:val="24"/>
        </w:rPr>
        <w:t xml:space="preserve">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BF2A78">
        <w:rPr>
          <w:rFonts w:ascii="AvantGarde Bk BT" w:hAnsi="AvantGarde Bk BT" w:cs="Arial"/>
          <w:color w:val="000000" w:themeColor="text1"/>
          <w:sz w:val="24"/>
          <w:szCs w:val="24"/>
        </w:rPr>
        <w:t>IV</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787AEB0B"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F2A78">
        <w:rPr>
          <w:rFonts w:ascii="AvantGarde Bk BT" w:hAnsi="AvantGarde Bk BT" w:cs="Arial"/>
          <w:b/>
          <w:color w:val="000000" w:themeColor="text1"/>
          <w:sz w:val="24"/>
          <w:szCs w:val="24"/>
        </w:rPr>
        <w:t>52</w:t>
      </w:r>
      <w:r w:rsidR="004D51F6">
        <w:rPr>
          <w:rFonts w:ascii="AvantGarde Bk BT" w:hAnsi="AvantGarde Bk BT" w:cs="Arial"/>
          <w:b/>
          <w:color w:val="000000" w:themeColor="text1"/>
          <w:sz w:val="24"/>
          <w:szCs w:val="24"/>
        </w:rPr>
        <w:t>3</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4588E544"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BF2A78">
        <w:rPr>
          <w:rFonts w:ascii="AvantGarde Bk BT" w:hAnsi="AvantGarde Bk BT" w:cs="Arial"/>
          <w:color w:val="000000" w:themeColor="text1"/>
          <w:sz w:val="24"/>
          <w:szCs w:val="24"/>
        </w:rPr>
        <w:t>15 quince de mayo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5160532A"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7A18B8">
        <w:rPr>
          <w:rFonts w:ascii="AvantGarde Bk BT" w:hAnsi="AvantGarde Bk BT" w:cs="Arial"/>
          <w:color w:val="000000" w:themeColor="text1"/>
          <w:sz w:val="24"/>
          <w:szCs w:val="24"/>
        </w:rPr>
        <w:t xml:space="preserve">dos </w:t>
      </w:r>
      <w:r w:rsidR="00CD0FA8">
        <w:rPr>
          <w:rFonts w:ascii="AvantGarde Bk BT" w:hAnsi="AvantGarde Bk BT" w:cs="Arial"/>
          <w:color w:val="000000" w:themeColor="text1"/>
          <w:sz w:val="24"/>
          <w:szCs w:val="24"/>
        </w:rPr>
        <w:t>oficio</w:t>
      </w:r>
      <w:r w:rsidR="007A18B8">
        <w:rPr>
          <w:rFonts w:ascii="AvantGarde Bk BT" w:hAnsi="AvantGarde Bk BT" w:cs="Arial"/>
          <w:color w:val="000000" w:themeColor="text1"/>
          <w:sz w:val="24"/>
          <w:szCs w:val="24"/>
        </w:rPr>
        <w:t>s</w:t>
      </w:r>
      <w:r w:rsidR="00CD0FA8">
        <w:rPr>
          <w:rFonts w:ascii="AvantGarde Bk BT" w:hAnsi="AvantGarde Bk BT" w:cs="Arial"/>
          <w:color w:val="000000" w:themeColor="text1"/>
          <w:sz w:val="24"/>
          <w:szCs w:val="24"/>
        </w:rPr>
        <w:t xml:space="preserve"> </w:t>
      </w:r>
      <w:r w:rsidR="00A63284">
        <w:rPr>
          <w:rFonts w:ascii="AvantGarde Bk BT" w:hAnsi="AvantGarde Bk BT" w:cs="Arial"/>
          <w:color w:val="000000" w:themeColor="text1"/>
          <w:sz w:val="24"/>
          <w:szCs w:val="24"/>
        </w:rPr>
        <w:t xml:space="preserve">número </w:t>
      </w:r>
      <w:r w:rsidR="00BF2A78">
        <w:rPr>
          <w:rFonts w:ascii="AvantGarde Bk BT" w:hAnsi="AvantGarde Bk BT" w:cs="Arial"/>
          <w:color w:val="000000" w:themeColor="text1"/>
          <w:sz w:val="24"/>
          <w:szCs w:val="24"/>
        </w:rPr>
        <w:t>3</w:t>
      </w:r>
      <w:r w:rsidR="004D51F6">
        <w:rPr>
          <w:rFonts w:ascii="AvantGarde Bk BT" w:hAnsi="AvantGarde Bk BT" w:cs="Arial"/>
          <w:color w:val="000000" w:themeColor="text1"/>
          <w:sz w:val="24"/>
          <w:szCs w:val="24"/>
        </w:rPr>
        <w:t>4</w:t>
      </w:r>
      <w:r w:rsidR="007A18B8">
        <w:rPr>
          <w:rFonts w:ascii="AvantGarde Bk BT" w:hAnsi="AvantGarde Bk BT" w:cs="Arial"/>
          <w:color w:val="000000" w:themeColor="text1"/>
          <w:sz w:val="24"/>
          <w:szCs w:val="24"/>
        </w:rPr>
        <w:t>/SLP/RSIP</w:t>
      </w:r>
      <w:r w:rsidR="00CD0FA8">
        <w:rPr>
          <w:rFonts w:ascii="AvantGarde Bk BT" w:hAnsi="AvantGarde Bk BT" w:cs="Arial"/>
          <w:color w:val="000000" w:themeColor="text1"/>
          <w:sz w:val="24"/>
          <w:szCs w:val="24"/>
        </w:rPr>
        <w:t>/2019</w:t>
      </w:r>
      <w:r w:rsidR="00F536E8">
        <w:rPr>
          <w:rFonts w:ascii="AvantGarde Bk BT" w:hAnsi="AvantGarde Bk BT" w:cs="Arial"/>
          <w:color w:val="000000" w:themeColor="text1"/>
          <w:sz w:val="24"/>
          <w:szCs w:val="24"/>
        </w:rPr>
        <w:t xml:space="preserve"> y </w:t>
      </w:r>
      <w:r w:rsidR="00BF2A78">
        <w:rPr>
          <w:rFonts w:ascii="AvantGarde Bk BT" w:hAnsi="AvantGarde Bk BT" w:cs="Arial"/>
          <w:color w:val="000000" w:themeColor="text1"/>
          <w:sz w:val="24"/>
          <w:szCs w:val="24"/>
        </w:rPr>
        <w:t>32</w:t>
      </w:r>
      <w:r w:rsidR="004D51F6">
        <w:rPr>
          <w:rFonts w:ascii="AvantGarde Bk BT" w:hAnsi="AvantGarde Bk BT" w:cs="Arial"/>
          <w:color w:val="000000" w:themeColor="text1"/>
          <w:sz w:val="24"/>
          <w:szCs w:val="24"/>
        </w:rPr>
        <w:t>1</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signado</w:t>
      </w:r>
      <w:r w:rsidR="00F536E8">
        <w:rPr>
          <w:rFonts w:ascii="AvantGarde Bk BT" w:hAnsi="AvantGarde Bk BT" w:cs="Arial"/>
          <w:color w:val="000000" w:themeColor="text1"/>
          <w:sz w:val="24"/>
          <w:szCs w:val="24"/>
        </w:rPr>
        <w:t>s</w:t>
      </w:r>
      <w:r w:rsidR="00A63284">
        <w:rPr>
          <w:rFonts w:ascii="AvantGarde Bk BT" w:hAnsi="AvantGarde Bk BT" w:cs="Arial"/>
          <w:color w:val="000000" w:themeColor="text1"/>
          <w:sz w:val="24"/>
          <w:szCs w:val="24"/>
        </w:rPr>
        <w:t xml:space="preserve"> por </w:t>
      </w:r>
      <w:r w:rsidR="00F536E8">
        <w:rPr>
          <w:rFonts w:ascii="AvantGarde Bk BT" w:hAnsi="AvantGarde Bk BT" w:cs="Arial"/>
          <w:color w:val="000000" w:themeColor="text1"/>
          <w:sz w:val="24"/>
          <w:szCs w:val="24"/>
        </w:rPr>
        <w:t>el Titular y el Titular de la Unidad de Transparencia del sujeto obligado</w:t>
      </w:r>
      <w:r w:rsidR="0004268B">
        <w:rPr>
          <w:rFonts w:ascii="AvantGarde Bk BT" w:hAnsi="AvantGarde Bk BT" w:cs="Arial"/>
          <w:color w:val="000000" w:themeColor="text1"/>
          <w:sz w:val="24"/>
          <w:szCs w:val="24"/>
        </w:rPr>
        <w:t xml:space="preserve">, acompañado de </w:t>
      </w:r>
      <w:r w:rsidR="00BF2A78">
        <w:rPr>
          <w:rFonts w:ascii="AvantGarde Bk BT" w:hAnsi="AvantGarde Bk BT" w:cs="Arial"/>
          <w:color w:val="000000" w:themeColor="text1"/>
          <w:sz w:val="24"/>
          <w:szCs w:val="24"/>
        </w:rPr>
        <w:t>08 ocho anexos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BF2A78">
        <w:rPr>
          <w:rFonts w:ascii="AvantGarde Bk BT" w:hAnsi="AvantGarde Bk BT" w:cs="Arial"/>
          <w:color w:val="000000" w:themeColor="text1"/>
          <w:sz w:val="24"/>
          <w:szCs w:val="24"/>
        </w:rPr>
        <w:t>09 nueve de mayo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7C5605">
        <w:rPr>
          <w:rFonts w:ascii="AvantGarde Bk BT" w:hAnsi="AvantGarde Bk BT" w:cs="Arial"/>
          <w:color w:val="000000" w:themeColor="text1"/>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47984D42"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2DD643D"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4D51F6">
        <w:rPr>
          <w:rFonts w:ascii="AvantGarde Bk BT" w:hAnsi="AvantGarde Bk BT" w:cs="Arial"/>
          <w:color w:val="000000" w:themeColor="text1"/>
          <w:sz w:val="24"/>
          <w:szCs w:val="24"/>
        </w:rPr>
        <w:t>14 catorce</w:t>
      </w:r>
      <w:r w:rsidR="00E24EE1">
        <w:rPr>
          <w:rFonts w:ascii="AvantGarde Bk BT" w:hAnsi="AvantGarde Bk BT" w:cs="Arial"/>
          <w:color w:val="000000" w:themeColor="text1"/>
          <w:sz w:val="24"/>
          <w:szCs w:val="24"/>
        </w:rPr>
        <w:t xml:space="preserve"> de marzo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50106A4E"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4D51F6">
        <w:rPr>
          <w:rFonts w:ascii="AvantGarde Bk BT" w:hAnsi="AvantGarde Bk BT" w:cs="Arial"/>
          <w:color w:val="000000" w:themeColor="text1"/>
          <w:sz w:val="24"/>
          <w:szCs w:val="24"/>
        </w:rPr>
        <w:t>15 quince</w:t>
      </w:r>
      <w:r w:rsidR="00E24EE1">
        <w:rPr>
          <w:rFonts w:ascii="AvantGarde Bk BT" w:hAnsi="AvantGarde Bk BT" w:cs="Arial"/>
          <w:color w:val="000000" w:themeColor="text1"/>
          <w:sz w:val="24"/>
          <w:szCs w:val="24"/>
        </w:rPr>
        <w:t xml:space="preserve"> de marzo</w:t>
      </w:r>
      <w:r w:rsidR="008C76E0">
        <w:rPr>
          <w:rFonts w:ascii="AvantGarde Bk BT" w:hAnsi="AvantGarde Bk BT" w:cs="Arial"/>
          <w:color w:val="000000" w:themeColor="text1"/>
          <w:sz w:val="24"/>
          <w:szCs w:val="24"/>
        </w:rPr>
        <w:t xml:space="preserve"> </w:t>
      </w:r>
      <w:r w:rsidR="006720DF">
        <w:rPr>
          <w:rFonts w:ascii="AvantGarde Bk BT" w:hAnsi="AvantGarde Bk BT" w:cs="Arial"/>
          <w:color w:val="000000" w:themeColor="text1"/>
          <w:sz w:val="24"/>
          <w:szCs w:val="24"/>
        </w:rPr>
        <w:t xml:space="preserve">al </w:t>
      </w:r>
      <w:r w:rsidR="004D51F6">
        <w:rPr>
          <w:rFonts w:ascii="AvantGarde Bk BT" w:hAnsi="AvantGarde Bk BT" w:cs="Arial"/>
          <w:color w:val="000000" w:themeColor="text1"/>
          <w:sz w:val="24"/>
          <w:szCs w:val="24"/>
        </w:rPr>
        <w:t>05 cinco</w:t>
      </w:r>
      <w:r w:rsidR="006720DF">
        <w:rPr>
          <w:rFonts w:ascii="AvantGarde Bk BT" w:hAnsi="AvantGarde Bk BT" w:cs="Arial"/>
          <w:color w:val="000000" w:themeColor="text1"/>
          <w:sz w:val="24"/>
          <w:szCs w:val="24"/>
        </w:rPr>
        <w:t xml:space="preserve"> de abril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4FCFB04A"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30398">
        <w:rPr>
          <w:rFonts w:ascii="AvantGarde Bk BT" w:hAnsi="AvantGarde Bk BT" w:cs="Arial"/>
          <w:color w:val="000000" w:themeColor="text1"/>
          <w:sz w:val="24"/>
          <w:szCs w:val="24"/>
        </w:rPr>
        <w:t>16 dieciséis a 18 dieciocho, 23 veintitrés</w:t>
      </w:r>
      <w:r w:rsidR="00CD5B95">
        <w:rPr>
          <w:rFonts w:ascii="AvantGarde Bk BT" w:hAnsi="AvantGarde Bk BT" w:cs="Arial"/>
          <w:color w:val="000000" w:themeColor="text1"/>
          <w:sz w:val="24"/>
          <w:szCs w:val="24"/>
        </w:rPr>
        <w:t xml:space="preserve">, </w:t>
      </w:r>
      <w:r w:rsidR="00C30398">
        <w:rPr>
          <w:rFonts w:ascii="AvantGarde Bk BT" w:hAnsi="AvantGarde Bk BT" w:cs="Arial"/>
          <w:color w:val="000000" w:themeColor="text1"/>
          <w:sz w:val="24"/>
          <w:szCs w:val="24"/>
        </w:rPr>
        <w:t>24 veinticuatro</w:t>
      </w:r>
      <w:r w:rsidR="00CD5B95">
        <w:rPr>
          <w:rFonts w:ascii="AvantGarde Bk BT" w:hAnsi="AvantGarde Bk BT" w:cs="Arial"/>
          <w:color w:val="000000" w:themeColor="text1"/>
          <w:sz w:val="24"/>
          <w:szCs w:val="24"/>
        </w:rPr>
        <w:t>, 30 treinta y 31 treinta y uno de marzo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856FC3"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76163B">
        <w:rPr>
          <w:rFonts w:ascii="AvantGarde Bk BT" w:hAnsi="AvantGarde Bk BT" w:cs="Arial"/>
          <w:color w:val="000000" w:themeColor="text1"/>
          <w:sz w:val="24"/>
          <w:szCs w:val="24"/>
        </w:rPr>
        <w:t>21 veintiuno</w:t>
      </w:r>
      <w:r w:rsidR="001150B4">
        <w:rPr>
          <w:rFonts w:ascii="AvantGarde Bk BT" w:hAnsi="AvantGarde Bk BT" w:cs="Arial"/>
          <w:color w:val="000000" w:themeColor="text1"/>
          <w:sz w:val="24"/>
          <w:szCs w:val="24"/>
        </w:rPr>
        <w:t xml:space="preserve"> de marzo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2F6B499B" w14:textId="75F6CE7C" w:rsidR="00AA6B5D" w:rsidRPr="00E028ED" w:rsidRDefault="00E028ED" w:rsidP="00E028ED">
      <w:pPr>
        <w:pStyle w:val="corte4fondo"/>
        <w:tabs>
          <w:tab w:val="left" w:pos="567"/>
        </w:tabs>
        <w:ind w:firstLine="68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En la solicitud de información </w:t>
      </w:r>
      <w:r w:rsidR="00933A03">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 la que se deriva el presente recurso de revisión se solicitó:</w:t>
      </w:r>
    </w:p>
    <w:p w14:paraId="41F38AB0"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371C5170" w14:textId="2E749E5A" w:rsidR="00E028ED" w:rsidRDefault="00E028ED" w:rsidP="00E028ED">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692EF5" w:rsidRPr="00692EF5">
        <w:rPr>
          <w:rFonts w:ascii="AvantGarde Bk BT" w:hAnsi="AvantGarde Bk BT" w:cs="Arial"/>
          <w:i/>
          <w:color w:val="000000" w:themeColor="text1"/>
          <w:sz w:val="22"/>
          <w:szCs w:val="22"/>
        </w:rPr>
        <w:t xml:space="preserve">quisiera saber las multas que el partido </w:t>
      </w:r>
      <w:proofErr w:type="spellStart"/>
      <w:r w:rsidR="00692EF5" w:rsidRPr="00692EF5">
        <w:rPr>
          <w:rFonts w:ascii="AvantGarde Bk BT" w:hAnsi="AvantGarde Bk BT" w:cs="Arial"/>
          <w:i/>
          <w:color w:val="000000" w:themeColor="text1"/>
          <w:sz w:val="22"/>
          <w:szCs w:val="22"/>
        </w:rPr>
        <w:t>a</w:t>
      </w:r>
      <w:proofErr w:type="spellEnd"/>
      <w:r w:rsidR="00692EF5" w:rsidRPr="00692EF5">
        <w:rPr>
          <w:rFonts w:ascii="AvantGarde Bk BT" w:hAnsi="AvantGarde Bk BT" w:cs="Arial"/>
          <w:i/>
          <w:color w:val="000000" w:themeColor="text1"/>
          <w:sz w:val="22"/>
          <w:szCs w:val="22"/>
        </w:rPr>
        <w:t xml:space="preserve"> recibido durante y después de la campaña electoral</w:t>
      </w:r>
      <w:r>
        <w:rPr>
          <w:rFonts w:ascii="AvantGarde Bk BT" w:hAnsi="AvantGarde Bk BT" w:cs="Arial"/>
          <w:color w:val="000000" w:themeColor="text1"/>
          <w:sz w:val="24"/>
          <w:szCs w:val="24"/>
        </w:rPr>
        <w:t xml:space="preserve">” </w:t>
      </w:r>
      <w:r w:rsidRPr="00E028ED">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w:t>
      </w:r>
      <w:r w:rsidR="00B97350">
        <w:rPr>
          <w:rFonts w:ascii="AvantGarde Bk BT" w:hAnsi="AvantGarde Bk BT" w:cs="Arial"/>
          <w:color w:val="000000" w:themeColor="text1"/>
          <w:sz w:val="24"/>
          <w:szCs w:val="24"/>
        </w:rPr>
        <w:t>01 uno</w:t>
      </w:r>
      <w:r>
        <w:rPr>
          <w:rFonts w:ascii="AvantGarde Bk BT" w:hAnsi="AvantGarde Bk BT" w:cs="Arial"/>
          <w:color w:val="000000" w:themeColor="text1"/>
          <w:sz w:val="24"/>
          <w:szCs w:val="24"/>
        </w:rPr>
        <w:t xml:space="preserve"> de autos).</w:t>
      </w:r>
    </w:p>
    <w:p w14:paraId="546D04D0" w14:textId="77777777"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7E355E57" w14:textId="16FB88C0" w:rsidR="00493261" w:rsidRDefault="004170A3" w:rsidP="00493261">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Como respuesta a la solicitud, el sujeto obligado</w:t>
      </w:r>
      <w:r w:rsidR="006E15DE">
        <w:rPr>
          <w:rFonts w:ascii="AvantGarde Bk BT" w:hAnsi="AvantGarde Bk BT" w:cs="Arial"/>
          <w:color w:val="000000" w:themeColor="text1"/>
          <w:sz w:val="24"/>
          <w:szCs w:val="24"/>
        </w:rPr>
        <w:t xml:space="preserve"> emitió la siguiente contestación</w:t>
      </w:r>
      <w:r w:rsidR="00250EE8">
        <w:rPr>
          <w:rFonts w:ascii="AvantGarde Bk BT" w:hAnsi="AvantGarde Bk BT" w:cs="Arial"/>
          <w:color w:val="000000" w:themeColor="text1"/>
          <w:sz w:val="24"/>
          <w:szCs w:val="24"/>
        </w:rPr>
        <w:t>:</w:t>
      </w:r>
    </w:p>
    <w:p w14:paraId="4D0CB620" w14:textId="77777777" w:rsidR="00F53D07" w:rsidRDefault="00F53D07" w:rsidP="00F53D07">
      <w:pPr>
        <w:pStyle w:val="corte4fondo"/>
        <w:tabs>
          <w:tab w:val="left" w:pos="567"/>
        </w:tabs>
        <w:ind w:firstLine="0"/>
        <w:rPr>
          <w:rFonts w:ascii="AvantGarde Bk BT" w:hAnsi="AvantGarde Bk BT" w:cs="Arial"/>
          <w:color w:val="000000" w:themeColor="text1"/>
          <w:sz w:val="24"/>
          <w:szCs w:val="24"/>
        </w:rPr>
      </w:pPr>
    </w:p>
    <w:p w14:paraId="69C5EA57" w14:textId="0928BE41" w:rsidR="00F53D07" w:rsidRPr="00F53D07" w:rsidRDefault="00250EE8" w:rsidP="00F53D07">
      <w:pPr>
        <w:pStyle w:val="corte4fondo"/>
        <w:tabs>
          <w:tab w:val="left" w:pos="567"/>
        </w:tabs>
        <w:ind w:left="680" w:firstLine="0"/>
        <w:rPr>
          <w:rFonts w:ascii="AvantGarde Bk BT" w:hAnsi="AvantGarde Bk BT" w:cs="Arial"/>
          <w:i/>
          <w:iCs/>
          <w:color w:val="000000" w:themeColor="text1"/>
          <w:sz w:val="22"/>
          <w:szCs w:val="22"/>
        </w:rPr>
      </w:pPr>
      <w:r>
        <w:rPr>
          <w:rFonts w:ascii="AvantGarde Bk BT" w:hAnsi="AvantGarde Bk BT" w:cs="Arial"/>
          <w:color w:val="000000" w:themeColor="text1"/>
          <w:sz w:val="24"/>
          <w:szCs w:val="24"/>
        </w:rPr>
        <w:t>“</w:t>
      </w:r>
      <w:r w:rsidR="00F53D07" w:rsidRPr="00F53D07">
        <w:rPr>
          <w:rFonts w:ascii="AvantGarde Bk BT" w:hAnsi="AvantGarde Bk BT" w:cs="Arial"/>
          <w:i/>
          <w:iCs/>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00272819 de fecha 01 del mes de marzo 2019, la cual quedó registrada en esta Unidad de Transparencia bajo el número 110/UTM/SLP/RSIP/2019, por este medio, Permítame informarle lo siguiente:</w:t>
      </w:r>
    </w:p>
    <w:p w14:paraId="62CA1501" w14:textId="77777777" w:rsidR="00F53D07" w:rsidRDefault="00F53D07" w:rsidP="00F53D07">
      <w:pPr>
        <w:pStyle w:val="corte4fondo"/>
        <w:tabs>
          <w:tab w:val="left" w:pos="567"/>
        </w:tabs>
        <w:ind w:left="680" w:firstLine="0"/>
        <w:rPr>
          <w:rFonts w:ascii="AvantGarde Bk BT" w:hAnsi="AvantGarde Bk BT" w:cs="Arial"/>
          <w:i/>
          <w:iCs/>
          <w:color w:val="000000" w:themeColor="text1"/>
          <w:sz w:val="22"/>
          <w:szCs w:val="22"/>
        </w:rPr>
      </w:pPr>
    </w:p>
    <w:p w14:paraId="68BBEA76" w14:textId="3DD656BB" w:rsidR="00F53D07" w:rsidRPr="00F53D07" w:rsidRDefault="00F53D07" w:rsidP="00F53D07">
      <w:pPr>
        <w:pStyle w:val="corte4fondo"/>
        <w:tabs>
          <w:tab w:val="left" w:pos="567"/>
        </w:tabs>
        <w:ind w:left="680" w:firstLine="0"/>
        <w:rPr>
          <w:rFonts w:ascii="AvantGarde Bk BT" w:hAnsi="AvantGarde Bk BT" w:cs="Arial"/>
          <w:i/>
          <w:iCs/>
          <w:color w:val="000000" w:themeColor="text1"/>
          <w:sz w:val="22"/>
          <w:szCs w:val="22"/>
        </w:rPr>
      </w:pPr>
      <w:r w:rsidRPr="00F53D07">
        <w:rPr>
          <w:rFonts w:ascii="AvantGarde Bk BT" w:hAnsi="AvantGarde Bk BT" w:cs="Arial"/>
          <w:i/>
          <w:iCs/>
          <w:color w:val="000000" w:themeColor="text1"/>
          <w:sz w:val="22"/>
          <w:szCs w:val="22"/>
        </w:rPr>
        <w:t>Se proporciona el siguiente vínculo con la información correspondiente:</w:t>
      </w:r>
    </w:p>
    <w:p w14:paraId="50402802" w14:textId="77777777" w:rsidR="00F53D07" w:rsidRDefault="00F53D07" w:rsidP="00F53D07">
      <w:pPr>
        <w:pStyle w:val="corte4fondo"/>
        <w:tabs>
          <w:tab w:val="left" w:pos="567"/>
        </w:tabs>
        <w:ind w:left="680" w:firstLine="0"/>
        <w:rPr>
          <w:rFonts w:ascii="AvantGarde Bk BT" w:hAnsi="AvantGarde Bk BT" w:cs="Arial"/>
          <w:i/>
          <w:iCs/>
          <w:color w:val="000000" w:themeColor="text1"/>
          <w:sz w:val="22"/>
          <w:szCs w:val="22"/>
        </w:rPr>
      </w:pPr>
    </w:p>
    <w:p w14:paraId="0C1EAF6D" w14:textId="4F4C5579" w:rsidR="00F53D07" w:rsidRPr="00F53D07" w:rsidRDefault="00F53D07" w:rsidP="00F53D07">
      <w:pPr>
        <w:pStyle w:val="corte4fondo"/>
        <w:tabs>
          <w:tab w:val="left" w:pos="567"/>
        </w:tabs>
        <w:ind w:left="680" w:firstLine="0"/>
        <w:rPr>
          <w:rFonts w:ascii="AvantGarde Bk BT" w:hAnsi="AvantGarde Bk BT" w:cs="Arial"/>
          <w:i/>
          <w:iCs/>
          <w:color w:val="000000" w:themeColor="text1"/>
          <w:sz w:val="22"/>
          <w:szCs w:val="22"/>
        </w:rPr>
      </w:pPr>
      <w:hyperlink r:id="rId8" w:history="1">
        <w:r w:rsidRPr="00C60BDB">
          <w:rPr>
            <w:rStyle w:val="Hipervnculo"/>
            <w:rFonts w:ascii="AvantGarde Bk BT" w:hAnsi="AvantGarde Bk BT" w:cs="Arial"/>
            <w:i/>
            <w:iCs/>
            <w:sz w:val="22"/>
            <w:szCs w:val="22"/>
          </w:rPr>
          <w:t>http://www.ceepacslp.org.mx/ceepac/uploads2/files/lineamientos/PROYECTO%20DE%20SANCION%20P%20MORENA%202014.pdf</w:t>
        </w:r>
      </w:hyperlink>
      <w:r>
        <w:rPr>
          <w:rFonts w:ascii="AvantGarde Bk BT" w:hAnsi="AvantGarde Bk BT" w:cs="Arial"/>
          <w:i/>
          <w:iCs/>
          <w:color w:val="000000" w:themeColor="text1"/>
          <w:sz w:val="22"/>
          <w:szCs w:val="22"/>
        </w:rPr>
        <w:t xml:space="preserve"> </w:t>
      </w:r>
    </w:p>
    <w:p w14:paraId="381F0A59" w14:textId="77777777" w:rsidR="00F53D07" w:rsidRDefault="00F53D07" w:rsidP="00F53D07">
      <w:pPr>
        <w:pStyle w:val="corte4fondo"/>
        <w:tabs>
          <w:tab w:val="left" w:pos="567"/>
        </w:tabs>
        <w:ind w:left="680" w:firstLine="0"/>
        <w:rPr>
          <w:rFonts w:ascii="AvantGarde Bk BT" w:hAnsi="AvantGarde Bk BT" w:cs="Arial"/>
          <w:i/>
          <w:iCs/>
          <w:color w:val="000000" w:themeColor="text1"/>
          <w:sz w:val="22"/>
          <w:szCs w:val="22"/>
        </w:rPr>
      </w:pPr>
    </w:p>
    <w:p w14:paraId="7F08C469" w14:textId="00AAEBA7" w:rsidR="00F53D07" w:rsidRPr="00F53D07" w:rsidRDefault="00F53D07" w:rsidP="00F53D07">
      <w:pPr>
        <w:pStyle w:val="corte4fondo"/>
        <w:tabs>
          <w:tab w:val="left" w:pos="567"/>
        </w:tabs>
        <w:ind w:left="680" w:firstLine="0"/>
        <w:rPr>
          <w:rFonts w:ascii="AvantGarde Bk BT" w:hAnsi="AvantGarde Bk BT" w:cs="Arial"/>
          <w:i/>
          <w:iCs/>
          <w:color w:val="000000" w:themeColor="text1"/>
          <w:sz w:val="22"/>
          <w:szCs w:val="22"/>
        </w:rPr>
      </w:pPr>
      <w:r w:rsidRPr="00F53D07">
        <w:rPr>
          <w:rFonts w:ascii="AvantGarde Bk BT" w:hAnsi="AvantGarde Bk BT" w:cs="Arial"/>
          <w:i/>
          <w:iCs/>
          <w:color w:val="000000" w:themeColor="text1"/>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14:paraId="282DD0AB" w14:textId="77777777" w:rsidR="00F53D07" w:rsidRDefault="00F53D07" w:rsidP="00F53D07">
      <w:pPr>
        <w:pStyle w:val="corte4fondo"/>
        <w:tabs>
          <w:tab w:val="left" w:pos="567"/>
        </w:tabs>
        <w:ind w:left="680" w:firstLine="0"/>
        <w:rPr>
          <w:rFonts w:ascii="AvantGarde Bk BT" w:hAnsi="AvantGarde Bk BT" w:cs="Arial"/>
          <w:i/>
          <w:iCs/>
          <w:color w:val="000000" w:themeColor="text1"/>
          <w:sz w:val="22"/>
          <w:szCs w:val="22"/>
        </w:rPr>
      </w:pPr>
    </w:p>
    <w:p w14:paraId="259F0439" w14:textId="3E77F0F4" w:rsidR="00250EE8" w:rsidRPr="00172EF4" w:rsidRDefault="00F53D07" w:rsidP="00F53D07">
      <w:pPr>
        <w:pStyle w:val="corte4fondo"/>
        <w:tabs>
          <w:tab w:val="left" w:pos="567"/>
        </w:tabs>
        <w:ind w:left="680" w:firstLine="0"/>
        <w:rPr>
          <w:rFonts w:ascii="AvantGarde Bk BT" w:hAnsi="AvantGarde Bk BT" w:cs="Arial"/>
          <w:i/>
          <w:iCs/>
          <w:color w:val="000000" w:themeColor="text1"/>
          <w:sz w:val="22"/>
          <w:szCs w:val="22"/>
        </w:rPr>
      </w:pPr>
      <w:r w:rsidRPr="00F53D07">
        <w:rPr>
          <w:rFonts w:ascii="AvantGarde Bk BT" w:hAnsi="AvantGarde Bk BT" w:cs="Arial"/>
          <w:i/>
          <w:iCs/>
          <w:color w:val="000000" w:themeColor="text1"/>
          <w:sz w:val="22"/>
          <w:szCs w:val="22"/>
        </w:rPr>
        <w:t>En espera de cumplir con las expectativas de su petición, reitero la disposición para servirle.</w:t>
      </w:r>
      <w:r w:rsidR="001102DB">
        <w:rPr>
          <w:rFonts w:ascii="AvantGarde Bk BT" w:hAnsi="AvantGarde Bk BT" w:cs="Arial"/>
          <w:color w:val="000000" w:themeColor="text1"/>
          <w:sz w:val="24"/>
          <w:szCs w:val="24"/>
        </w:rPr>
        <w:t xml:space="preserve">” </w:t>
      </w:r>
      <w:r w:rsidR="001102DB" w:rsidRPr="00992B22">
        <w:rPr>
          <w:rFonts w:ascii="AvantGarde Bk BT" w:hAnsi="AvantGarde Bk BT" w:cs="Arial"/>
          <w:b/>
          <w:bCs/>
          <w:color w:val="000000" w:themeColor="text1"/>
          <w:sz w:val="24"/>
          <w:szCs w:val="24"/>
        </w:rPr>
        <w:t>SIC</w:t>
      </w:r>
      <w:r w:rsidR="001102DB">
        <w:rPr>
          <w:rFonts w:ascii="AvantGarde Bk BT" w:hAnsi="AvantGarde Bk BT" w:cs="Arial"/>
          <w:color w:val="000000" w:themeColor="text1"/>
          <w:sz w:val="24"/>
          <w:szCs w:val="24"/>
        </w:rPr>
        <w:t xml:space="preserve">. (Visible a foja </w:t>
      </w:r>
      <w:r w:rsidR="00992B22">
        <w:rPr>
          <w:rFonts w:ascii="AvantGarde Bk BT" w:hAnsi="AvantGarde Bk BT" w:cs="Arial"/>
          <w:color w:val="000000" w:themeColor="text1"/>
          <w:sz w:val="24"/>
          <w:szCs w:val="24"/>
        </w:rPr>
        <w:t>01 uno de autos).</w:t>
      </w:r>
    </w:p>
    <w:p w14:paraId="029B3019" w14:textId="77777777" w:rsidR="00992B22" w:rsidRPr="00250EE8" w:rsidRDefault="00992B22" w:rsidP="008F0C6C">
      <w:pPr>
        <w:pStyle w:val="corte4fondo"/>
        <w:tabs>
          <w:tab w:val="left" w:pos="567"/>
        </w:tabs>
        <w:ind w:firstLine="0"/>
        <w:rPr>
          <w:rFonts w:ascii="AvantGarde Bk BT" w:hAnsi="AvantGarde Bk BT" w:cs="Arial"/>
          <w:color w:val="000000" w:themeColor="text1"/>
          <w:sz w:val="24"/>
          <w:szCs w:val="24"/>
        </w:rPr>
      </w:pPr>
    </w:p>
    <w:p w14:paraId="5689C479" w14:textId="70F8C8D0" w:rsidR="006E15DE" w:rsidRDefault="008C7200" w:rsidP="008C7200">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7E43382F" w14:textId="665151CF" w:rsidR="00E028ED" w:rsidRDefault="00E028ED" w:rsidP="00460DFB">
      <w:pPr>
        <w:pStyle w:val="corte4fondo"/>
        <w:tabs>
          <w:tab w:val="left" w:pos="567"/>
        </w:tabs>
        <w:ind w:firstLine="0"/>
        <w:rPr>
          <w:rFonts w:ascii="AvantGarde Bk BT" w:hAnsi="AvantGarde Bk BT" w:cs="Arial"/>
          <w:color w:val="000000" w:themeColor="text1"/>
          <w:sz w:val="24"/>
          <w:szCs w:val="24"/>
        </w:rPr>
      </w:pPr>
    </w:p>
    <w:p w14:paraId="1E1624FD" w14:textId="37A6B13E" w:rsidR="00D7527A" w:rsidRDefault="00CA59DA" w:rsidP="00F62DEC">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EE620E" w:rsidRPr="00EE620E">
        <w:rPr>
          <w:rFonts w:ascii="AvantGarde Bk BT" w:hAnsi="AvantGarde Bk BT" w:cs="Arial"/>
          <w:i/>
          <w:color w:val="000000" w:themeColor="text1"/>
          <w:sz w:val="22"/>
          <w:szCs w:val="22"/>
        </w:rPr>
        <w:t xml:space="preserve">se me niega mi acceso a la información, en aras de que se </w:t>
      </w:r>
      <w:proofErr w:type="spellStart"/>
      <w:r w:rsidR="00EE620E" w:rsidRPr="00EE620E">
        <w:rPr>
          <w:rFonts w:ascii="AvantGarde Bk BT" w:hAnsi="AvantGarde Bk BT" w:cs="Arial"/>
          <w:i/>
          <w:color w:val="000000" w:themeColor="text1"/>
          <w:sz w:val="22"/>
          <w:szCs w:val="22"/>
        </w:rPr>
        <w:t>solicito</w:t>
      </w:r>
      <w:proofErr w:type="spellEnd"/>
      <w:r w:rsidR="00EE620E" w:rsidRPr="00EE620E">
        <w:rPr>
          <w:rFonts w:ascii="AvantGarde Bk BT" w:hAnsi="AvantGarde Bk BT" w:cs="Arial"/>
          <w:i/>
          <w:color w:val="000000" w:themeColor="text1"/>
          <w:sz w:val="22"/>
          <w:szCs w:val="22"/>
        </w:rPr>
        <w:t xml:space="preserve"> las multas antes y después de la campaña electoral 2018, y me anexan </w:t>
      </w:r>
      <w:proofErr w:type="spellStart"/>
      <w:r w:rsidR="00EE620E" w:rsidRPr="00EE620E">
        <w:rPr>
          <w:rFonts w:ascii="AvantGarde Bk BT" w:hAnsi="AvantGarde Bk BT" w:cs="Arial"/>
          <w:i/>
          <w:color w:val="000000" w:themeColor="text1"/>
          <w:sz w:val="22"/>
          <w:szCs w:val="22"/>
        </w:rPr>
        <w:t>unicamente</w:t>
      </w:r>
      <w:proofErr w:type="spellEnd"/>
      <w:r w:rsidR="00EE620E" w:rsidRPr="00EE620E">
        <w:rPr>
          <w:rFonts w:ascii="AvantGarde Bk BT" w:hAnsi="AvantGarde Bk BT" w:cs="Arial"/>
          <w:i/>
          <w:color w:val="000000" w:themeColor="text1"/>
          <w:sz w:val="22"/>
          <w:szCs w:val="22"/>
        </w:rPr>
        <w:t xml:space="preserve"> la </w:t>
      </w:r>
      <w:proofErr w:type="spellStart"/>
      <w:r w:rsidR="00EE620E" w:rsidRPr="00EE620E">
        <w:rPr>
          <w:rFonts w:ascii="AvantGarde Bk BT" w:hAnsi="AvantGarde Bk BT" w:cs="Arial"/>
          <w:i/>
          <w:color w:val="000000" w:themeColor="text1"/>
          <w:sz w:val="22"/>
          <w:szCs w:val="22"/>
        </w:rPr>
        <w:t>informacion</w:t>
      </w:r>
      <w:proofErr w:type="spellEnd"/>
      <w:r w:rsidR="00EE620E" w:rsidRPr="00EE620E">
        <w:rPr>
          <w:rFonts w:ascii="AvantGarde Bk BT" w:hAnsi="AvantGarde Bk BT" w:cs="Arial"/>
          <w:i/>
          <w:color w:val="000000" w:themeColor="text1"/>
          <w:sz w:val="22"/>
          <w:szCs w:val="22"/>
        </w:rPr>
        <w:t xml:space="preserve"> de 2014</w:t>
      </w:r>
      <w:r>
        <w:rPr>
          <w:rFonts w:ascii="AvantGarde Bk BT" w:hAnsi="AvantGarde Bk BT" w:cs="Arial"/>
          <w:color w:val="000000" w:themeColor="text1"/>
          <w:sz w:val="24"/>
          <w:szCs w:val="24"/>
        </w:rPr>
        <w:t xml:space="preserve">” </w:t>
      </w:r>
      <w:r w:rsidRPr="00CA59DA">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al reverso de la foja 01 uno de autos).</w:t>
      </w:r>
    </w:p>
    <w:p w14:paraId="55CB3D3A" w14:textId="77777777" w:rsidR="00D7527A" w:rsidRDefault="00D7527A" w:rsidP="00460DFB">
      <w:pPr>
        <w:pStyle w:val="corte4fondo"/>
        <w:tabs>
          <w:tab w:val="left" w:pos="567"/>
        </w:tabs>
        <w:ind w:firstLine="0"/>
        <w:rPr>
          <w:rFonts w:ascii="AvantGarde Bk BT" w:hAnsi="AvantGarde Bk BT" w:cs="Arial"/>
          <w:color w:val="000000" w:themeColor="text1"/>
          <w:sz w:val="24"/>
          <w:szCs w:val="24"/>
        </w:rPr>
      </w:pPr>
    </w:p>
    <w:p w14:paraId="3E24447E" w14:textId="0A93A74F" w:rsidR="001E289B" w:rsidRDefault="00741A99" w:rsidP="00974B4A">
      <w:pPr>
        <w:pStyle w:val="corte4fondo"/>
        <w:tabs>
          <w:tab w:val="left" w:pos="567"/>
        </w:tabs>
        <w:ind w:firstLine="680"/>
        <w:rPr>
          <w:rFonts w:ascii="AvantGarde Bk BT" w:hAnsi="AvantGarde Bk BT" w:cs="Arial"/>
          <w:color w:val="000000" w:themeColor="text1"/>
          <w:sz w:val="24"/>
          <w:szCs w:val="24"/>
        </w:rPr>
      </w:pPr>
      <w:r w:rsidRPr="002A269B">
        <w:rPr>
          <w:rFonts w:ascii="AvantGarde Bk BT" w:hAnsi="AvantGarde Bk BT" w:cs="Arial"/>
          <w:color w:val="000000" w:themeColor="text1"/>
          <w:sz w:val="24"/>
          <w:szCs w:val="24"/>
        </w:rPr>
        <w:t>Al respecto</w:t>
      </w:r>
      <w:r w:rsidR="007E53AB" w:rsidRPr="002A269B">
        <w:rPr>
          <w:rFonts w:ascii="AvantGarde Bk BT" w:hAnsi="AvantGarde Bk BT" w:cs="Arial"/>
          <w:color w:val="000000" w:themeColor="text1"/>
          <w:sz w:val="24"/>
          <w:szCs w:val="24"/>
        </w:rPr>
        <w:t>,</w:t>
      </w:r>
      <w:r w:rsidR="007E53AB">
        <w:rPr>
          <w:rFonts w:ascii="AvantGarde Bk BT" w:hAnsi="AvantGarde Bk BT" w:cs="Arial"/>
          <w:color w:val="000000" w:themeColor="text1"/>
          <w:sz w:val="24"/>
          <w:szCs w:val="24"/>
        </w:rPr>
        <w:t xml:space="preserve"> </w:t>
      </w:r>
      <w:r w:rsidR="007F0920">
        <w:rPr>
          <w:rFonts w:ascii="AvantGarde Bk BT" w:hAnsi="AvantGarde Bk BT" w:cs="Arial"/>
          <w:color w:val="000000" w:themeColor="text1"/>
          <w:sz w:val="24"/>
          <w:szCs w:val="24"/>
        </w:rPr>
        <w:t xml:space="preserve">en el informe que el sujeto obligado rindió ante este organismo, señaló que </w:t>
      </w:r>
      <w:r w:rsidR="0002760E">
        <w:rPr>
          <w:rFonts w:ascii="AvantGarde Bk BT" w:hAnsi="AvantGarde Bk BT" w:cs="Arial"/>
          <w:color w:val="000000" w:themeColor="text1"/>
          <w:sz w:val="24"/>
          <w:szCs w:val="24"/>
        </w:rPr>
        <w:t>el recurrente no especificó a qué año electoral se refería, por lo que se le proporcionó la información oficial pública vigente contenida en la página del CEEPAC, organismo que regula las sanciones.</w:t>
      </w:r>
    </w:p>
    <w:p w14:paraId="5D864A9A" w14:textId="03E8EC09" w:rsidR="00974B4A" w:rsidRDefault="00974B4A" w:rsidP="00974B4A">
      <w:pPr>
        <w:pStyle w:val="corte4fondo"/>
        <w:tabs>
          <w:tab w:val="left" w:pos="567"/>
        </w:tabs>
        <w:ind w:firstLine="680"/>
        <w:rPr>
          <w:rFonts w:ascii="AvantGarde Bk BT" w:hAnsi="AvantGarde Bk BT" w:cs="Arial"/>
          <w:color w:val="000000" w:themeColor="text1"/>
          <w:sz w:val="24"/>
          <w:szCs w:val="24"/>
        </w:rPr>
      </w:pPr>
    </w:p>
    <w:p w14:paraId="65B64A47" w14:textId="4AEB750D" w:rsidR="007A3875" w:rsidRDefault="00974B4A" w:rsidP="00527DA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bien, en relación a las manifestaciones del sujeto obligado en el sentido de que en la solicitud de información el particular no especificó a qué año electoral se refiere, </w:t>
      </w:r>
      <w:r w:rsidR="007A3875">
        <w:rPr>
          <w:rFonts w:ascii="AvantGarde Bk BT" w:hAnsi="AvantGarde Bk BT" w:cs="Arial"/>
          <w:color w:val="000000" w:themeColor="text1"/>
          <w:sz w:val="24"/>
          <w:szCs w:val="24"/>
        </w:rPr>
        <w:t xml:space="preserve">en primer lugar debe mencionarse que de acuerdo con el primer párrafo del artículo 150 de la Ley de la materia, </w:t>
      </w:r>
      <w:r w:rsidR="00261910">
        <w:rPr>
          <w:rFonts w:ascii="AvantGarde Bk BT" w:hAnsi="AvantGarde Bk BT" w:cs="Arial"/>
          <w:color w:val="000000" w:themeColor="text1"/>
          <w:sz w:val="24"/>
          <w:szCs w:val="24"/>
        </w:rPr>
        <w:t>c</w:t>
      </w:r>
      <w:r w:rsidR="00261910" w:rsidRPr="00261910">
        <w:rPr>
          <w:rFonts w:ascii="AvantGarde Bk BT" w:hAnsi="AvantGarde Bk BT" w:cs="Arial"/>
          <w:color w:val="000000" w:themeColor="text1"/>
          <w:sz w:val="24"/>
          <w:szCs w:val="24"/>
        </w:rPr>
        <w:t>uando los detalles proporcionados para localizar los documentos resulten insuficientes, incompletos o sean erróneos, la Unidad de Transparencia podrá requerir al solicitante</w:t>
      </w:r>
      <w:r w:rsidR="00261910">
        <w:rPr>
          <w:rFonts w:ascii="AvantGarde Bk BT" w:hAnsi="AvantGarde Bk BT" w:cs="Arial"/>
          <w:color w:val="000000" w:themeColor="text1"/>
          <w:sz w:val="24"/>
          <w:szCs w:val="24"/>
        </w:rPr>
        <w:t xml:space="preserve"> </w:t>
      </w:r>
      <w:r w:rsidR="00261910" w:rsidRPr="00261910">
        <w:rPr>
          <w:rFonts w:ascii="AvantGarde Bk BT" w:hAnsi="AvantGarde Bk BT" w:cs="Arial"/>
          <w:color w:val="000000" w:themeColor="text1"/>
          <w:sz w:val="24"/>
          <w:szCs w:val="24"/>
        </w:rPr>
        <w:t>para que, en un término de hasta diez días, indique otros elementos o corrija los datos proporcionados o bien, precise uno o varios requerimientos de información</w:t>
      </w:r>
      <w:r w:rsidR="00261910">
        <w:rPr>
          <w:rFonts w:ascii="AvantGarde Bk BT" w:hAnsi="AvantGarde Bk BT" w:cs="Arial"/>
          <w:color w:val="000000" w:themeColor="text1"/>
          <w:sz w:val="24"/>
          <w:szCs w:val="24"/>
        </w:rPr>
        <w:t>:</w:t>
      </w:r>
    </w:p>
    <w:p w14:paraId="18DD7A6B" w14:textId="29AFB1FF" w:rsidR="007A3875" w:rsidRPr="005D5B96" w:rsidRDefault="007A3875" w:rsidP="005D5B96">
      <w:pPr>
        <w:pStyle w:val="corte4fondo"/>
        <w:tabs>
          <w:tab w:val="left" w:pos="567"/>
        </w:tabs>
        <w:ind w:left="680" w:firstLine="0"/>
        <w:rPr>
          <w:rFonts w:ascii="AvantGarde Bk BT" w:hAnsi="AvantGarde Bk BT" w:cs="Arial"/>
          <w:i/>
          <w:iCs/>
          <w:color w:val="000000" w:themeColor="text1"/>
          <w:sz w:val="22"/>
          <w:szCs w:val="22"/>
        </w:rPr>
      </w:pPr>
      <w:r>
        <w:rPr>
          <w:rFonts w:ascii="AvantGarde Bk BT" w:hAnsi="AvantGarde Bk BT" w:cs="Arial"/>
          <w:color w:val="000000" w:themeColor="text1"/>
          <w:sz w:val="24"/>
          <w:szCs w:val="24"/>
        </w:rPr>
        <w:lastRenderedPageBreak/>
        <w:t>“</w:t>
      </w:r>
      <w:r w:rsidRPr="007A3875">
        <w:rPr>
          <w:rFonts w:ascii="AvantGarde Bk BT" w:hAnsi="AvantGarde Bk BT" w:cs="Arial"/>
          <w:b/>
          <w:bCs/>
          <w:i/>
          <w:iCs/>
          <w:color w:val="000000" w:themeColor="text1"/>
          <w:sz w:val="22"/>
          <w:szCs w:val="22"/>
        </w:rPr>
        <w:t>ARTÍCULO 150.</w:t>
      </w:r>
      <w:r w:rsidRPr="007A3875">
        <w:rPr>
          <w:rFonts w:ascii="AvantGarde Bk BT" w:hAnsi="AvantGarde Bk BT" w:cs="Arial"/>
          <w:i/>
          <w:iCs/>
          <w:color w:val="000000" w:themeColor="text1"/>
          <w:sz w:val="22"/>
          <w:szCs w:val="22"/>
        </w:rPr>
        <w:t xml:space="preserve"> Cuando los detalles proporcionados para</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localizar los documentos resulten insuficientes, incompletos</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o sean erróneos, la Unidad de Transparencia podrá requerir</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al solicitante, por una sola vez y dentro de un plazo que no</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podrá exceder de cinco días, contados a partir de la</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presentación de la solicitud, para que, en un término de hasta</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diez días, indique otros elementos o corrija los datos</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proporcionados o bien, precise uno o varios requerimientos</w:t>
      </w:r>
      <w:r w:rsidRPr="007A3875">
        <w:rPr>
          <w:rFonts w:ascii="AvantGarde Bk BT" w:hAnsi="AvantGarde Bk BT" w:cs="Arial"/>
          <w:i/>
          <w:iCs/>
          <w:color w:val="000000" w:themeColor="text1"/>
          <w:sz w:val="22"/>
          <w:szCs w:val="22"/>
        </w:rPr>
        <w:t xml:space="preserve"> </w:t>
      </w:r>
      <w:r w:rsidRPr="007A3875">
        <w:rPr>
          <w:rFonts w:ascii="AvantGarde Bk BT" w:hAnsi="AvantGarde Bk BT" w:cs="Arial"/>
          <w:i/>
          <w:iCs/>
          <w:color w:val="000000" w:themeColor="text1"/>
          <w:sz w:val="22"/>
          <w:szCs w:val="22"/>
        </w:rPr>
        <w:t>de información</w:t>
      </w:r>
      <w:r w:rsidRPr="007A3875">
        <w:rPr>
          <w:rFonts w:ascii="AvantGarde Bk BT" w:hAnsi="AvantGarde Bk BT" w:cs="Arial"/>
          <w:i/>
          <w:iCs/>
          <w:color w:val="000000" w:themeColor="text1"/>
          <w:sz w:val="22"/>
          <w:szCs w:val="22"/>
        </w:rPr>
        <w:t>.</w:t>
      </w:r>
      <w:r>
        <w:rPr>
          <w:rFonts w:ascii="AvantGarde Bk BT" w:hAnsi="AvantGarde Bk BT" w:cs="Arial"/>
          <w:color w:val="000000" w:themeColor="text1"/>
          <w:sz w:val="24"/>
          <w:szCs w:val="24"/>
        </w:rPr>
        <w:t>”</w:t>
      </w:r>
    </w:p>
    <w:p w14:paraId="4A37DDAC" w14:textId="77777777" w:rsidR="007A3875" w:rsidRDefault="007A3875" w:rsidP="00974B4A">
      <w:pPr>
        <w:pStyle w:val="corte4fondo"/>
        <w:tabs>
          <w:tab w:val="left" w:pos="567"/>
        </w:tabs>
        <w:ind w:firstLine="680"/>
        <w:rPr>
          <w:rFonts w:ascii="AvantGarde Bk BT" w:hAnsi="AvantGarde Bk BT" w:cs="Arial"/>
          <w:color w:val="000000" w:themeColor="text1"/>
          <w:sz w:val="24"/>
          <w:szCs w:val="24"/>
        </w:rPr>
      </w:pPr>
    </w:p>
    <w:p w14:paraId="697181CC" w14:textId="39C5175D" w:rsidR="00A30744" w:rsidRDefault="00384CF7" w:rsidP="00974B4A">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de ser el caso de que los datos proporcionados por los particulares al formular su solicitud </w:t>
      </w:r>
      <w:r w:rsidR="00FB7F73">
        <w:rPr>
          <w:rFonts w:ascii="AvantGarde Bk BT" w:hAnsi="AvantGarde Bk BT" w:cs="Arial"/>
          <w:color w:val="000000" w:themeColor="text1"/>
          <w:sz w:val="24"/>
          <w:szCs w:val="24"/>
        </w:rPr>
        <w:t xml:space="preserve">sean insuficientes para localizar la información requerida, el sujeto obligado puede requerir al solicitante para que proporcione más elementos que faciliten la búsqueda de la misma, </w:t>
      </w:r>
      <w:r w:rsidR="00B67D25">
        <w:rPr>
          <w:rFonts w:ascii="AvantGarde Bk BT" w:hAnsi="AvantGarde Bk BT" w:cs="Arial"/>
          <w:color w:val="000000" w:themeColor="text1"/>
          <w:sz w:val="24"/>
          <w:szCs w:val="24"/>
        </w:rPr>
        <w:t xml:space="preserve">por lo que el hecho de que el peticionario no señalara el periodo del cual requería la información no </w:t>
      </w:r>
      <w:r w:rsidR="001631EF">
        <w:rPr>
          <w:rFonts w:ascii="AvantGarde Bk BT" w:hAnsi="AvantGarde Bk BT" w:cs="Arial"/>
          <w:color w:val="000000" w:themeColor="text1"/>
          <w:sz w:val="24"/>
          <w:szCs w:val="24"/>
        </w:rPr>
        <w:t>es justificación para que el sujeto obligado remitiera la información de la temporalidad que estimó conveniente.</w:t>
      </w:r>
    </w:p>
    <w:p w14:paraId="47391EA1" w14:textId="77777777" w:rsidR="00A30744" w:rsidRDefault="00A30744" w:rsidP="00974B4A">
      <w:pPr>
        <w:pStyle w:val="corte4fondo"/>
        <w:tabs>
          <w:tab w:val="left" w:pos="567"/>
        </w:tabs>
        <w:ind w:firstLine="680"/>
        <w:rPr>
          <w:rFonts w:ascii="AvantGarde Bk BT" w:hAnsi="AvantGarde Bk BT" w:cs="Arial"/>
          <w:color w:val="000000" w:themeColor="text1"/>
          <w:sz w:val="24"/>
          <w:szCs w:val="24"/>
        </w:rPr>
      </w:pPr>
    </w:p>
    <w:p w14:paraId="19B3D2F0" w14:textId="2EEC6389" w:rsidR="00974B4A" w:rsidRDefault="001631EF" w:rsidP="00974B4A">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Además, </w:t>
      </w:r>
      <w:r w:rsidR="00974B4A">
        <w:rPr>
          <w:rFonts w:ascii="AvantGarde Bk BT" w:hAnsi="AvantGarde Bk BT" w:cs="Arial"/>
          <w:color w:val="000000" w:themeColor="text1"/>
          <w:sz w:val="24"/>
          <w:szCs w:val="24"/>
        </w:rPr>
        <w:t xml:space="preserve">resulta conveniente hacer del conocimiento de la autoridad el contenido del criterio </w:t>
      </w:r>
      <w:r w:rsidR="005C35A7">
        <w:rPr>
          <w:rFonts w:ascii="AvantGarde Bk BT" w:hAnsi="AvantGarde Bk BT" w:cs="Arial"/>
          <w:color w:val="000000" w:themeColor="text1"/>
          <w:sz w:val="24"/>
          <w:szCs w:val="24"/>
        </w:rPr>
        <w:t xml:space="preserve">09/13, emitido por el Instituto Nacional de </w:t>
      </w:r>
      <w:r w:rsidR="00581340">
        <w:rPr>
          <w:rFonts w:ascii="AvantGarde Bk BT" w:hAnsi="AvantGarde Bk BT" w:cs="Arial"/>
          <w:color w:val="000000" w:themeColor="text1"/>
          <w:sz w:val="24"/>
          <w:szCs w:val="24"/>
        </w:rPr>
        <w:t>Transparencia y de observancia general para esta Comisión de conformidad con el artículo 7 de la Ley de Transparencia</w:t>
      </w:r>
      <w:r w:rsidR="004B4046">
        <w:rPr>
          <w:rFonts w:ascii="AvantGarde Bk BT" w:hAnsi="AvantGarde Bk BT" w:cs="Arial"/>
          <w:color w:val="000000" w:themeColor="text1"/>
          <w:sz w:val="24"/>
          <w:szCs w:val="24"/>
        </w:rPr>
        <w:t>:</w:t>
      </w:r>
    </w:p>
    <w:p w14:paraId="07D7A04F" w14:textId="762DA1C8" w:rsidR="0060575C" w:rsidRDefault="0060575C" w:rsidP="00974B4A">
      <w:pPr>
        <w:pStyle w:val="corte4fondo"/>
        <w:tabs>
          <w:tab w:val="left" w:pos="567"/>
        </w:tabs>
        <w:ind w:firstLine="680"/>
        <w:rPr>
          <w:rFonts w:ascii="AvantGarde Bk BT" w:hAnsi="AvantGarde Bk BT" w:cs="Arial"/>
          <w:color w:val="000000" w:themeColor="text1"/>
          <w:sz w:val="24"/>
          <w:szCs w:val="24"/>
        </w:rPr>
      </w:pPr>
    </w:p>
    <w:p w14:paraId="0748553F" w14:textId="4A88B7E9" w:rsidR="0060575C" w:rsidRPr="0060575C" w:rsidRDefault="0060575C" w:rsidP="0060575C">
      <w:pPr>
        <w:ind w:left="680"/>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w:t>
      </w:r>
      <w:r w:rsidRPr="0060575C">
        <w:rPr>
          <w:rFonts w:ascii="AvantGarde Bk BT" w:eastAsia="Times New Roman" w:hAnsi="AvantGarde Bk BT" w:cs="Arial"/>
          <w:b/>
          <w:bCs/>
          <w:i/>
          <w:iCs/>
          <w:color w:val="000000" w:themeColor="text1"/>
        </w:rPr>
        <w:t>Periodo de búsqueda de la información, cuando no se precisa en la solicitud de información.</w:t>
      </w:r>
      <w:r w:rsidRPr="0060575C">
        <w:rPr>
          <w:rFonts w:ascii="AvantGarde Bk BT" w:eastAsia="Times New Roman" w:hAnsi="AvantGarde Bk BT" w:cs="Arial"/>
          <w:i/>
          <w:iCs/>
          <w:color w:val="000000" w:themeColor="text1"/>
        </w:rPr>
        <w:t xml:space="preserve"> El artículo 40, fracción II de la Ley Federal de Transparencia y Acceso a la Información Pública Gubernamental, señala que los particulares deberán describir en su solicitud de información, de forma clara y precisa, los documentos requeridos. En ese sentido, en el supuesto de que el particular no haya   señalado   el   periodo   sobre   el   que   requiere   la   información, deberá interpretarse que su requerimiento se refiere al del año inmediato anterior contado a partir de la fecha en que se presentó la solicitud. Lo anterior permite que los sujetos obligados cuenten con mayores elementos para precisar y localizar la información solicitada.</w:t>
      </w:r>
      <w:r>
        <w:rPr>
          <w:rFonts w:ascii="AvantGarde Bk BT" w:eastAsia="Times New Roman" w:hAnsi="AvantGarde Bk BT" w:cs="Arial"/>
          <w:color w:val="000000" w:themeColor="text1"/>
          <w:sz w:val="24"/>
          <w:szCs w:val="24"/>
        </w:rPr>
        <w:t>”</w:t>
      </w:r>
    </w:p>
    <w:p w14:paraId="4FA46081" w14:textId="77777777" w:rsidR="0060575C" w:rsidRDefault="0060575C" w:rsidP="00974B4A">
      <w:pPr>
        <w:pStyle w:val="corte4fondo"/>
        <w:tabs>
          <w:tab w:val="left" w:pos="567"/>
        </w:tabs>
        <w:ind w:firstLine="680"/>
        <w:rPr>
          <w:rFonts w:ascii="AvantGarde Bk BT" w:hAnsi="AvantGarde Bk BT" w:cs="Arial"/>
          <w:color w:val="000000" w:themeColor="text1"/>
          <w:sz w:val="24"/>
          <w:szCs w:val="24"/>
        </w:rPr>
      </w:pPr>
    </w:p>
    <w:p w14:paraId="75DEA571" w14:textId="0B92DC0D" w:rsidR="001E289B" w:rsidRDefault="001631EF" w:rsidP="002A269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 en el presente caso se tiene que cuando los peticionarios no especifiquen la temporalidad respecto de la que desean recibir la información peticionada</w:t>
      </w:r>
      <w:r w:rsidR="00F52CB8">
        <w:rPr>
          <w:rFonts w:ascii="AvantGarde Bk BT" w:hAnsi="AvantGarde Bk BT" w:cs="Arial"/>
          <w:color w:val="000000" w:themeColor="text1"/>
          <w:sz w:val="24"/>
          <w:szCs w:val="24"/>
        </w:rPr>
        <w:t xml:space="preserve">, </w:t>
      </w:r>
      <w:r w:rsidR="00F52CB8" w:rsidRPr="00F52CB8">
        <w:rPr>
          <w:rFonts w:ascii="AvantGarde Bk BT" w:hAnsi="AvantGarde Bk BT" w:cs="Arial"/>
          <w:color w:val="000000" w:themeColor="text1"/>
          <w:sz w:val="24"/>
          <w:szCs w:val="24"/>
        </w:rPr>
        <w:t xml:space="preserve">deberá interpretarse que su requerimiento se refiere al del año </w:t>
      </w:r>
      <w:r w:rsidR="00F52CB8" w:rsidRPr="00F52CB8">
        <w:rPr>
          <w:rFonts w:ascii="AvantGarde Bk BT" w:hAnsi="AvantGarde Bk BT" w:cs="Arial"/>
          <w:color w:val="000000" w:themeColor="text1"/>
          <w:sz w:val="24"/>
          <w:szCs w:val="24"/>
        </w:rPr>
        <w:lastRenderedPageBreak/>
        <w:t>inmediato anterior contado a partir de la fecha en que se presentó la solicitud</w:t>
      </w:r>
      <w:r w:rsidR="00F52CB8">
        <w:rPr>
          <w:rFonts w:ascii="AvantGarde Bk BT" w:hAnsi="AvantGarde Bk BT" w:cs="Arial"/>
          <w:color w:val="000000" w:themeColor="text1"/>
          <w:sz w:val="24"/>
          <w:szCs w:val="24"/>
        </w:rPr>
        <w:t>,</w:t>
      </w:r>
      <w:r w:rsidR="00F52CB8" w:rsidRPr="00F52CB8">
        <w:rPr>
          <w:rFonts w:ascii="AvantGarde Bk BT" w:hAnsi="AvantGarde Bk BT" w:cs="Arial"/>
          <w:color w:val="000000" w:themeColor="text1"/>
          <w:sz w:val="24"/>
          <w:szCs w:val="24"/>
        </w:rPr>
        <w:t xml:space="preserve"> </w:t>
      </w:r>
      <w:r w:rsidR="00F52CB8">
        <w:rPr>
          <w:rFonts w:ascii="AvantGarde Bk BT" w:hAnsi="AvantGarde Bk BT" w:cs="Arial"/>
          <w:color w:val="000000" w:themeColor="text1"/>
          <w:sz w:val="24"/>
          <w:szCs w:val="24"/>
        </w:rPr>
        <w:t>lo que</w:t>
      </w:r>
      <w:r w:rsidR="00F52CB8" w:rsidRPr="00F52CB8">
        <w:rPr>
          <w:rFonts w:ascii="AvantGarde Bk BT" w:hAnsi="AvantGarde Bk BT" w:cs="Arial"/>
          <w:color w:val="000000" w:themeColor="text1"/>
          <w:sz w:val="24"/>
          <w:szCs w:val="24"/>
        </w:rPr>
        <w:t xml:space="preserve"> permite que los sujetos obligados cuenten con mayores elementos para precisar y localizar la información solicitada</w:t>
      </w:r>
      <w:r w:rsidR="00F52CB8">
        <w:rPr>
          <w:rFonts w:ascii="AvantGarde Bk BT" w:hAnsi="AvantGarde Bk BT" w:cs="Arial"/>
          <w:color w:val="000000" w:themeColor="text1"/>
          <w:sz w:val="24"/>
          <w:szCs w:val="24"/>
        </w:rPr>
        <w:t>.</w:t>
      </w:r>
    </w:p>
    <w:p w14:paraId="1C10A190" w14:textId="4512C5B0" w:rsidR="00F52CB8" w:rsidRDefault="00F52CB8" w:rsidP="002A269B">
      <w:pPr>
        <w:pStyle w:val="corte4fondo"/>
        <w:tabs>
          <w:tab w:val="left" w:pos="567"/>
        </w:tabs>
        <w:ind w:firstLine="680"/>
        <w:rPr>
          <w:rFonts w:ascii="AvantGarde Bk BT" w:hAnsi="AvantGarde Bk BT" w:cs="Arial"/>
          <w:color w:val="000000" w:themeColor="text1"/>
          <w:sz w:val="24"/>
          <w:szCs w:val="24"/>
        </w:rPr>
      </w:pPr>
    </w:p>
    <w:p w14:paraId="7C36C980" w14:textId="6AD0AB63" w:rsidR="00F52CB8" w:rsidRDefault="00F52CB8" w:rsidP="002A269B">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pues, los efectos de esta resolución son para que el sujeto obligado proporcione </w:t>
      </w:r>
      <w:r w:rsidRPr="00F52CB8">
        <w:rPr>
          <w:rFonts w:ascii="AvantGarde Bk BT" w:hAnsi="AvantGarde Bk BT" w:cs="Arial"/>
          <w:color w:val="000000" w:themeColor="text1"/>
          <w:sz w:val="24"/>
          <w:szCs w:val="24"/>
        </w:rPr>
        <w:t xml:space="preserve">las multas que el partido </w:t>
      </w:r>
      <w:r>
        <w:rPr>
          <w:rFonts w:ascii="AvantGarde Bk BT" w:hAnsi="AvantGarde Bk BT" w:cs="Arial"/>
          <w:color w:val="000000" w:themeColor="text1"/>
          <w:sz w:val="24"/>
          <w:szCs w:val="24"/>
        </w:rPr>
        <w:t>h</w:t>
      </w:r>
      <w:r w:rsidRPr="00F52CB8">
        <w:rPr>
          <w:rFonts w:ascii="AvantGarde Bk BT" w:hAnsi="AvantGarde Bk BT" w:cs="Arial"/>
          <w:color w:val="000000" w:themeColor="text1"/>
          <w:sz w:val="24"/>
          <w:szCs w:val="24"/>
        </w:rPr>
        <w:t>a recibido durante y después de la campaña electoral</w:t>
      </w:r>
      <w:r>
        <w:rPr>
          <w:rFonts w:ascii="AvantGarde Bk BT" w:hAnsi="AvantGarde Bk BT" w:cs="Arial"/>
          <w:color w:val="000000" w:themeColor="text1"/>
          <w:sz w:val="24"/>
          <w:szCs w:val="24"/>
        </w:rPr>
        <w:t>, en la inteligencia de que el periodo de búsqueda de la información será desde</w:t>
      </w:r>
      <w:r w:rsidRPr="00F52CB8">
        <w:rPr>
          <w:rFonts w:ascii="AvantGarde Bk BT" w:hAnsi="AvantGarde Bk BT" w:cs="Arial"/>
          <w:color w:val="000000" w:themeColor="text1"/>
          <w:sz w:val="24"/>
          <w:szCs w:val="24"/>
        </w:rPr>
        <w:t xml:space="preserve"> el año inmediato anterior contado a partir de la fecha en que se presentó la solicitud</w:t>
      </w:r>
      <w:r>
        <w:rPr>
          <w:rFonts w:ascii="AvantGarde Bk BT" w:hAnsi="AvantGarde Bk BT" w:cs="Arial"/>
          <w:color w:val="000000" w:themeColor="text1"/>
          <w:sz w:val="24"/>
          <w:szCs w:val="24"/>
        </w:rPr>
        <w:t>, esto es a partir del año 2018 dos mil dieciocho.</w:t>
      </w:r>
    </w:p>
    <w:p w14:paraId="696AB977" w14:textId="77777777" w:rsidR="001E289B" w:rsidRDefault="001E289B" w:rsidP="002A269B">
      <w:pPr>
        <w:pStyle w:val="corte4fondo"/>
        <w:tabs>
          <w:tab w:val="left" w:pos="567"/>
        </w:tabs>
        <w:ind w:firstLine="680"/>
        <w:rPr>
          <w:rFonts w:ascii="AvantGarde Bk BT" w:hAnsi="AvantGarde Bk BT" w:cs="Arial"/>
          <w:color w:val="000000" w:themeColor="text1"/>
          <w:sz w:val="24"/>
          <w:szCs w:val="24"/>
        </w:rPr>
      </w:pPr>
    </w:p>
    <w:p w14:paraId="71F0C2DB"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3C704FA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BACC2DD" w14:textId="46CC9E35"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E436A5">
        <w:rPr>
          <w:rFonts w:ascii="AvantGarde Bk BT" w:hAnsi="AvantGarde Bk BT" w:cs="Arial"/>
          <w:b/>
          <w:color w:val="000000" w:themeColor="text1"/>
          <w:sz w:val="24"/>
          <w:szCs w:val="24"/>
        </w:rPr>
        <w:t>MODIFICA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00BE5CDD">
        <w:rPr>
          <w:rFonts w:ascii="AvantGarde Bk BT" w:hAnsi="AvantGarde Bk BT" w:cs="Arial"/>
          <w:color w:val="000000" w:themeColor="text1"/>
          <w:sz w:val="24"/>
          <w:szCs w:val="24"/>
        </w:rPr>
        <w:t>:</w:t>
      </w:r>
      <w:r w:rsidR="006A15F8">
        <w:rPr>
          <w:rFonts w:ascii="AvantGarde Bk BT" w:hAnsi="AvantGarde Bk BT" w:cs="Arial"/>
          <w:color w:val="000000" w:themeColor="text1"/>
          <w:sz w:val="24"/>
          <w:szCs w:val="24"/>
        </w:rPr>
        <w:t xml:space="preserve"> </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1545D04" w14:textId="4F4850B2" w:rsidR="002733D0" w:rsidRDefault="00250873" w:rsidP="002733D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BE5CDD">
        <w:rPr>
          <w:rFonts w:ascii="AvantGarde Bk BT" w:hAnsi="AvantGarde Bk BT" w:cs="Arial"/>
          <w:color w:val="000000" w:themeColor="text1"/>
          <w:sz w:val="24"/>
          <w:szCs w:val="24"/>
        </w:rPr>
        <w:t xml:space="preserve">Entregue al recurrente la información consistente en </w:t>
      </w:r>
      <w:r w:rsidR="00D42625" w:rsidRPr="00D42625">
        <w:rPr>
          <w:rFonts w:ascii="AvantGarde Bk BT" w:hAnsi="AvantGarde Bk BT" w:cs="Arial"/>
          <w:color w:val="000000" w:themeColor="text1"/>
          <w:sz w:val="24"/>
          <w:szCs w:val="24"/>
        </w:rPr>
        <w:t>multas que el partido ha recibido durante y después de la campaña electoral, en la inteligencia de que el periodo de búsqueda de la información será desde el año inmediato anterior contado a partir de la fecha en que se presentó la solicitud, esto es a partir del año 2018 dos mil dieciocho.</w:t>
      </w:r>
    </w:p>
    <w:p w14:paraId="244C8A38" w14:textId="77777777" w:rsidR="00D42625" w:rsidRDefault="00D42625" w:rsidP="002733D0">
      <w:pPr>
        <w:pStyle w:val="corte4fondo"/>
        <w:tabs>
          <w:tab w:val="left" w:pos="567"/>
        </w:tabs>
        <w:rPr>
          <w:rFonts w:ascii="AvantGarde Bk BT" w:hAnsi="AvantGarde Bk BT" w:cs="Arial"/>
          <w:b/>
          <w:color w:val="000000" w:themeColor="text1"/>
          <w:sz w:val="24"/>
          <w:szCs w:val="24"/>
        </w:rPr>
      </w:pPr>
    </w:p>
    <w:p w14:paraId="478E72FD" w14:textId="187A7F2D" w:rsidR="00E16D84" w:rsidRDefault="00250873" w:rsidP="00BE5CDD">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2E6D9F04" w14:textId="77777777" w:rsidR="00CB4604" w:rsidRPr="007C5605" w:rsidRDefault="00CB4604" w:rsidP="00BE5CDD">
      <w:pPr>
        <w:pStyle w:val="corte4fondo"/>
        <w:tabs>
          <w:tab w:val="left" w:pos="567"/>
        </w:tabs>
        <w:ind w:left="680" w:firstLine="0"/>
        <w:rPr>
          <w:rFonts w:ascii="AvantGarde Bk BT" w:hAnsi="AvantGarde Bk BT" w:cs="Arial"/>
          <w:b/>
          <w:color w:val="000000" w:themeColor="text1"/>
          <w:sz w:val="24"/>
          <w:szCs w:val="24"/>
        </w:rPr>
      </w:pPr>
    </w:p>
    <w:p w14:paraId="3EDE2BA7" w14:textId="71198999"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sidR="00BE5CDD">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sidR="00BE5CDD">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26DE8DE3"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2549E8">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02B42097"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336855">
        <w:rPr>
          <w:rFonts w:ascii="AvantGarde Bk BT" w:hAnsi="AvantGarde Bk BT" w:cs="Arial"/>
          <w:color w:val="000000" w:themeColor="text1"/>
          <w:sz w:val="24"/>
          <w:szCs w:val="24"/>
        </w:rPr>
        <w:t xml:space="preserve">Privada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18B5A093" w14:textId="0ADDDAE2" w:rsidR="00336855" w:rsidRDefault="00CE6489" w:rsidP="00336855">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C1DF2CD" w14:textId="77777777" w:rsidR="00336855" w:rsidRPr="0094311E" w:rsidRDefault="00336855" w:rsidP="0094311E">
      <w:pPr>
        <w:pStyle w:val="corte4fondo"/>
        <w:tabs>
          <w:tab w:val="left" w:pos="567"/>
        </w:tabs>
        <w:rPr>
          <w:rFonts w:ascii="AvantGarde Bk BT" w:hAnsi="AvantGarde Bk BT" w:cs="Arial"/>
          <w:color w:val="000000" w:themeColor="text1"/>
          <w:sz w:val="24"/>
          <w:szCs w:val="24"/>
        </w:rPr>
      </w:pPr>
    </w:p>
    <w:p w14:paraId="1398B7FE"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2F47158D" w14:textId="77777777" w:rsidR="0094311E" w:rsidRDefault="0094311E" w:rsidP="0094311E">
      <w:pPr>
        <w:pStyle w:val="corte4fondo"/>
        <w:tabs>
          <w:tab w:val="left" w:pos="567"/>
        </w:tabs>
        <w:ind w:firstLine="0"/>
        <w:rPr>
          <w:rFonts w:ascii="AvantGarde Bk BT" w:hAnsi="AvantGarde Bk BT" w:cs="Arial"/>
          <w:b/>
          <w:color w:val="000000" w:themeColor="text1"/>
          <w:sz w:val="24"/>
          <w:szCs w:val="24"/>
        </w:rPr>
      </w:pPr>
    </w:p>
    <w:p w14:paraId="2FE864ED" w14:textId="30AE718E" w:rsidR="00250873" w:rsidRPr="007C5605" w:rsidRDefault="00250873" w:rsidP="0094311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05D4996"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Pr>
          <w:rFonts w:ascii="AvantGarde Bk BT" w:hAnsi="AvantGarde Bk BT" w:cs="Arial"/>
          <w:b/>
          <w:color w:val="000000" w:themeColor="text1"/>
          <w:sz w:val="24"/>
          <w:szCs w:val="24"/>
        </w:rPr>
        <w:t>MODIFICA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45DCFE0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A0AEFCB"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C2CED35" w14:textId="2DE95B13" w:rsidR="002B0F52" w:rsidRPr="003A2697" w:rsidRDefault="00250873" w:rsidP="003C083C">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8529C3">
        <w:rPr>
          <w:rFonts w:ascii="AvantGarde Bk BT" w:hAnsi="AvantGarde Bk BT"/>
          <w:color w:val="000000" w:themeColor="text1"/>
          <w:sz w:val="24"/>
          <w:szCs w:val="24"/>
        </w:rPr>
        <w:t>29 veintinueve</w:t>
      </w:r>
      <w:r w:rsidR="0094311E">
        <w:rPr>
          <w:rFonts w:ascii="AvantGarde Bk BT" w:hAnsi="AvantGarde Bk BT"/>
          <w:color w:val="000000" w:themeColor="text1"/>
          <w:sz w:val="24"/>
          <w:szCs w:val="24"/>
        </w:rPr>
        <w:t xml:space="preserve"> </w:t>
      </w:r>
      <w:r w:rsidR="001D005F">
        <w:rPr>
          <w:rFonts w:ascii="AvantGarde Bk BT" w:hAnsi="AvantGarde Bk BT"/>
          <w:color w:val="000000" w:themeColor="text1"/>
          <w:sz w:val="24"/>
          <w:szCs w:val="24"/>
        </w:rPr>
        <w:t xml:space="preserve">de mayo </w:t>
      </w:r>
      <w:r>
        <w:rPr>
          <w:rFonts w:ascii="AvantGarde Bk BT" w:hAnsi="AvantGarde Bk BT"/>
          <w:color w:val="000000" w:themeColor="text1"/>
          <w:sz w:val="24"/>
          <w:szCs w:val="24"/>
        </w:rPr>
        <w:t xml:space="preserve">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proofErr w:type="spellStart"/>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w:t>
      </w:r>
      <w:proofErr w:type="spellEnd"/>
      <w:r w:rsidR="005705DF">
        <w:rPr>
          <w:rFonts w:ascii="AvantGarde Bk BT" w:hAnsi="AvantGarde Bk BT" w:cs="Arial"/>
          <w:color w:val="000000" w:themeColor="text1"/>
          <w:sz w:val="24"/>
          <w:szCs w:val="24"/>
        </w:rPr>
        <w:t xml:space="preserve">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quienes firman con la Licenciada Rosa María Motilla García, quien autoriza y da fe.</w:t>
      </w:r>
    </w:p>
    <w:p w14:paraId="1E500B0C" w14:textId="523273C3" w:rsidR="009E4194" w:rsidRPr="000C70F5" w:rsidRDefault="000C70F5" w:rsidP="00FA2C72">
      <w:pPr>
        <w:pStyle w:val="NormalWeb"/>
        <w:rPr>
          <w:rFonts w:ascii="AvantGarde Bk BT" w:hAnsi="AvantGarde Bk BT" w:cs="Arial"/>
          <w:b/>
          <w:color w:val="000000" w:themeColor="text1"/>
          <w:lang w:val="es-MX"/>
        </w:rPr>
      </w:pPr>
      <w:r w:rsidRPr="000C70F5">
        <w:rPr>
          <w:rFonts w:ascii="AvantGarde Bk BT" w:hAnsi="AvantGarde Bk BT" w:cs="Arial"/>
          <w:b/>
          <w:color w:val="000000" w:themeColor="text1"/>
          <w:lang w:val="es-MX"/>
        </w:rPr>
        <w:t xml:space="preserve"> </w:t>
      </w:r>
      <w:r w:rsidR="00DF5FF4" w:rsidRPr="000C70F5">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sidRPr="000C70F5">
        <w:rPr>
          <w:rFonts w:ascii="AvantGarde Bk BT" w:hAnsi="AvantGarde Bk BT" w:cs="Arial"/>
          <w:b/>
          <w:color w:val="000000" w:themeColor="text1"/>
          <w:lang w:val="es-MX"/>
        </w:rPr>
        <w:t xml:space="preserve">COMISIONADO                               </w:t>
      </w:r>
      <w:r w:rsidRPr="000C70F5">
        <w:rPr>
          <w:rFonts w:ascii="AvantGarde Bk BT" w:hAnsi="AvantGarde Bk BT" w:cs="Arial"/>
          <w:b/>
          <w:color w:val="000000" w:themeColor="text1"/>
          <w:lang w:val="es-MX"/>
        </w:rPr>
        <w:t xml:space="preserve">          </w:t>
      </w:r>
      <w:r w:rsidR="009E4194" w:rsidRPr="000C70F5">
        <w:rPr>
          <w:rFonts w:ascii="AvantGarde Bk BT" w:hAnsi="AvantGarde Bk BT" w:cs="Arial"/>
          <w:b/>
          <w:color w:val="000000" w:themeColor="text1"/>
          <w:lang w:val="es-MX"/>
        </w:rPr>
        <w:t xml:space="preserve">   COMISIONADA</w:t>
      </w:r>
      <w:r w:rsidR="00EB088F" w:rsidRPr="000C70F5">
        <w:rPr>
          <w:rFonts w:ascii="AvantGarde Bk BT" w:hAnsi="AvantGarde Bk BT" w:cs="Arial"/>
          <w:b/>
          <w:color w:val="000000" w:themeColor="text1"/>
          <w:lang w:val="es-MX"/>
        </w:rPr>
        <w:t xml:space="preserve"> PRESIDENT</w:t>
      </w:r>
      <w:r w:rsidR="0033362C" w:rsidRPr="000C70F5">
        <w:rPr>
          <w:rFonts w:ascii="AvantGarde Bk BT" w:hAnsi="AvantGarde Bk BT" w:cs="Arial"/>
          <w:b/>
          <w:color w:val="000000" w:themeColor="text1"/>
          <w:lang w:val="es-MX"/>
        </w:rPr>
        <w:t>E</w:t>
      </w:r>
    </w:p>
    <w:p w14:paraId="7FC49FBA" w14:textId="77777777" w:rsidR="00DF5FF4" w:rsidRPr="000C70F5" w:rsidRDefault="00DF5FF4" w:rsidP="009E4194">
      <w:pPr>
        <w:pStyle w:val="NormalWeb"/>
        <w:jc w:val="both"/>
        <w:rPr>
          <w:rFonts w:ascii="AvantGarde Bk BT" w:hAnsi="AvantGarde Bk BT" w:cs="Arial"/>
          <w:b/>
          <w:color w:val="000000" w:themeColor="text1"/>
          <w:lang w:val="es-MX"/>
        </w:rPr>
      </w:pPr>
    </w:p>
    <w:p w14:paraId="49E24753" w14:textId="42F56FF5" w:rsidR="000C70F5" w:rsidRDefault="000C70F5" w:rsidP="003C083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sidRPr="000C70F5">
        <w:rPr>
          <w:rFonts w:ascii="AvantGarde Bk BT" w:hAnsi="AvantGarde Bk BT" w:cs="Arial"/>
          <w:b/>
          <w:color w:val="000000" w:themeColor="text1"/>
          <w:lang w:val="es-MX"/>
        </w:rPr>
        <w:t xml:space="preserve"> MTRO. ALEJANDRO LAFUENTE TORRES.</w:t>
      </w:r>
      <w:r w:rsidR="009E4194" w:rsidRPr="000C70F5">
        <w:rPr>
          <w:rFonts w:ascii="AvantGarde Bk BT" w:hAnsi="AvantGarde Bk BT" w:cs="Arial"/>
          <w:b/>
          <w:color w:val="000000" w:themeColor="text1"/>
          <w:lang w:val="es-MX"/>
        </w:rPr>
        <w:tab/>
        <w:t xml:space="preserve">     </w:t>
      </w:r>
      <w:r w:rsidR="005F55F0" w:rsidRPr="000C70F5">
        <w:rPr>
          <w:rFonts w:ascii="AvantGarde Bk BT" w:hAnsi="AvantGarde Bk BT" w:cs="Arial"/>
          <w:b/>
          <w:color w:val="000000" w:themeColor="text1"/>
          <w:lang w:val="es-MX"/>
        </w:rPr>
        <w:t>LIC. PAULINA SÁNCHEZ PÉREZ DEL POZO</w:t>
      </w:r>
      <w:r w:rsidR="009E4194" w:rsidRPr="000C70F5">
        <w:rPr>
          <w:rFonts w:ascii="AvantGarde Bk BT" w:hAnsi="AvantGarde Bk BT" w:cs="Arial"/>
          <w:b/>
          <w:color w:val="000000" w:themeColor="text1"/>
          <w:lang w:val="es-MX"/>
        </w:rPr>
        <w:t xml:space="preserve">. </w:t>
      </w:r>
    </w:p>
    <w:p w14:paraId="7087FAF4" w14:textId="77777777" w:rsidR="002549E8" w:rsidRDefault="002549E8" w:rsidP="000C70F5">
      <w:pPr>
        <w:pStyle w:val="NormalWeb"/>
        <w:jc w:val="center"/>
        <w:rPr>
          <w:rFonts w:ascii="AvantGarde Bk BT" w:hAnsi="AvantGarde Bk BT" w:cs="Arial"/>
          <w:b/>
          <w:color w:val="000000" w:themeColor="text1"/>
          <w:lang w:val="es-MX"/>
        </w:rPr>
      </w:pPr>
    </w:p>
    <w:p w14:paraId="31973CD1" w14:textId="42F5F36A" w:rsidR="009E4194" w:rsidRPr="000C70F5" w:rsidRDefault="009E4194" w:rsidP="000C70F5">
      <w:pPr>
        <w:pStyle w:val="NormalWeb"/>
        <w:jc w:val="center"/>
        <w:rPr>
          <w:rFonts w:ascii="AvantGarde Bk BT" w:hAnsi="AvantGarde Bk BT" w:cs="Arial"/>
          <w:b/>
          <w:color w:val="000000" w:themeColor="text1"/>
          <w:lang w:val="es-MX"/>
        </w:rPr>
      </w:pPr>
      <w:r w:rsidRPr="000C70F5">
        <w:rPr>
          <w:rFonts w:ascii="AvantGarde Bk BT" w:hAnsi="AvantGarde Bk BT" w:cs="Arial"/>
          <w:b/>
          <w:color w:val="000000" w:themeColor="text1"/>
          <w:lang w:val="es-MX"/>
        </w:rPr>
        <w:t xml:space="preserve">  COMISIONADA                                           SECRETARIA DE PLENO</w:t>
      </w:r>
    </w:p>
    <w:p w14:paraId="18B08F27" w14:textId="77777777" w:rsidR="002549E8" w:rsidRDefault="002549E8" w:rsidP="002549E8">
      <w:pPr>
        <w:pStyle w:val="NormalWeb"/>
        <w:rPr>
          <w:rFonts w:ascii="AvantGarde Bk BT" w:hAnsi="AvantGarde Bk BT" w:cs="Arial"/>
          <w:b/>
          <w:color w:val="000000" w:themeColor="text1"/>
          <w:lang w:val="es-MX"/>
        </w:rPr>
      </w:pPr>
    </w:p>
    <w:p w14:paraId="1204FE5D" w14:textId="4BD75FA1" w:rsidR="009E4194" w:rsidRPr="000C70F5" w:rsidRDefault="002549E8" w:rsidP="002549E8">
      <w:pPr>
        <w:pStyle w:val="NormalWeb"/>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009E4194" w:rsidRPr="000C70F5">
        <w:rPr>
          <w:rFonts w:ascii="AvantGarde Bk BT" w:hAnsi="AvantGarde Bk BT" w:cs="Arial"/>
          <w:b/>
          <w:color w:val="000000" w:themeColor="text1"/>
          <w:lang w:val="es-MX"/>
        </w:rPr>
        <w:t xml:space="preserve"> LIC. </w:t>
      </w:r>
      <w:r w:rsidR="00FC3F72" w:rsidRPr="000C70F5">
        <w:rPr>
          <w:rFonts w:ascii="AvantGarde Bk BT" w:hAnsi="AvantGarde Bk BT" w:cs="Arial"/>
          <w:b/>
          <w:color w:val="000000" w:themeColor="text1"/>
        </w:rPr>
        <w:t>MAR</w:t>
      </w:r>
      <w:r w:rsidR="00FE1D17" w:rsidRPr="000C70F5">
        <w:rPr>
          <w:rFonts w:ascii="AvantGarde Bk BT" w:hAnsi="AvantGarde Bk BT" w:cs="Arial"/>
          <w:b/>
          <w:color w:val="000000" w:themeColor="text1"/>
        </w:rPr>
        <w:t>I</w:t>
      </w:r>
      <w:r w:rsidR="00FC3F72" w:rsidRPr="000C70F5">
        <w:rPr>
          <w:rFonts w:ascii="AvantGarde Bk BT" w:hAnsi="AvantGarde Bk BT" w:cs="Arial"/>
          <w:b/>
          <w:color w:val="000000" w:themeColor="text1"/>
        </w:rPr>
        <w:t>AJOSÉ GONZÁLEZ ZARZO</w:t>
      </w:r>
      <w:r w:rsidR="00B86F4A" w:rsidRPr="000C70F5">
        <w:rPr>
          <w:rFonts w:ascii="AvantGarde Bk BT" w:hAnsi="AvantGarde Bk BT" w:cs="Arial"/>
          <w:b/>
          <w:color w:val="000000" w:themeColor="text1"/>
        </w:rPr>
        <w:t>S</w:t>
      </w:r>
      <w:r w:rsidR="00FC3F72" w:rsidRPr="000C70F5">
        <w:rPr>
          <w:rFonts w:ascii="AvantGarde Bk BT" w:hAnsi="AvantGarde Bk BT" w:cs="Arial"/>
          <w:b/>
          <w:color w:val="000000" w:themeColor="text1"/>
        </w:rPr>
        <w:t>A</w:t>
      </w:r>
      <w:r w:rsidR="009E4194" w:rsidRPr="000C70F5">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bookmarkStart w:id="0" w:name="_GoBack"/>
      <w:bookmarkEnd w:id="0"/>
      <w:r w:rsidR="009E4194" w:rsidRPr="000C70F5">
        <w:rPr>
          <w:rFonts w:ascii="AvantGarde Bk BT" w:hAnsi="AvantGarde Bk BT" w:cs="Arial"/>
          <w:b/>
          <w:color w:val="000000" w:themeColor="text1"/>
          <w:lang w:val="es-MX"/>
        </w:rPr>
        <w:t xml:space="preserve">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6FAE10" w14:textId="77777777" w:rsidR="006B2ED5" w:rsidRDefault="006B2ED5" w:rsidP="003864ED">
      <w:pPr>
        <w:spacing w:after="0" w:line="240" w:lineRule="auto"/>
      </w:pPr>
      <w:r>
        <w:separator/>
      </w:r>
    </w:p>
  </w:endnote>
  <w:endnote w:type="continuationSeparator" w:id="0">
    <w:p w14:paraId="44EDBED8" w14:textId="77777777" w:rsidR="006B2ED5" w:rsidRDefault="006B2ED5"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4AFDFD" w14:textId="77777777" w:rsidR="006B2ED5" w:rsidRDefault="006B2ED5" w:rsidP="003864ED">
      <w:pPr>
        <w:spacing w:after="0" w:line="240" w:lineRule="auto"/>
      </w:pPr>
      <w:r>
        <w:separator/>
      </w:r>
    </w:p>
  </w:footnote>
  <w:footnote w:type="continuationSeparator" w:id="0">
    <w:p w14:paraId="57E7C8DF" w14:textId="77777777" w:rsidR="006B2ED5" w:rsidRDefault="006B2ED5"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0A49C1A3" w:rsidR="00A66405" w:rsidRDefault="00A66405" w:rsidP="007F1CA7">
        <w:pPr>
          <w:pStyle w:val="Encabezado"/>
          <w:jc w:val="right"/>
        </w:pPr>
        <w:r>
          <w:t xml:space="preserve">RECURSO DE REVISIÓN </w:t>
        </w:r>
        <w:r w:rsidR="00441004">
          <w:t>52</w:t>
        </w:r>
        <w:r w:rsidR="008A4806">
          <w:t>3</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9"/>
  </w:num>
  <w:num w:numId="2">
    <w:abstractNumId w:val="15"/>
  </w:num>
  <w:num w:numId="3">
    <w:abstractNumId w:val="5"/>
  </w:num>
  <w:num w:numId="4">
    <w:abstractNumId w:val="24"/>
  </w:num>
  <w:num w:numId="5">
    <w:abstractNumId w:val="20"/>
  </w:num>
  <w:num w:numId="6">
    <w:abstractNumId w:val="21"/>
  </w:num>
  <w:num w:numId="7">
    <w:abstractNumId w:val="6"/>
  </w:num>
  <w:num w:numId="8">
    <w:abstractNumId w:val="10"/>
  </w:num>
  <w:num w:numId="9">
    <w:abstractNumId w:val="13"/>
  </w:num>
  <w:num w:numId="10">
    <w:abstractNumId w:val="12"/>
  </w:num>
  <w:num w:numId="11">
    <w:abstractNumId w:val="23"/>
  </w:num>
  <w:num w:numId="12">
    <w:abstractNumId w:val="1"/>
  </w:num>
  <w:num w:numId="13">
    <w:abstractNumId w:val="19"/>
  </w:num>
  <w:num w:numId="14">
    <w:abstractNumId w:val="11"/>
  </w:num>
  <w:num w:numId="15">
    <w:abstractNumId w:val="17"/>
  </w:num>
  <w:num w:numId="16">
    <w:abstractNumId w:val="25"/>
  </w:num>
  <w:num w:numId="17">
    <w:abstractNumId w:val="8"/>
  </w:num>
  <w:num w:numId="18">
    <w:abstractNumId w:val="0"/>
  </w:num>
  <w:num w:numId="19">
    <w:abstractNumId w:val="18"/>
  </w:num>
  <w:num w:numId="20">
    <w:abstractNumId w:val="3"/>
  </w:num>
  <w:num w:numId="21">
    <w:abstractNumId w:val="7"/>
  </w:num>
  <w:num w:numId="22">
    <w:abstractNumId w:val="2"/>
  </w:num>
  <w:num w:numId="23">
    <w:abstractNumId w:val="22"/>
  </w:num>
  <w:num w:numId="24">
    <w:abstractNumId w:val="14"/>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66AD"/>
    <w:rsid w:val="0000785E"/>
    <w:rsid w:val="00010B71"/>
    <w:rsid w:val="00011D20"/>
    <w:rsid w:val="00013847"/>
    <w:rsid w:val="00015009"/>
    <w:rsid w:val="00015A95"/>
    <w:rsid w:val="000175F8"/>
    <w:rsid w:val="00017BB1"/>
    <w:rsid w:val="00017DA2"/>
    <w:rsid w:val="00020321"/>
    <w:rsid w:val="00022854"/>
    <w:rsid w:val="00023148"/>
    <w:rsid w:val="00023DDC"/>
    <w:rsid w:val="000259B6"/>
    <w:rsid w:val="00025DD0"/>
    <w:rsid w:val="0002760E"/>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73BE"/>
    <w:rsid w:val="00050091"/>
    <w:rsid w:val="000524E8"/>
    <w:rsid w:val="000528D0"/>
    <w:rsid w:val="0005310C"/>
    <w:rsid w:val="00055E69"/>
    <w:rsid w:val="000603D2"/>
    <w:rsid w:val="00061DDD"/>
    <w:rsid w:val="00061F3E"/>
    <w:rsid w:val="000641C8"/>
    <w:rsid w:val="0006572E"/>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9AB"/>
    <w:rsid w:val="00085E29"/>
    <w:rsid w:val="000868C7"/>
    <w:rsid w:val="0008758B"/>
    <w:rsid w:val="00087AE8"/>
    <w:rsid w:val="000901C0"/>
    <w:rsid w:val="0009032E"/>
    <w:rsid w:val="00090678"/>
    <w:rsid w:val="00091721"/>
    <w:rsid w:val="00092A19"/>
    <w:rsid w:val="000944FF"/>
    <w:rsid w:val="00097636"/>
    <w:rsid w:val="000A06DA"/>
    <w:rsid w:val="000A1695"/>
    <w:rsid w:val="000A4CCE"/>
    <w:rsid w:val="000A5C54"/>
    <w:rsid w:val="000A66E6"/>
    <w:rsid w:val="000A6997"/>
    <w:rsid w:val="000A7695"/>
    <w:rsid w:val="000B0FFC"/>
    <w:rsid w:val="000B2308"/>
    <w:rsid w:val="000B245A"/>
    <w:rsid w:val="000B2696"/>
    <w:rsid w:val="000B2854"/>
    <w:rsid w:val="000B2ACA"/>
    <w:rsid w:val="000B3669"/>
    <w:rsid w:val="000B65B2"/>
    <w:rsid w:val="000B6D86"/>
    <w:rsid w:val="000C0471"/>
    <w:rsid w:val="000C18D8"/>
    <w:rsid w:val="000C2726"/>
    <w:rsid w:val="000C5A0A"/>
    <w:rsid w:val="000C651F"/>
    <w:rsid w:val="000C70F5"/>
    <w:rsid w:val="000C7903"/>
    <w:rsid w:val="000C7CBC"/>
    <w:rsid w:val="000D3529"/>
    <w:rsid w:val="000D3CDB"/>
    <w:rsid w:val="000D7B1B"/>
    <w:rsid w:val="000E2026"/>
    <w:rsid w:val="000E2D5C"/>
    <w:rsid w:val="000E3219"/>
    <w:rsid w:val="000E33A7"/>
    <w:rsid w:val="000E3441"/>
    <w:rsid w:val="000E3E92"/>
    <w:rsid w:val="000E46E1"/>
    <w:rsid w:val="000E5227"/>
    <w:rsid w:val="000E5430"/>
    <w:rsid w:val="000E6415"/>
    <w:rsid w:val="000E7F43"/>
    <w:rsid w:val="000F0FF2"/>
    <w:rsid w:val="000F133E"/>
    <w:rsid w:val="000F1794"/>
    <w:rsid w:val="000F2BD5"/>
    <w:rsid w:val="000F30B8"/>
    <w:rsid w:val="000F3E8A"/>
    <w:rsid w:val="000F4347"/>
    <w:rsid w:val="000F4B35"/>
    <w:rsid w:val="000F5913"/>
    <w:rsid w:val="000F6A00"/>
    <w:rsid w:val="000F6E8F"/>
    <w:rsid w:val="00100D51"/>
    <w:rsid w:val="00100E65"/>
    <w:rsid w:val="0010246E"/>
    <w:rsid w:val="00102D16"/>
    <w:rsid w:val="00102E9E"/>
    <w:rsid w:val="0010335D"/>
    <w:rsid w:val="00106727"/>
    <w:rsid w:val="00106B48"/>
    <w:rsid w:val="00106E39"/>
    <w:rsid w:val="00107681"/>
    <w:rsid w:val="001102DB"/>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3F96"/>
    <w:rsid w:val="0013755E"/>
    <w:rsid w:val="001377B5"/>
    <w:rsid w:val="00141F55"/>
    <w:rsid w:val="001458BC"/>
    <w:rsid w:val="00146903"/>
    <w:rsid w:val="00146EA8"/>
    <w:rsid w:val="0015001F"/>
    <w:rsid w:val="00150455"/>
    <w:rsid w:val="00150901"/>
    <w:rsid w:val="00152F21"/>
    <w:rsid w:val="001547DB"/>
    <w:rsid w:val="00154820"/>
    <w:rsid w:val="00154B3E"/>
    <w:rsid w:val="0015675B"/>
    <w:rsid w:val="00157D82"/>
    <w:rsid w:val="001604E7"/>
    <w:rsid w:val="00160C23"/>
    <w:rsid w:val="00160D7A"/>
    <w:rsid w:val="001616E5"/>
    <w:rsid w:val="00161CD7"/>
    <w:rsid w:val="00161D63"/>
    <w:rsid w:val="00162546"/>
    <w:rsid w:val="0016295B"/>
    <w:rsid w:val="001631EF"/>
    <w:rsid w:val="00164CA6"/>
    <w:rsid w:val="00164EB8"/>
    <w:rsid w:val="00165DAD"/>
    <w:rsid w:val="001679DC"/>
    <w:rsid w:val="00170741"/>
    <w:rsid w:val="00170E94"/>
    <w:rsid w:val="00171533"/>
    <w:rsid w:val="0017289F"/>
    <w:rsid w:val="0017290F"/>
    <w:rsid w:val="00172EF4"/>
    <w:rsid w:val="00173389"/>
    <w:rsid w:val="00174877"/>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095C"/>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2166"/>
    <w:rsid w:val="001B288C"/>
    <w:rsid w:val="001B2D9C"/>
    <w:rsid w:val="001B7749"/>
    <w:rsid w:val="001C0479"/>
    <w:rsid w:val="001C3BD9"/>
    <w:rsid w:val="001C400C"/>
    <w:rsid w:val="001C4F1E"/>
    <w:rsid w:val="001C5317"/>
    <w:rsid w:val="001C54AF"/>
    <w:rsid w:val="001C66E8"/>
    <w:rsid w:val="001C7B67"/>
    <w:rsid w:val="001C7C3C"/>
    <w:rsid w:val="001D005F"/>
    <w:rsid w:val="001D060C"/>
    <w:rsid w:val="001D24D3"/>
    <w:rsid w:val="001D2B4B"/>
    <w:rsid w:val="001D2BE8"/>
    <w:rsid w:val="001D3081"/>
    <w:rsid w:val="001D4D02"/>
    <w:rsid w:val="001D5867"/>
    <w:rsid w:val="001D5BF5"/>
    <w:rsid w:val="001E0E77"/>
    <w:rsid w:val="001E17C7"/>
    <w:rsid w:val="001E27F5"/>
    <w:rsid w:val="001E289B"/>
    <w:rsid w:val="001E46F0"/>
    <w:rsid w:val="001E5BCA"/>
    <w:rsid w:val="001E5D8A"/>
    <w:rsid w:val="001E6629"/>
    <w:rsid w:val="001E79BD"/>
    <w:rsid w:val="001F5274"/>
    <w:rsid w:val="001F5ADD"/>
    <w:rsid w:val="001F6A79"/>
    <w:rsid w:val="002004E9"/>
    <w:rsid w:val="00200609"/>
    <w:rsid w:val="002008A2"/>
    <w:rsid w:val="00200E4A"/>
    <w:rsid w:val="00201075"/>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91F"/>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36D"/>
    <w:rsid w:val="002363DA"/>
    <w:rsid w:val="00236736"/>
    <w:rsid w:val="00241713"/>
    <w:rsid w:val="0024465B"/>
    <w:rsid w:val="00245AD7"/>
    <w:rsid w:val="00250873"/>
    <w:rsid w:val="00250A5F"/>
    <w:rsid w:val="00250A60"/>
    <w:rsid w:val="00250EE8"/>
    <w:rsid w:val="00251778"/>
    <w:rsid w:val="00252A65"/>
    <w:rsid w:val="00252B52"/>
    <w:rsid w:val="002549E8"/>
    <w:rsid w:val="00254BB0"/>
    <w:rsid w:val="00255EEA"/>
    <w:rsid w:val="0025606D"/>
    <w:rsid w:val="00257035"/>
    <w:rsid w:val="0025729E"/>
    <w:rsid w:val="00257A62"/>
    <w:rsid w:val="00257B27"/>
    <w:rsid w:val="00257F4C"/>
    <w:rsid w:val="00257F80"/>
    <w:rsid w:val="002617A4"/>
    <w:rsid w:val="00261910"/>
    <w:rsid w:val="00261B9C"/>
    <w:rsid w:val="00261C07"/>
    <w:rsid w:val="00261D77"/>
    <w:rsid w:val="002623DE"/>
    <w:rsid w:val="0026483E"/>
    <w:rsid w:val="00264FAB"/>
    <w:rsid w:val="00265D2F"/>
    <w:rsid w:val="00265DA9"/>
    <w:rsid w:val="0026655E"/>
    <w:rsid w:val="00267185"/>
    <w:rsid w:val="002711B4"/>
    <w:rsid w:val="00271861"/>
    <w:rsid w:val="00271C6C"/>
    <w:rsid w:val="002733D0"/>
    <w:rsid w:val="00273646"/>
    <w:rsid w:val="00274760"/>
    <w:rsid w:val="0027610D"/>
    <w:rsid w:val="002763CF"/>
    <w:rsid w:val="00285876"/>
    <w:rsid w:val="002860E5"/>
    <w:rsid w:val="0028655D"/>
    <w:rsid w:val="002865C5"/>
    <w:rsid w:val="00286C5C"/>
    <w:rsid w:val="00286D54"/>
    <w:rsid w:val="002876C0"/>
    <w:rsid w:val="002878D6"/>
    <w:rsid w:val="002902CE"/>
    <w:rsid w:val="00290E8C"/>
    <w:rsid w:val="00292188"/>
    <w:rsid w:val="0029260E"/>
    <w:rsid w:val="002928BA"/>
    <w:rsid w:val="00292E13"/>
    <w:rsid w:val="00295FE1"/>
    <w:rsid w:val="00295FFD"/>
    <w:rsid w:val="002965D3"/>
    <w:rsid w:val="00296AF6"/>
    <w:rsid w:val="00297981"/>
    <w:rsid w:val="002A1696"/>
    <w:rsid w:val="002A1790"/>
    <w:rsid w:val="002A269B"/>
    <w:rsid w:val="002A36D9"/>
    <w:rsid w:val="002A39AB"/>
    <w:rsid w:val="002A783A"/>
    <w:rsid w:val="002B06B1"/>
    <w:rsid w:val="002B0B52"/>
    <w:rsid w:val="002B0F52"/>
    <w:rsid w:val="002B1A0C"/>
    <w:rsid w:val="002B236F"/>
    <w:rsid w:val="002B28EF"/>
    <w:rsid w:val="002B48D1"/>
    <w:rsid w:val="002B4BF2"/>
    <w:rsid w:val="002B6956"/>
    <w:rsid w:val="002B7D79"/>
    <w:rsid w:val="002C2098"/>
    <w:rsid w:val="002C23C6"/>
    <w:rsid w:val="002C2C27"/>
    <w:rsid w:val="002C2E8E"/>
    <w:rsid w:val="002C3608"/>
    <w:rsid w:val="002C56A8"/>
    <w:rsid w:val="002C7F46"/>
    <w:rsid w:val="002C7FD6"/>
    <w:rsid w:val="002D098C"/>
    <w:rsid w:val="002D22E8"/>
    <w:rsid w:val="002D27A2"/>
    <w:rsid w:val="002D4096"/>
    <w:rsid w:val="002D5CF9"/>
    <w:rsid w:val="002D68E3"/>
    <w:rsid w:val="002D69F6"/>
    <w:rsid w:val="002E0A3D"/>
    <w:rsid w:val="002E0CE2"/>
    <w:rsid w:val="002E2DEE"/>
    <w:rsid w:val="002E39ED"/>
    <w:rsid w:val="002E3E6F"/>
    <w:rsid w:val="002E4180"/>
    <w:rsid w:val="002E4982"/>
    <w:rsid w:val="002E5697"/>
    <w:rsid w:val="002E5C34"/>
    <w:rsid w:val="002E64CA"/>
    <w:rsid w:val="002E671C"/>
    <w:rsid w:val="002E7336"/>
    <w:rsid w:val="002E7959"/>
    <w:rsid w:val="002E7A24"/>
    <w:rsid w:val="002E7B1E"/>
    <w:rsid w:val="002F0788"/>
    <w:rsid w:val="002F0FC6"/>
    <w:rsid w:val="002F1032"/>
    <w:rsid w:val="002F1FD5"/>
    <w:rsid w:val="002F2079"/>
    <w:rsid w:val="002F3994"/>
    <w:rsid w:val="002F42A6"/>
    <w:rsid w:val="002F5173"/>
    <w:rsid w:val="002F63E3"/>
    <w:rsid w:val="00303BDF"/>
    <w:rsid w:val="00305125"/>
    <w:rsid w:val="003054C7"/>
    <w:rsid w:val="00310B53"/>
    <w:rsid w:val="00312F3E"/>
    <w:rsid w:val="00314E55"/>
    <w:rsid w:val="00315930"/>
    <w:rsid w:val="003166E0"/>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3"/>
    <w:rsid w:val="003279DB"/>
    <w:rsid w:val="0033090A"/>
    <w:rsid w:val="00331AE5"/>
    <w:rsid w:val="003320D4"/>
    <w:rsid w:val="003328B6"/>
    <w:rsid w:val="0033362C"/>
    <w:rsid w:val="00335567"/>
    <w:rsid w:val="00336835"/>
    <w:rsid w:val="00336855"/>
    <w:rsid w:val="003402BC"/>
    <w:rsid w:val="00341D49"/>
    <w:rsid w:val="00341E99"/>
    <w:rsid w:val="0034477F"/>
    <w:rsid w:val="00344A6F"/>
    <w:rsid w:val="00344D10"/>
    <w:rsid w:val="00345AAD"/>
    <w:rsid w:val="0034736D"/>
    <w:rsid w:val="00347CD6"/>
    <w:rsid w:val="0035003F"/>
    <w:rsid w:val="003512FB"/>
    <w:rsid w:val="00351B33"/>
    <w:rsid w:val="00352BE5"/>
    <w:rsid w:val="00353490"/>
    <w:rsid w:val="00353685"/>
    <w:rsid w:val="00353814"/>
    <w:rsid w:val="00353DA6"/>
    <w:rsid w:val="00354539"/>
    <w:rsid w:val="003547A4"/>
    <w:rsid w:val="00354E73"/>
    <w:rsid w:val="003560AE"/>
    <w:rsid w:val="00357898"/>
    <w:rsid w:val="00360687"/>
    <w:rsid w:val="00361782"/>
    <w:rsid w:val="00363AE3"/>
    <w:rsid w:val="003641AB"/>
    <w:rsid w:val="00364E0D"/>
    <w:rsid w:val="003656A6"/>
    <w:rsid w:val="00365BBD"/>
    <w:rsid w:val="00365FF4"/>
    <w:rsid w:val="00366AC8"/>
    <w:rsid w:val="00366C8D"/>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16EE"/>
    <w:rsid w:val="00383944"/>
    <w:rsid w:val="00383BB6"/>
    <w:rsid w:val="0038405A"/>
    <w:rsid w:val="003848C3"/>
    <w:rsid w:val="00384CF7"/>
    <w:rsid w:val="003854F9"/>
    <w:rsid w:val="00385C09"/>
    <w:rsid w:val="003864ED"/>
    <w:rsid w:val="0038760F"/>
    <w:rsid w:val="00391F31"/>
    <w:rsid w:val="00392D97"/>
    <w:rsid w:val="00392F37"/>
    <w:rsid w:val="0039337A"/>
    <w:rsid w:val="00393697"/>
    <w:rsid w:val="00393856"/>
    <w:rsid w:val="00393C44"/>
    <w:rsid w:val="003944DF"/>
    <w:rsid w:val="00396F07"/>
    <w:rsid w:val="003A0CF0"/>
    <w:rsid w:val="003A1DF9"/>
    <w:rsid w:val="003A2315"/>
    <w:rsid w:val="003A2697"/>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4877"/>
    <w:rsid w:val="003B5622"/>
    <w:rsid w:val="003B6C9B"/>
    <w:rsid w:val="003B6CF9"/>
    <w:rsid w:val="003B7B4C"/>
    <w:rsid w:val="003B7C38"/>
    <w:rsid w:val="003B7C60"/>
    <w:rsid w:val="003C083C"/>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B80"/>
    <w:rsid w:val="00404C55"/>
    <w:rsid w:val="00404E4F"/>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1749"/>
    <w:rsid w:val="00422B0B"/>
    <w:rsid w:val="00422CD1"/>
    <w:rsid w:val="004234A9"/>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5DE5"/>
    <w:rsid w:val="00435EE5"/>
    <w:rsid w:val="004363B0"/>
    <w:rsid w:val="0043776E"/>
    <w:rsid w:val="004407B8"/>
    <w:rsid w:val="00440FE4"/>
    <w:rsid w:val="00441004"/>
    <w:rsid w:val="00442C82"/>
    <w:rsid w:val="00443100"/>
    <w:rsid w:val="00443DED"/>
    <w:rsid w:val="00445F3B"/>
    <w:rsid w:val="0044688D"/>
    <w:rsid w:val="004475C3"/>
    <w:rsid w:val="004508B3"/>
    <w:rsid w:val="00451541"/>
    <w:rsid w:val="00451CBA"/>
    <w:rsid w:val="004523D8"/>
    <w:rsid w:val="0045467A"/>
    <w:rsid w:val="00454FA4"/>
    <w:rsid w:val="0045652E"/>
    <w:rsid w:val="00460588"/>
    <w:rsid w:val="00460DFB"/>
    <w:rsid w:val="0046196E"/>
    <w:rsid w:val="00462F29"/>
    <w:rsid w:val="00464C25"/>
    <w:rsid w:val="0046569E"/>
    <w:rsid w:val="00466AFD"/>
    <w:rsid w:val="00472090"/>
    <w:rsid w:val="004742C5"/>
    <w:rsid w:val="00475471"/>
    <w:rsid w:val="00477013"/>
    <w:rsid w:val="004801F0"/>
    <w:rsid w:val="00480679"/>
    <w:rsid w:val="00480745"/>
    <w:rsid w:val="00480F0F"/>
    <w:rsid w:val="004819C0"/>
    <w:rsid w:val="00482B04"/>
    <w:rsid w:val="00483017"/>
    <w:rsid w:val="004837F0"/>
    <w:rsid w:val="0048445E"/>
    <w:rsid w:val="00484B1D"/>
    <w:rsid w:val="004861E9"/>
    <w:rsid w:val="00486E43"/>
    <w:rsid w:val="00487182"/>
    <w:rsid w:val="004873AC"/>
    <w:rsid w:val="004908DD"/>
    <w:rsid w:val="00490AAA"/>
    <w:rsid w:val="00491F18"/>
    <w:rsid w:val="0049219E"/>
    <w:rsid w:val="00493261"/>
    <w:rsid w:val="00496934"/>
    <w:rsid w:val="00496CE6"/>
    <w:rsid w:val="004A0892"/>
    <w:rsid w:val="004A0B72"/>
    <w:rsid w:val="004A1732"/>
    <w:rsid w:val="004A2171"/>
    <w:rsid w:val="004A289E"/>
    <w:rsid w:val="004A31B5"/>
    <w:rsid w:val="004A578D"/>
    <w:rsid w:val="004A768D"/>
    <w:rsid w:val="004A7825"/>
    <w:rsid w:val="004B0F31"/>
    <w:rsid w:val="004B2EC0"/>
    <w:rsid w:val="004B3580"/>
    <w:rsid w:val="004B4046"/>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1F6"/>
    <w:rsid w:val="004D5555"/>
    <w:rsid w:val="004D7266"/>
    <w:rsid w:val="004D72F6"/>
    <w:rsid w:val="004D7692"/>
    <w:rsid w:val="004E0AAF"/>
    <w:rsid w:val="004E0BCC"/>
    <w:rsid w:val="004E13A6"/>
    <w:rsid w:val="004E26DC"/>
    <w:rsid w:val="004E317D"/>
    <w:rsid w:val="004E31BA"/>
    <w:rsid w:val="004E3DC4"/>
    <w:rsid w:val="004E4165"/>
    <w:rsid w:val="004E453D"/>
    <w:rsid w:val="004E7C39"/>
    <w:rsid w:val="004F108B"/>
    <w:rsid w:val="004F279A"/>
    <w:rsid w:val="004F35CA"/>
    <w:rsid w:val="004F3EDA"/>
    <w:rsid w:val="004F4C83"/>
    <w:rsid w:val="004F5E95"/>
    <w:rsid w:val="004F6065"/>
    <w:rsid w:val="004F6314"/>
    <w:rsid w:val="004F6F21"/>
    <w:rsid w:val="0050032E"/>
    <w:rsid w:val="00500A27"/>
    <w:rsid w:val="00501A84"/>
    <w:rsid w:val="00501BDE"/>
    <w:rsid w:val="005021F7"/>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251F5"/>
    <w:rsid w:val="00527DA4"/>
    <w:rsid w:val="005303A7"/>
    <w:rsid w:val="00530897"/>
    <w:rsid w:val="00531225"/>
    <w:rsid w:val="005320B4"/>
    <w:rsid w:val="005343EC"/>
    <w:rsid w:val="005348B5"/>
    <w:rsid w:val="00534B0E"/>
    <w:rsid w:val="00536463"/>
    <w:rsid w:val="00537138"/>
    <w:rsid w:val="00537993"/>
    <w:rsid w:val="00542BD8"/>
    <w:rsid w:val="00543366"/>
    <w:rsid w:val="005436A8"/>
    <w:rsid w:val="00544465"/>
    <w:rsid w:val="00544825"/>
    <w:rsid w:val="0054603A"/>
    <w:rsid w:val="00546A80"/>
    <w:rsid w:val="005473AB"/>
    <w:rsid w:val="0054744E"/>
    <w:rsid w:val="00547538"/>
    <w:rsid w:val="005503BE"/>
    <w:rsid w:val="005519B5"/>
    <w:rsid w:val="00551C84"/>
    <w:rsid w:val="005526C0"/>
    <w:rsid w:val="005545CB"/>
    <w:rsid w:val="00554963"/>
    <w:rsid w:val="00554F9D"/>
    <w:rsid w:val="00555517"/>
    <w:rsid w:val="00556CE3"/>
    <w:rsid w:val="0056004C"/>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340"/>
    <w:rsid w:val="00581774"/>
    <w:rsid w:val="00581CB4"/>
    <w:rsid w:val="00583B73"/>
    <w:rsid w:val="005853C7"/>
    <w:rsid w:val="005873DB"/>
    <w:rsid w:val="00591BAC"/>
    <w:rsid w:val="00591E89"/>
    <w:rsid w:val="00592E47"/>
    <w:rsid w:val="005933C1"/>
    <w:rsid w:val="00593C97"/>
    <w:rsid w:val="00593E21"/>
    <w:rsid w:val="00594CEF"/>
    <w:rsid w:val="00594E1C"/>
    <w:rsid w:val="005957F6"/>
    <w:rsid w:val="00595D2F"/>
    <w:rsid w:val="00595D79"/>
    <w:rsid w:val="00596EFB"/>
    <w:rsid w:val="00597348"/>
    <w:rsid w:val="005979D4"/>
    <w:rsid w:val="00597D46"/>
    <w:rsid w:val="005A01FF"/>
    <w:rsid w:val="005A16DB"/>
    <w:rsid w:val="005A1B85"/>
    <w:rsid w:val="005A2679"/>
    <w:rsid w:val="005A3729"/>
    <w:rsid w:val="005A3D47"/>
    <w:rsid w:val="005A4133"/>
    <w:rsid w:val="005A4D8B"/>
    <w:rsid w:val="005A648D"/>
    <w:rsid w:val="005A766F"/>
    <w:rsid w:val="005A7780"/>
    <w:rsid w:val="005B1A42"/>
    <w:rsid w:val="005B28C6"/>
    <w:rsid w:val="005B2D91"/>
    <w:rsid w:val="005B3150"/>
    <w:rsid w:val="005B31AE"/>
    <w:rsid w:val="005B3277"/>
    <w:rsid w:val="005B38F0"/>
    <w:rsid w:val="005B666F"/>
    <w:rsid w:val="005B79DA"/>
    <w:rsid w:val="005B7FCD"/>
    <w:rsid w:val="005C0D06"/>
    <w:rsid w:val="005C2E3C"/>
    <w:rsid w:val="005C35A7"/>
    <w:rsid w:val="005C467A"/>
    <w:rsid w:val="005C4C3F"/>
    <w:rsid w:val="005C5D1F"/>
    <w:rsid w:val="005C6DFB"/>
    <w:rsid w:val="005C6E51"/>
    <w:rsid w:val="005D00F9"/>
    <w:rsid w:val="005D067A"/>
    <w:rsid w:val="005D0C14"/>
    <w:rsid w:val="005D0D7E"/>
    <w:rsid w:val="005D1642"/>
    <w:rsid w:val="005D22F8"/>
    <w:rsid w:val="005D4DC1"/>
    <w:rsid w:val="005D5093"/>
    <w:rsid w:val="005D50A5"/>
    <w:rsid w:val="005D5B96"/>
    <w:rsid w:val="005D5CBA"/>
    <w:rsid w:val="005D675B"/>
    <w:rsid w:val="005E0021"/>
    <w:rsid w:val="005E2271"/>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575C"/>
    <w:rsid w:val="00606219"/>
    <w:rsid w:val="006073DF"/>
    <w:rsid w:val="00607688"/>
    <w:rsid w:val="006101C7"/>
    <w:rsid w:val="006118AE"/>
    <w:rsid w:val="006118B1"/>
    <w:rsid w:val="0061430A"/>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3D1"/>
    <w:rsid w:val="00643BB1"/>
    <w:rsid w:val="006446BA"/>
    <w:rsid w:val="006446C5"/>
    <w:rsid w:val="00644CFD"/>
    <w:rsid w:val="00644F4F"/>
    <w:rsid w:val="00645421"/>
    <w:rsid w:val="00646143"/>
    <w:rsid w:val="00653626"/>
    <w:rsid w:val="0065388B"/>
    <w:rsid w:val="00653A0A"/>
    <w:rsid w:val="0065410F"/>
    <w:rsid w:val="00654661"/>
    <w:rsid w:val="006563CE"/>
    <w:rsid w:val="00656612"/>
    <w:rsid w:val="0065674B"/>
    <w:rsid w:val="0065732B"/>
    <w:rsid w:val="00660DD6"/>
    <w:rsid w:val="006612AA"/>
    <w:rsid w:val="006614B9"/>
    <w:rsid w:val="00661FBD"/>
    <w:rsid w:val="00664830"/>
    <w:rsid w:val="00665586"/>
    <w:rsid w:val="0066607C"/>
    <w:rsid w:val="006709E9"/>
    <w:rsid w:val="006720DF"/>
    <w:rsid w:val="00672F48"/>
    <w:rsid w:val="00673188"/>
    <w:rsid w:val="00673629"/>
    <w:rsid w:val="00673D87"/>
    <w:rsid w:val="00675001"/>
    <w:rsid w:val="00676C7A"/>
    <w:rsid w:val="006779F7"/>
    <w:rsid w:val="00677BB6"/>
    <w:rsid w:val="00681982"/>
    <w:rsid w:val="0068462C"/>
    <w:rsid w:val="006846F7"/>
    <w:rsid w:val="00687830"/>
    <w:rsid w:val="006927F9"/>
    <w:rsid w:val="00692EF5"/>
    <w:rsid w:val="006957E1"/>
    <w:rsid w:val="00695C4F"/>
    <w:rsid w:val="006A085C"/>
    <w:rsid w:val="006A09D1"/>
    <w:rsid w:val="006A0CC8"/>
    <w:rsid w:val="006A15F8"/>
    <w:rsid w:val="006A16E9"/>
    <w:rsid w:val="006A1845"/>
    <w:rsid w:val="006A21FB"/>
    <w:rsid w:val="006A245D"/>
    <w:rsid w:val="006A24B3"/>
    <w:rsid w:val="006A252C"/>
    <w:rsid w:val="006A37C1"/>
    <w:rsid w:val="006A4C16"/>
    <w:rsid w:val="006A699D"/>
    <w:rsid w:val="006A6E03"/>
    <w:rsid w:val="006A7089"/>
    <w:rsid w:val="006A75B9"/>
    <w:rsid w:val="006B1074"/>
    <w:rsid w:val="006B16DA"/>
    <w:rsid w:val="006B233F"/>
    <w:rsid w:val="006B2688"/>
    <w:rsid w:val="006B2ED5"/>
    <w:rsid w:val="006B36EC"/>
    <w:rsid w:val="006B5647"/>
    <w:rsid w:val="006B564B"/>
    <w:rsid w:val="006B611D"/>
    <w:rsid w:val="006B7E1C"/>
    <w:rsid w:val="006C1939"/>
    <w:rsid w:val="006C2516"/>
    <w:rsid w:val="006C3045"/>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6F77"/>
    <w:rsid w:val="006D7FCD"/>
    <w:rsid w:val="006E07DC"/>
    <w:rsid w:val="006E15DE"/>
    <w:rsid w:val="006E1F8C"/>
    <w:rsid w:val="006E396C"/>
    <w:rsid w:val="006E406F"/>
    <w:rsid w:val="006E40F1"/>
    <w:rsid w:val="006E4842"/>
    <w:rsid w:val="006E4CC6"/>
    <w:rsid w:val="006E7316"/>
    <w:rsid w:val="006E7C51"/>
    <w:rsid w:val="006F01AB"/>
    <w:rsid w:val="006F03F4"/>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742"/>
    <w:rsid w:val="00731B85"/>
    <w:rsid w:val="007326CA"/>
    <w:rsid w:val="00732FD1"/>
    <w:rsid w:val="0073360E"/>
    <w:rsid w:val="007349B8"/>
    <w:rsid w:val="00735D8C"/>
    <w:rsid w:val="00735EB7"/>
    <w:rsid w:val="00740A16"/>
    <w:rsid w:val="007414F4"/>
    <w:rsid w:val="00741579"/>
    <w:rsid w:val="00741A99"/>
    <w:rsid w:val="0074236F"/>
    <w:rsid w:val="007431CF"/>
    <w:rsid w:val="00744552"/>
    <w:rsid w:val="0074538E"/>
    <w:rsid w:val="00745FFC"/>
    <w:rsid w:val="0074673E"/>
    <w:rsid w:val="00750B67"/>
    <w:rsid w:val="00751034"/>
    <w:rsid w:val="007515E0"/>
    <w:rsid w:val="00752729"/>
    <w:rsid w:val="00752E45"/>
    <w:rsid w:val="007533DB"/>
    <w:rsid w:val="0075350F"/>
    <w:rsid w:val="007538A3"/>
    <w:rsid w:val="007540DC"/>
    <w:rsid w:val="0075424D"/>
    <w:rsid w:val="00755031"/>
    <w:rsid w:val="00757E10"/>
    <w:rsid w:val="007603E1"/>
    <w:rsid w:val="00760A52"/>
    <w:rsid w:val="00760A62"/>
    <w:rsid w:val="00761371"/>
    <w:rsid w:val="0076163B"/>
    <w:rsid w:val="007633E8"/>
    <w:rsid w:val="00764E45"/>
    <w:rsid w:val="00765DA2"/>
    <w:rsid w:val="0076602B"/>
    <w:rsid w:val="00766F46"/>
    <w:rsid w:val="00767267"/>
    <w:rsid w:val="00771282"/>
    <w:rsid w:val="00772217"/>
    <w:rsid w:val="00772DF6"/>
    <w:rsid w:val="00774B90"/>
    <w:rsid w:val="007753D8"/>
    <w:rsid w:val="0077686B"/>
    <w:rsid w:val="00777E95"/>
    <w:rsid w:val="007806DB"/>
    <w:rsid w:val="007822EA"/>
    <w:rsid w:val="007840AE"/>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9CE"/>
    <w:rsid w:val="00793D14"/>
    <w:rsid w:val="0079697E"/>
    <w:rsid w:val="00796C78"/>
    <w:rsid w:val="007976A9"/>
    <w:rsid w:val="007976EE"/>
    <w:rsid w:val="007978E7"/>
    <w:rsid w:val="007A1424"/>
    <w:rsid w:val="007A18B8"/>
    <w:rsid w:val="007A1973"/>
    <w:rsid w:val="007A1B40"/>
    <w:rsid w:val="007A314E"/>
    <w:rsid w:val="007A3875"/>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BA5"/>
    <w:rsid w:val="007C1EBC"/>
    <w:rsid w:val="007C2E69"/>
    <w:rsid w:val="007C2F6C"/>
    <w:rsid w:val="007C31AD"/>
    <w:rsid w:val="007C3B10"/>
    <w:rsid w:val="007C3C25"/>
    <w:rsid w:val="007C4ADB"/>
    <w:rsid w:val="007C4B71"/>
    <w:rsid w:val="007C5063"/>
    <w:rsid w:val="007C5605"/>
    <w:rsid w:val="007C722E"/>
    <w:rsid w:val="007C7475"/>
    <w:rsid w:val="007C7E86"/>
    <w:rsid w:val="007D3289"/>
    <w:rsid w:val="007D3D2A"/>
    <w:rsid w:val="007D5084"/>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D47"/>
    <w:rsid w:val="0083211B"/>
    <w:rsid w:val="00832621"/>
    <w:rsid w:val="00832AAB"/>
    <w:rsid w:val="00833044"/>
    <w:rsid w:val="00833AE5"/>
    <w:rsid w:val="00840288"/>
    <w:rsid w:val="008403C2"/>
    <w:rsid w:val="00841546"/>
    <w:rsid w:val="008418AA"/>
    <w:rsid w:val="00841FBE"/>
    <w:rsid w:val="00843FA5"/>
    <w:rsid w:val="0084484D"/>
    <w:rsid w:val="00845C98"/>
    <w:rsid w:val="0084778B"/>
    <w:rsid w:val="00847BEF"/>
    <w:rsid w:val="00847FEA"/>
    <w:rsid w:val="008511E6"/>
    <w:rsid w:val="0085169F"/>
    <w:rsid w:val="00852404"/>
    <w:rsid w:val="008529C3"/>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766F"/>
    <w:rsid w:val="00871C0D"/>
    <w:rsid w:val="00872473"/>
    <w:rsid w:val="00876B36"/>
    <w:rsid w:val="008772EC"/>
    <w:rsid w:val="00877878"/>
    <w:rsid w:val="008808B2"/>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4806"/>
    <w:rsid w:val="008A50AF"/>
    <w:rsid w:val="008A7642"/>
    <w:rsid w:val="008A7FF4"/>
    <w:rsid w:val="008B008E"/>
    <w:rsid w:val="008B3601"/>
    <w:rsid w:val="008B3DEE"/>
    <w:rsid w:val="008B5542"/>
    <w:rsid w:val="008B5FE3"/>
    <w:rsid w:val="008B74F1"/>
    <w:rsid w:val="008B756F"/>
    <w:rsid w:val="008B7F5D"/>
    <w:rsid w:val="008C07DE"/>
    <w:rsid w:val="008C14F6"/>
    <w:rsid w:val="008C2D98"/>
    <w:rsid w:val="008C333F"/>
    <w:rsid w:val="008C41A8"/>
    <w:rsid w:val="008C4F47"/>
    <w:rsid w:val="008C55EB"/>
    <w:rsid w:val="008C5858"/>
    <w:rsid w:val="008C5873"/>
    <w:rsid w:val="008C6821"/>
    <w:rsid w:val="008C6DEB"/>
    <w:rsid w:val="008C70F9"/>
    <w:rsid w:val="008C7200"/>
    <w:rsid w:val="008C76E0"/>
    <w:rsid w:val="008D001D"/>
    <w:rsid w:val="008D2396"/>
    <w:rsid w:val="008D33E5"/>
    <w:rsid w:val="008D52B2"/>
    <w:rsid w:val="008E010A"/>
    <w:rsid w:val="008E11AF"/>
    <w:rsid w:val="008E2ADF"/>
    <w:rsid w:val="008E3226"/>
    <w:rsid w:val="008E4159"/>
    <w:rsid w:val="008F0C6C"/>
    <w:rsid w:val="008F1025"/>
    <w:rsid w:val="008F23D5"/>
    <w:rsid w:val="008F33AB"/>
    <w:rsid w:val="008F4777"/>
    <w:rsid w:val="008F52CF"/>
    <w:rsid w:val="008F5E00"/>
    <w:rsid w:val="008F65E9"/>
    <w:rsid w:val="008F6684"/>
    <w:rsid w:val="008F707F"/>
    <w:rsid w:val="008F75A1"/>
    <w:rsid w:val="00901077"/>
    <w:rsid w:val="00901C7A"/>
    <w:rsid w:val="00902038"/>
    <w:rsid w:val="00902BCE"/>
    <w:rsid w:val="00902D96"/>
    <w:rsid w:val="00905608"/>
    <w:rsid w:val="00906244"/>
    <w:rsid w:val="00906E32"/>
    <w:rsid w:val="00907D72"/>
    <w:rsid w:val="0091068B"/>
    <w:rsid w:val="00912EB3"/>
    <w:rsid w:val="009131AA"/>
    <w:rsid w:val="0091378D"/>
    <w:rsid w:val="00914AB6"/>
    <w:rsid w:val="009212D1"/>
    <w:rsid w:val="00922915"/>
    <w:rsid w:val="00923428"/>
    <w:rsid w:val="0092495A"/>
    <w:rsid w:val="00925220"/>
    <w:rsid w:val="00925C78"/>
    <w:rsid w:val="0092679D"/>
    <w:rsid w:val="00926CE2"/>
    <w:rsid w:val="0092709F"/>
    <w:rsid w:val="00927BD8"/>
    <w:rsid w:val="00932B77"/>
    <w:rsid w:val="00932E22"/>
    <w:rsid w:val="00933A03"/>
    <w:rsid w:val="009348C8"/>
    <w:rsid w:val="0093490C"/>
    <w:rsid w:val="0093586B"/>
    <w:rsid w:val="009369EC"/>
    <w:rsid w:val="00940C09"/>
    <w:rsid w:val="00940F62"/>
    <w:rsid w:val="00941E32"/>
    <w:rsid w:val="00942FA3"/>
    <w:rsid w:val="0094311E"/>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E13"/>
    <w:rsid w:val="009701FB"/>
    <w:rsid w:val="009712BE"/>
    <w:rsid w:val="0097265D"/>
    <w:rsid w:val="00973664"/>
    <w:rsid w:val="00974B4A"/>
    <w:rsid w:val="00975706"/>
    <w:rsid w:val="00977B2E"/>
    <w:rsid w:val="00982C87"/>
    <w:rsid w:val="00983202"/>
    <w:rsid w:val="00983FC2"/>
    <w:rsid w:val="0098526E"/>
    <w:rsid w:val="009852E8"/>
    <w:rsid w:val="00985BDF"/>
    <w:rsid w:val="00986F13"/>
    <w:rsid w:val="00986FBE"/>
    <w:rsid w:val="00987C25"/>
    <w:rsid w:val="00987DA1"/>
    <w:rsid w:val="00990189"/>
    <w:rsid w:val="0099083D"/>
    <w:rsid w:val="00992849"/>
    <w:rsid w:val="00992B22"/>
    <w:rsid w:val="009930C5"/>
    <w:rsid w:val="00994B32"/>
    <w:rsid w:val="0099517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93A"/>
    <w:rsid w:val="009B3C40"/>
    <w:rsid w:val="009B4CA4"/>
    <w:rsid w:val="009B5AEE"/>
    <w:rsid w:val="009C008E"/>
    <w:rsid w:val="009C0691"/>
    <w:rsid w:val="009C0AD7"/>
    <w:rsid w:val="009C0E66"/>
    <w:rsid w:val="009C1C3D"/>
    <w:rsid w:val="009C3618"/>
    <w:rsid w:val="009C39B7"/>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7D09"/>
    <w:rsid w:val="009F0742"/>
    <w:rsid w:val="009F1408"/>
    <w:rsid w:val="009F1B70"/>
    <w:rsid w:val="009F2068"/>
    <w:rsid w:val="009F31D2"/>
    <w:rsid w:val="009F3C7B"/>
    <w:rsid w:val="009F569F"/>
    <w:rsid w:val="009F673A"/>
    <w:rsid w:val="009F6DBC"/>
    <w:rsid w:val="009F790D"/>
    <w:rsid w:val="00A0103D"/>
    <w:rsid w:val="00A01601"/>
    <w:rsid w:val="00A020AA"/>
    <w:rsid w:val="00A02F9C"/>
    <w:rsid w:val="00A04431"/>
    <w:rsid w:val="00A045EC"/>
    <w:rsid w:val="00A04A3C"/>
    <w:rsid w:val="00A05E16"/>
    <w:rsid w:val="00A06C5C"/>
    <w:rsid w:val="00A07C02"/>
    <w:rsid w:val="00A113A2"/>
    <w:rsid w:val="00A11972"/>
    <w:rsid w:val="00A12F31"/>
    <w:rsid w:val="00A153DB"/>
    <w:rsid w:val="00A1688A"/>
    <w:rsid w:val="00A20095"/>
    <w:rsid w:val="00A20BE4"/>
    <w:rsid w:val="00A21034"/>
    <w:rsid w:val="00A22BD9"/>
    <w:rsid w:val="00A22FEA"/>
    <w:rsid w:val="00A232E3"/>
    <w:rsid w:val="00A23E64"/>
    <w:rsid w:val="00A2443F"/>
    <w:rsid w:val="00A245E3"/>
    <w:rsid w:val="00A24D8D"/>
    <w:rsid w:val="00A265FA"/>
    <w:rsid w:val="00A27F3C"/>
    <w:rsid w:val="00A30744"/>
    <w:rsid w:val="00A35AC9"/>
    <w:rsid w:val="00A3655A"/>
    <w:rsid w:val="00A369D3"/>
    <w:rsid w:val="00A410AA"/>
    <w:rsid w:val="00A416CD"/>
    <w:rsid w:val="00A42E17"/>
    <w:rsid w:val="00A42FF2"/>
    <w:rsid w:val="00A4457B"/>
    <w:rsid w:val="00A44BD5"/>
    <w:rsid w:val="00A45180"/>
    <w:rsid w:val="00A457E5"/>
    <w:rsid w:val="00A47E09"/>
    <w:rsid w:val="00A47F17"/>
    <w:rsid w:val="00A5339F"/>
    <w:rsid w:val="00A53953"/>
    <w:rsid w:val="00A53D13"/>
    <w:rsid w:val="00A53E5A"/>
    <w:rsid w:val="00A54656"/>
    <w:rsid w:val="00A56171"/>
    <w:rsid w:val="00A6118B"/>
    <w:rsid w:val="00A621E0"/>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A2B12"/>
    <w:rsid w:val="00AA305C"/>
    <w:rsid w:val="00AA40C1"/>
    <w:rsid w:val="00AA5CCF"/>
    <w:rsid w:val="00AA6B5D"/>
    <w:rsid w:val="00AA7625"/>
    <w:rsid w:val="00AB021D"/>
    <w:rsid w:val="00AB2AE7"/>
    <w:rsid w:val="00AB2B1C"/>
    <w:rsid w:val="00AB3CC5"/>
    <w:rsid w:val="00AB5E7B"/>
    <w:rsid w:val="00AB6E42"/>
    <w:rsid w:val="00AC0256"/>
    <w:rsid w:val="00AC11D6"/>
    <w:rsid w:val="00AC13A3"/>
    <w:rsid w:val="00AC2F18"/>
    <w:rsid w:val="00AC4A9A"/>
    <w:rsid w:val="00AC4EE1"/>
    <w:rsid w:val="00AC759D"/>
    <w:rsid w:val="00AD1A07"/>
    <w:rsid w:val="00AD2E7C"/>
    <w:rsid w:val="00AD3990"/>
    <w:rsid w:val="00AD3D3B"/>
    <w:rsid w:val="00AD490A"/>
    <w:rsid w:val="00AD5172"/>
    <w:rsid w:val="00AD61F3"/>
    <w:rsid w:val="00AD6895"/>
    <w:rsid w:val="00AE01EB"/>
    <w:rsid w:val="00AE1D6F"/>
    <w:rsid w:val="00AE2B49"/>
    <w:rsid w:val="00AE2FD1"/>
    <w:rsid w:val="00AE3199"/>
    <w:rsid w:val="00AE3DCD"/>
    <w:rsid w:val="00AE3E3A"/>
    <w:rsid w:val="00AE41FF"/>
    <w:rsid w:val="00AE4414"/>
    <w:rsid w:val="00AE48AF"/>
    <w:rsid w:val="00AE502A"/>
    <w:rsid w:val="00AE6671"/>
    <w:rsid w:val="00AE6B9F"/>
    <w:rsid w:val="00AE72A1"/>
    <w:rsid w:val="00AF0BC5"/>
    <w:rsid w:val="00AF0C26"/>
    <w:rsid w:val="00AF1208"/>
    <w:rsid w:val="00AF1733"/>
    <w:rsid w:val="00AF4670"/>
    <w:rsid w:val="00AF5DAE"/>
    <w:rsid w:val="00AF5FF1"/>
    <w:rsid w:val="00AF724C"/>
    <w:rsid w:val="00B00056"/>
    <w:rsid w:val="00B015D9"/>
    <w:rsid w:val="00B02F40"/>
    <w:rsid w:val="00B0452C"/>
    <w:rsid w:val="00B05B9E"/>
    <w:rsid w:val="00B06540"/>
    <w:rsid w:val="00B0744C"/>
    <w:rsid w:val="00B100F8"/>
    <w:rsid w:val="00B10B8A"/>
    <w:rsid w:val="00B10D6F"/>
    <w:rsid w:val="00B111B6"/>
    <w:rsid w:val="00B11D9E"/>
    <w:rsid w:val="00B12605"/>
    <w:rsid w:val="00B13363"/>
    <w:rsid w:val="00B13648"/>
    <w:rsid w:val="00B163E5"/>
    <w:rsid w:val="00B16C47"/>
    <w:rsid w:val="00B17B3C"/>
    <w:rsid w:val="00B20BBF"/>
    <w:rsid w:val="00B20D2E"/>
    <w:rsid w:val="00B2258F"/>
    <w:rsid w:val="00B22662"/>
    <w:rsid w:val="00B23F7C"/>
    <w:rsid w:val="00B25155"/>
    <w:rsid w:val="00B25A01"/>
    <w:rsid w:val="00B26EB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5058F"/>
    <w:rsid w:val="00B50689"/>
    <w:rsid w:val="00B506B1"/>
    <w:rsid w:val="00B52313"/>
    <w:rsid w:val="00B54C68"/>
    <w:rsid w:val="00B57313"/>
    <w:rsid w:val="00B60FAC"/>
    <w:rsid w:val="00B6236C"/>
    <w:rsid w:val="00B63E86"/>
    <w:rsid w:val="00B67400"/>
    <w:rsid w:val="00B67D25"/>
    <w:rsid w:val="00B724E5"/>
    <w:rsid w:val="00B73756"/>
    <w:rsid w:val="00B739D4"/>
    <w:rsid w:val="00B7438E"/>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97350"/>
    <w:rsid w:val="00BA0DE5"/>
    <w:rsid w:val="00BA11FC"/>
    <w:rsid w:val="00BA1F58"/>
    <w:rsid w:val="00BA2200"/>
    <w:rsid w:val="00BA35D9"/>
    <w:rsid w:val="00BA77B6"/>
    <w:rsid w:val="00BB066B"/>
    <w:rsid w:val="00BB235C"/>
    <w:rsid w:val="00BB4A98"/>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2939"/>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881"/>
    <w:rsid w:val="00BE5CDD"/>
    <w:rsid w:val="00BE69B7"/>
    <w:rsid w:val="00BE6B23"/>
    <w:rsid w:val="00BE6CE5"/>
    <w:rsid w:val="00BF058D"/>
    <w:rsid w:val="00BF2296"/>
    <w:rsid w:val="00BF2A78"/>
    <w:rsid w:val="00BF2F77"/>
    <w:rsid w:val="00BF4287"/>
    <w:rsid w:val="00BF5F47"/>
    <w:rsid w:val="00BF64F0"/>
    <w:rsid w:val="00BF6AAA"/>
    <w:rsid w:val="00BF7B76"/>
    <w:rsid w:val="00C023EC"/>
    <w:rsid w:val="00C02FFD"/>
    <w:rsid w:val="00C0476C"/>
    <w:rsid w:val="00C04E61"/>
    <w:rsid w:val="00C06903"/>
    <w:rsid w:val="00C0707B"/>
    <w:rsid w:val="00C0761B"/>
    <w:rsid w:val="00C07E5B"/>
    <w:rsid w:val="00C12921"/>
    <w:rsid w:val="00C136FF"/>
    <w:rsid w:val="00C139A6"/>
    <w:rsid w:val="00C147F4"/>
    <w:rsid w:val="00C1512C"/>
    <w:rsid w:val="00C17EAB"/>
    <w:rsid w:val="00C20C2E"/>
    <w:rsid w:val="00C20C36"/>
    <w:rsid w:val="00C21692"/>
    <w:rsid w:val="00C22674"/>
    <w:rsid w:val="00C23C8A"/>
    <w:rsid w:val="00C25993"/>
    <w:rsid w:val="00C262CC"/>
    <w:rsid w:val="00C30398"/>
    <w:rsid w:val="00C32566"/>
    <w:rsid w:val="00C34C24"/>
    <w:rsid w:val="00C350FE"/>
    <w:rsid w:val="00C35AEC"/>
    <w:rsid w:val="00C36E14"/>
    <w:rsid w:val="00C36F70"/>
    <w:rsid w:val="00C37CF7"/>
    <w:rsid w:val="00C40FA1"/>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1857"/>
    <w:rsid w:val="00C6226D"/>
    <w:rsid w:val="00C646BE"/>
    <w:rsid w:val="00C64BA1"/>
    <w:rsid w:val="00C64E73"/>
    <w:rsid w:val="00C6686D"/>
    <w:rsid w:val="00C679D5"/>
    <w:rsid w:val="00C70480"/>
    <w:rsid w:val="00C71435"/>
    <w:rsid w:val="00C736BB"/>
    <w:rsid w:val="00C73E0D"/>
    <w:rsid w:val="00C74E3E"/>
    <w:rsid w:val="00C7556F"/>
    <w:rsid w:val="00C76B6D"/>
    <w:rsid w:val="00C77729"/>
    <w:rsid w:val="00C80E62"/>
    <w:rsid w:val="00C81E91"/>
    <w:rsid w:val="00C85D81"/>
    <w:rsid w:val="00C85FAD"/>
    <w:rsid w:val="00C8633A"/>
    <w:rsid w:val="00C86765"/>
    <w:rsid w:val="00C86DC0"/>
    <w:rsid w:val="00C87388"/>
    <w:rsid w:val="00C90BF6"/>
    <w:rsid w:val="00C92FD4"/>
    <w:rsid w:val="00C948EB"/>
    <w:rsid w:val="00C95386"/>
    <w:rsid w:val="00C95DCE"/>
    <w:rsid w:val="00C95E93"/>
    <w:rsid w:val="00CA0E99"/>
    <w:rsid w:val="00CA0F2E"/>
    <w:rsid w:val="00CA131A"/>
    <w:rsid w:val="00CA1703"/>
    <w:rsid w:val="00CA2DE9"/>
    <w:rsid w:val="00CA2E96"/>
    <w:rsid w:val="00CA366F"/>
    <w:rsid w:val="00CA4165"/>
    <w:rsid w:val="00CA432B"/>
    <w:rsid w:val="00CA46E8"/>
    <w:rsid w:val="00CA51FC"/>
    <w:rsid w:val="00CA59DA"/>
    <w:rsid w:val="00CA70EF"/>
    <w:rsid w:val="00CA749B"/>
    <w:rsid w:val="00CA795F"/>
    <w:rsid w:val="00CA7C1E"/>
    <w:rsid w:val="00CB029F"/>
    <w:rsid w:val="00CB0593"/>
    <w:rsid w:val="00CB0626"/>
    <w:rsid w:val="00CB06F1"/>
    <w:rsid w:val="00CB4246"/>
    <w:rsid w:val="00CB4604"/>
    <w:rsid w:val="00CB636A"/>
    <w:rsid w:val="00CB6AEF"/>
    <w:rsid w:val="00CB6D92"/>
    <w:rsid w:val="00CC033A"/>
    <w:rsid w:val="00CC06AF"/>
    <w:rsid w:val="00CC0E73"/>
    <w:rsid w:val="00CC1768"/>
    <w:rsid w:val="00CC3163"/>
    <w:rsid w:val="00CC3347"/>
    <w:rsid w:val="00CC35B6"/>
    <w:rsid w:val="00CC4E80"/>
    <w:rsid w:val="00CC5573"/>
    <w:rsid w:val="00CC618C"/>
    <w:rsid w:val="00CC6951"/>
    <w:rsid w:val="00CC6995"/>
    <w:rsid w:val="00CC7615"/>
    <w:rsid w:val="00CC7DBC"/>
    <w:rsid w:val="00CD0FA8"/>
    <w:rsid w:val="00CD17DA"/>
    <w:rsid w:val="00CD26C5"/>
    <w:rsid w:val="00CD2722"/>
    <w:rsid w:val="00CD33DF"/>
    <w:rsid w:val="00CD37EE"/>
    <w:rsid w:val="00CD486F"/>
    <w:rsid w:val="00CD4AF5"/>
    <w:rsid w:val="00CD570B"/>
    <w:rsid w:val="00CD5B95"/>
    <w:rsid w:val="00CD5BC9"/>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07C"/>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0D5"/>
    <w:rsid w:val="00D123E8"/>
    <w:rsid w:val="00D13A12"/>
    <w:rsid w:val="00D13DF0"/>
    <w:rsid w:val="00D14995"/>
    <w:rsid w:val="00D150D6"/>
    <w:rsid w:val="00D1586D"/>
    <w:rsid w:val="00D226E5"/>
    <w:rsid w:val="00D22C8B"/>
    <w:rsid w:val="00D230E7"/>
    <w:rsid w:val="00D247F7"/>
    <w:rsid w:val="00D24D2D"/>
    <w:rsid w:val="00D24FBB"/>
    <w:rsid w:val="00D2532D"/>
    <w:rsid w:val="00D265C2"/>
    <w:rsid w:val="00D27EBF"/>
    <w:rsid w:val="00D27FED"/>
    <w:rsid w:val="00D316A6"/>
    <w:rsid w:val="00D32523"/>
    <w:rsid w:val="00D32BDF"/>
    <w:rsid w:val="00D33584"/>
    <w:rsid w:val="00D34F67"/>
    <w:rsid w:val="00D413D6"/>
    <w:rsid w:val="00D4233F"/>
    <w:rsid w:val="00D42625"/>
    <w:rsid w:val="00D429EB"/>
    <w:rsid w:val="00D42B4E"/>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527A"/>
    <w:rsid w:val="00D77D24"/>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26C0"/>
    <w:rsid w:val="00D927AA"/>
    <w:rsid w:val="00D930ED"/>
    <w:rsid w:val="00D9322D"/>
    <w:rsid w:val="00D939F6"/>
    <w:rsid w:val="00D9518B"/>
    <w:rsid w:val="00D961C9"/>
    <w:rsid w:val="00D975F8"/>
    <w:rsid w:val="00DA0596"/>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293"/>
    <w:rsid w:val="00DD3536"/>
    <w:rsid w:val="00DD54D0"/>
    <w:rsid w:val="00DD798D"/>
    <w:rsid w:val="00DE03AC"/>
    <w:rsid w:val="00DE04F3"/>
    <w:rsid w:val="00DE05E5"/>
    <w:rsid w:val="00DE15BB"/>
    <w:rsid w:val="00DE1B67"/>
    <w:rsid w:val="00DE288E"/>
    <w:rsid w:val="00DE298C"/>
    <w:rsid w:val="00DE41E5"/>
    <w:rsid w:val="00DE423E"/>
    <w:rsid w:val="00DE49E2"/>
    <w:rsid w:val="00DE68EE"/>
    <w:rsid w:val="00DE740A"/>
    <w:rsid w:val="00DE7AF1"/>
    <w:rsid w:val="00DE7FBA"/>
    <w:rsid w:val="00DF2407"/>
    <w:rsid w:val="00DF5B89"/>
    <w:rsid w:val="00DF5FF4"/>
    <w:rsid w:val="00DF7982"/>
    <w:rsid w:val="00E00D8D"/>
    <w:rsid w:val="00E028ED"/>
    <w:rsid w:val="00E02BC0"/>
    <w:rsid w:val="00E02C57"/>
    <w:rsid w:val="00E02DD1"/>
    <w:rsid w:val="00E04ED2"/>
    <w:rsid w:val="00E0520F"/>
    <w:rsid w:val="00E101F3"/>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708"/>
    <w:rsid w:val="00E31E98"/>
    <w:rsid w:val="00E32697"/>
    <w:rsid w:val="00E32F0A"/>
    <w:rsid w:val="00E36277"/>
    <w:rsid w:val="00E36DCC"/>
    <w:rsid w:val="00E376C1"/>
    <w:rsid w:val="00E376F4"/>
    <w:rsid w:val="00E40E02"/>
    <w:rsid w:val="00E41A5D"/>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1CF"/>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1A04"/>
    <w:rsid w:val="00EB2B26"/>
    <w:rsid w:val="00EB364C"/>
    <w:rsid w:val="00EB49DA"/>
    <w:rsid w:val="00EB4DFB"/>
    <w:rsid w:val="00EB516F"/>
    <w:rsid w:val="00EB63C6"/>
    <w:rsid w:val="00EB6B56"/>
    <w:rsid w:val="00EB7097"/>
    <w:rsid w:val="00EB73C0"/>
    <w:rsid w:val="00EB76DF"/>
    <w:rsid w:val="00EC0BFC"/>
    <w:rsid w:val="00EC0E1F"/>
    <w:rsid w:val="00EC0F5D"/>
    <w:rsid w:val="00EC123C"/>
    <w:rsid w:val="00EC1E47"/>
    <w:rsid w:val="00EC373E"/>
    <w:rsid w:val="00EC45B0"/>
    <w:rsid w:val="00EC5F3F"/>
    <w:rsid w:val="00ED0B39"/>
    <w:rsid w:val="00ED194E"/>
    <w:rsid w:val="00ED225A"/>
    <w:rsid w:val="00ED386E"/>
    <w:rsid w:val="00ED3B59"/>
    <w:rsid w:val="00ED3EC2"/>
    <w:rsid w:val="00ED6F2B"/>
    <w:rsid w:val="00EE093A"/>
    <w:rsid w:val="00EE0E54"/>
    <w:rsid w:val="00EE1980"/>
    <w:rsid w:val="00EE213F"/>
    <w:rsid w:val="00EE3F98"/>
    <w:rsid w:val="00EE6185"/>
    <w:rsid w:val="00EE620E"/>
    <w:rsid w:val="00EE6BBE"/>
    <w:rsid w:val="00EE7569"/>
    <w:rsid w:val="00EE7A28"/>
    <w:rsid w:val="00EF10BD"/>
    <w:rsid w:val="00EF3AE7"/>
    <w:rsid w:val="00EF3B33"/>
    <w:rsid w:val="00EF3EC6"/>
    <w:rsid w:val="00EF4CC2"/>
    <w:rsid w:val="00EF5615"/>
    <w:rsid w:val="00EF5D7B"/>
    <w:rsid w:val="00EF7C7C"/>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20A9D"/>
    <w:rsid w:val="00F20E32"/>
    <w:rsid w:val="00F21BC4"/>
    <w:rsid w:val="00F27372"/>
    <w:rsid w:val="00F27575"/>
    <w:rsid w:val="00F30472"/>
    <w:rsid w:val="00F30F32"/>
    <w:rsid w:val="00F328BF"/>
    <w:rsid w:val="00F35358"/>
    <w:rsid w:val="00F35C21"/>
    <w:rsid w:val="00F36033"/>
    <w:rsid w:val="00F4121A"/>
    <w:rsid w:val="00F41C27"/>
    <w:rsid w:val="00F42F06"/>
    <w:rsid w:val="00F43CC6"/>
    <w:rsid w:val="00F50CE8"/>
    <w:rsid w:val="00F5182C"/>
    <w:rsid w:val="00F51B24"/>
    <w:rsid w:val="00F52CB8"/>
    <w:rsid w:val="00F52FFC"/>
    <w:rsid w:val="00F536E8"/>
    <w:rsid w:val="00F53D07"/>
    <w:rsid w:val="00F5479E"/>
    <w:rsid w:val="00F54EA1"/>
    <w:rsid w:val="00F54EF3"/>
    <w:rsid w:val="00F613F4"/>
    <w:rsid w:val="00F621E3"/>
    <w:rsid w:val="00F6252E"/>
    <w:rsid w:val="00F62DEC"/>
    <w:rsid w:val="00F63468"/>
    <w:rsid w:val="00F64127"/>
    <w:rsid w:val="00F654AF"/>
    <w:rsid w:val="00F664F7"/>
    <w:rsid w:val="00F67665"/>
    <w:rsid w:val="00F70AFD"/>
    <w:rsid w:val="00F72468"/>
    <w:rsid w:val="00F7269E"/>
    <w:rsid w:val="00F73F5B"/>
    <w:rsid w:val="00F74290"/>
    <w:rsid w:val="00F752F0"/>
    <w:rsid w:val="00F8066D"/>
    <w:rsid w:val="00F81020"/>
    <w:rsid w:val="00F817C2"/>
    <w:rsid w:val="00F82B31"/>
    <w:rsid w:val="00F82C72"/>
    <w:rsid w:val="00F83753"/>
    <w:rsid w:val="00F86275"/>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6157"/>
    <w:rsid w:val="00FA7C8B"/>
    <w:rsid w:val="00FB0B7E"/>
    <w:rsid w:val="00FB2482"/>
    <w:rsid w:val="00FB5AE8"/>
    <w:rsid w:val="00FB6929"/>
    <w:rsid w:val="00FB772A"/>
    <w:rsid w:val="00FB7D87"/>
    <w:rsid w:val="00FB7F73"/>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59FC"/>
    <w:rsid w:val="00FD6BD8"/>
    <w:rsid w:val="00FD747C"/>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C3"/>
    <w:rsid w:val="00FF56F4"/>
    <w:rsid w:val="00FF6252"/>
    <w:rsid w:val="00FF687B"/>
    <w:rsid w:val="00FF6E21"/>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296A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epacslp.org.mx/ceepac/uploads2/files/lineamientos/PROYECTO%20DE%20SANCION%20P%20MORENA%202014.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1AC1B0-0780-4FAF-8EBC-7A0E8182E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1707</TotalTime>
  <Pages>10</Pages>
  <Words>2603</Words>
  <Characters>14319</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504</cp:revision>
  <cp:lastPrinted>2018-07-13T15:28:00Z</cp:lastPrinted>
  <dcterms:created xsi:type="dcterms:W3CDTF">2018-07-13T15:31:00Z</dcterms:created>
  <dcterms:modified xsi:type="dcterms:W3CDTF">2019-07-15T18:29:00Z</dcterms:modified>
</cp:coreProperties>
</file>