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F22A7" w14:textId="5F58E669" w:rsidR="006230F0" w:rsidRDefault="006230F0">
      <w:pPr>
        <w:rPr>
          <w:lang w:val="es-ES"/>
        </w:rPr>
      </w:pPr>
      <w:bookmarkStart w:id="0" w:name="_GoBack"/>
      <w:bookmarkEnd w:id="0"/>
      <w:r>
        <w:rPr>
          <w:lang w:val="es-ES"/>
        </w:rPr>
        <w:t xml:space="preserve">INFORME A LA AUDITORIA DE LOS ESTADOS FINANCIEROS </w:t>
      </w:r>
      <w:r w:rsidR="005A3069">
        <w:rPr>
          <w:lang w:val="es-ES"/>
        </w:rPr>
        <w:t xml:space="preserve">Y DE OBRA PÚBLICA </w:t>
      </w:r>
      <w:r>
        <w:rPr>
          <w:lang w:val="es-ES"/>
        </w:rPr>
        <w:t>DE JULIO 2019</w:t>
      </w:r>
    </w:p>
    <w:p w14:paraId="64012E24" w14:textId="77777777" w:rsidR="006230F0" w:rsidRDefault="006230F0">
      <w:pPr>
        <w:rPr>
          <w:lang w:val="es-ES"/>
        </w:rPr>
      </w:pPr>
    </w:p>
    <w:p w14:paraId="1C54143D" w14:textId="77777777" w:rsidR="006230F0" w:rsidRPr="006230F0" w:rsidRDefault="006230F0">
      <w:pPr>
        <w:rPr>
          <w:lang w:val="es-ES"/>
        </w:rPr>
      </w:pPr>
      <w:r>
        <w:rPr>
          <w:lang w:val="es-ES"/>
        </w:rPr>
        <w:t>NO SE GENERÓ INFORMACIÓN QUE MANIFESTAR.</w:t>
      </w:r>
    </w:p>
    <w:sectPr w:rsidR="006230F0" w:rsidRPr="006230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0F0"/>
    <w:rsid w:val="00250F4D"/>
    <w:rsid w:val="005A3069"/>
    <w:rsid w:val="0062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F3EAE"/>
  <w15:chartTrackingRefBased/>
  <w15:docId w15:val="{41080980-839C-44A8-B074-8B3D6B6C2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Contraloría Municipal</dc:creator>
  <cp:keywords/>
  <dc:description/>
  <cp:lastModifiedBy>Contraloría Municipal</cp:lastModifiedBy>
  <cp:revision>2</cp:revision>
  <dcterms:created xsi:type="dcterms:W3CDTF">2019-08-08T13:40:00Z</dcterms:created>
  <dcterms:modified xsi:type="dcterms:W3CDTF">2019-08-08T13:40:00Z</dcterms:modified>
</cp:coreProperties>
</file>