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813AFC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813AF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DICTAMEN A LOS ESTADOS FINANCIEROS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271EA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NOVIEMBRE</w:t>
      </w:r>
      <w:r w:rsidR="00D945D4">
        <w:rPr>
          <w:rFonts w:ascii="Arial" w:hAnsi="Arial" w:cs="Arial"/>
          <w:sz w:val="32"/>
          <w:szCs w:val="32"/>
        </w:rPr>
        <w:t xml:space="preserve"> 2019</w:t>
      </w:r>
      <w:r w:rsidR="00D945D4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271EA7">
        <w:rPr>
          <w:rFonts w:ascii="Arial" w:hAnsi="Arial" w:cs="Arial"/>
          <w:sz w:val="32"/>
          <w:szCs w:val="32"/>
        </w:rPr>
        <w:t xml:space="preserve">L MES DE </w:t>
      </w:r>
      <w:r w:rsidR="00271EA7">
        <w:rPr>
          <w:rFonts w:ascii="Arial" w:hAnsi="Arial" w:cs="Arial"/>
          <w:sz w:val="32"/>
          <w:szCs w:val="32"/>
        </w:rPr>
        <w:t>NOVIEMBRE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813AFC">
        <w:rPr>
          <w:rFonts w:ascii="Arial" w:hAnsi="Arial" w:cs="Arial"/>
          <w:sz w:val="32"/>
          <w:szCs w:val="32"/>
        </w:rPr>
        <w:t>GENERO NINGUN DICTAMEN A LOS ESTADOS FINANCIEROS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394" w:rsidRDefault="00600394" w:rsidP="00F5333A">
      <w:r>
        <w:separator/>
      </w:r>
    </w:p>
  </w:endnote>
  <w:endnote w:type="continuationSeparator" w:id="0">
    <w:p w:rsidR="00600394" w:rsidRDefault="00600394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394" w:rsidRDefault="00600394" w:rsidP="00F5333A">
      <w:r>
        <w:separator/>
      </w:r>
    </w:p>
  </w:footnote>
  <w:footnote w:type="continuationSeparator" w:id="0">
    <w:p w:rsidR="00600394" w:rsidRDefault="00600394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D3F18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1EA7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0394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13AFC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45D4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7713C-CF57-4E2B-9BF8-5917D4010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9272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161</cp:revision>
  <cp:lastPrinted>2019-06-18T19:44:00Z</cp:lastPrinted>
  <dcterms:created xsi:type="dcterms:W3CDTF">2018-10-03T14:41:00Z</dcterms:created>
  <dcterms:modified xsi:type="dcterms:W3CDTF">2019-11-28T16:24:00Z</dcterms:modified>
</cp:coreProperties>
</file>