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EE2" w:rsidRPr="00A0090C" w:rsidRDefault="00A0090C" w:rsidP="00A0090C">
      <w:pPr>
        <w:pStyle w:val="Prrafodelista"/>
        <w:numPr>
          <w:ilvl w:val="0"/>
          <w:numId w:val="1"/>
        </w:numPr>
        <w:rPr>
          <w:sz w:val="144"/>
          <w:szCs w:val="144"/>
        </w:rPr>
      </w:pPr>
      <w:r>
        <w:rPr>
          <w:sz w:val="144"/>
          <w:szCs w:val="144"/>
        </w:rPr>
        <w:t>No aplica</w:t>
      </w:r>
    </w:p>
    <w:sectPr w:rsidR="002C0EE2" w:rsidRPr="00A0090C" w:rsidSect="002C0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73577F"/>
    <w:multiLevelType w:val="hybridMultilevel"/>
    <w:tmpl w:val="C858815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0090C"/>
    <w:rsid w:val="002C0EE2"/>
    <w:rsid w:val="00A00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EE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09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2018-12-07T15:41:00Z</dcterms:created>
  <dcterms:modified xsi:type="dcterms:W3CDTF">2018-12-07T15:42:00Z</dcterms:modified>
</cp:coreProperties>
</file>