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55A" w:rsidRPr="008A6A3F" w:rsidRDefault="002E455A" w:rsidP="008A6A3F">
      <w:pPr>
        <w:jc w:val="center"/>
        <w:rPr>
          <w:b/>
          <w:sz w:val="36"/>
          <w:szCs w:val="28"/>
        </w:rPr>
      </w:pPr>
      <w:bookmarkStart w:id="0" w:name="_GoBack"/>
      <w:bookmarkEnd w:id="0"/>
    </w:p>
    <w:p w:rsidR="008A6A3F" w:rsidRPr="008A6A3F" w:rsidRDefault="008A6A3F" w:rsidP="008A6A3F">
      <w:pPr>
        <w:jc w:val="center"/>
        <w:rPr>
          <w:rFonts w:ascii="Arial" w:hAnsi="Arial" w:cs="Arial"/>
          <w:b/>
          <w:sz w:val="36"/>
          <w:szCs w:val="28"/>
        </w:rPr>
      </w:pPr>
      <w:r w:rsidRPr="008A6A3F">
        <w:rPr>
          <w:rFonts w:ascii="Arial" w:hAnsi="Arial" w:cs="Arial"/>
          <w:b/>
          <w:sz w:val="36"/>
          <w:szCs w:val="28"/>
        </w:rPr>
        <w:t>H.  AYUNTAMIENTO DE TAMAZUNCHALE, S.L.P.</w:t>
      </w:r>
    </w:p>
    <w:p w:rsidR="008A6A3F" w:rsidRPr="008A6A3F" w:rsidRDefault="008A6A3F" w:rsidP="008A6A3F">
      <w:pPr>
        <w:jc w:val="center"/>
        <w:rPr>
          <w:rFonts w:ascii="Arial" w:hAnsi="Arial" w:cs="Arial"/>
          <w:b/>
          <w:sz w:val="36"/>
          <w:szCs w:val="28"/>
        </w:rPr>
      </w:pPr>
      <w:r w:rsidRPr="008A6A3F">
        <w:rPr>
          <w:rFonts w:ascii="Arial" w:hAnsi="Arial" w:cs="Arial"/>
          <w:b/>
          <w:sz w:val="36"/>
          <w:szCs w:val="28"/>
        </w:rPr>
        <w:t>2018-2021</w:t>
      </w:r>
    </w:p>
    <w:p w:rsidR="008A6A3F" w:rsidRPr="008A6A3F" w:rsidRDefault="008A6A3F" w:rsidP="008A6A3F">
      <w:pPr>
        <w:jc w:val="center"/>
        <w:rPr>
          <w:rFonts w:ascii="Arial" w:hAnsi="Arial" w:cs="Arial"/>
          <w:b/>
          <w:sz w:val="36"/>
          <w:szCs w:val="28"/>
        </w:rPr>
      </w:pPr>
    </w:p>
    <w:p w:rsidR="008A6A3F" w:rsidRPr="008A6A3F" w:rsidRDefault="008A6A3F" w:rsidP="008A6A3F">
      <w:pPr>
        <w:jc w:val="center"/>
        <w:rPr>
          <w:rFonts w:ascii="Arial" w:hAnsi="Arial" w:cs="Arial"/>
          <w:b/>
          <w:sz w:val="36"/>
          <w:szCs w:val="28"/>
        </w:rPr>
      </w:pPr>
    </w:p>
    <w:p w:rsidR="008A6A3F" w:rsidRDefault="008A6A3F" w:rsidP="008A6A3F">
      <w:pPr>
        <w:jc w:val="center"/>
        <w:rPr>
          <w:rFonts w:ascii="Arial" w:hAnsi="Arial" w:cs="Arial"/>
          <w:b/>
          <w:sz w:val="36"/>
          <w:szCs w:val="28"/>
          <w:u w:val="single"/>
        </w:rPr>
      </w:pPr>
      <w:r w:rsidRPr="008A6A3F">
        <w:rPr>
          <w:rFonts w:ascii="Arial" w:hAnsi="Arial" w:cs="Arial"/>
          <w:b/>
          <w:sz w:val="36"/>
          <w:szCs w:val="28"/>
          <w:u w:val="single"/>
        </w:rPr>
        <w:t xml:space="preserve">MANUAL DE ORGANIZACIÓN </w:t>
      </w:r>
    </w:p>
    <w:p w:rsidR="008A6A3F" w:rsidRDefault="008A6A3F" w:rsidP="008A6A3F">
      <w:pPr>
        <w:rPr>
          <w:rFonts w:ascii="Arial" w:hAnsi="Arial" w:cs="Arial"/>
          <w:b/>
          <w:sz w:val="32"/>
          <w:szCs w:val="28"/>
          <w:u w:val="single"/>
        </w:rPr>
      </w:pPr>
    </w:p>
    <w:p w:rsidR="008A6A3F" w:rsidRDefault="008A6A3F" w:rsidP="008A6A3F">
      <w:pPr>
        <w:rPr>
          <w:rFonts w:ascii="Arial" w:hAnsi="Arial" w:cs="Arial"/>
          <w:b/>
          <w:sz w:val="32"/>
          <w:szCs w:val="28"/>
          <w:u w:val="single"/>
        </w:rPr>
      </w:pPr>
    </w:p>
    <w:p w:rsidR="008A6A3F" w:rsidRDefault="008A6A3F" w:rsidP="008A6A3F">
      <w:pPr>
        <w:rPr>
          <w:rFonts w:ascii="Arial" w:hAnsi="Arial" w:cs="Arial"/>
          <w:b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 xml:space="preserve">DEPARTAMENTO: ACCIÓN CÍVICA </w:t>
      </w:r>
    </w:p>
    <w:p w:rsidR="008A6A3F" w:rsidRDefault="008A6A3F" w:rsidP="008A6A3F">
      <w:pPr>
        <w:rPr>
          <w:rFonts w:ascii="Arial" w:hAnsi="Arial" w:cs="Arial"/>
          <w:b/>
          <w:sz w:val="32"/>
          <w:szCs w:val="28"/>
        </w:rPr>
      </w:pPr>
    </w:p>
    <w:p w:rsidR="008A6A3F" w:rsidRDefault="008A6A3F" w:rsidP="008A6A3F">
      <w:pPr>
        <w:rPr>
          <w:rFonts w:ascii="Arial" w:hAnsi="Arial" w:cs="Arial"/>
          <w:b/>
          <w:sz w:val="32"/>
          <w:szCs w:val="28"/>
        </w:rPr>
      </w:pPr>
    </w:p>
    <w:p w:rsidR="008A6A3F" w:rsidRDefault="008A6A3F" w:rsidP="008A6A3F">
      <w:pPr>
        <w:rPr>
          <w:rFonts w:ascii="Arial" w:hAnsi="Arial" w:cs="Arial"/>
          <w:b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 xml:space="preserve">DIRECTOR: PROFR. JOSÉ MARÍA MARTÍNEZ SÁNCHEZ </w:t>
      </w:r>
    </w:p>
    <w:p w:rsidR="008A6A3F" w:rsidRDefault="008A6A3F" w:rsidP="008A6A3F">
      <w:pPr>
        <w:rPr>
          <w:rFonts w:ascii="Arial" w:hAnsi="Arial" w:cs="Arial"/>
          <w:b/>
          <w:sz w:val="32"/>
          <w:szCs w:val="28"/>
        </w:rPr>
      </w:pPr>
    </w:p>
    <w:p w:rsidR="008A6A3F" w:rsidRDefault="008A6A3F" w:rsidP="008A6A3F">
      <w:pPr>
        <w:rPr>
          <w:rFonts w:ascii="Arial" w:hAnsi="Arial" w:cs="Arial"/>
          <w:b/>
          <w:sz w:val="32"/>
          <w:szCs w:val="28"/>
        </w:rPr>
      </w:pPr>
    </w:p>
    <w:p w:rsidR="008A6A3F" w:rsidRDefault="008A6A3F" w:rsidP="008A6A3F">
      <w:pPr>
        <w:rPr>
          <w:rFonts w:ascii="Arial" w:hAnsi="Arial" w:cs="Arial"/>
          <w:b/>
          <w:sz w:val="32"/>
          <w:szCs w:val="28"/>
        </w:rPr>
      </w:pPr>
    </w:p>
    <w:p w:rsidR="008A6A3F" w:rsidRDefault="008A6A3F" w:rsidP="008A6A3F">
      <w:pPr>
        <w:rPr>
          <w:rFonts w:ascii="Arial" w:hAnsi="Arial" w:cs="Arial"/>
          <w:b/>
          <w:sz w:val="32"/>
          <w:szCs w:val="28"/>
        </w:rPr>
      </w:pPr>
    </w:p>
    <w:p w:rsidR="008A6A3F" w:rsidRDefault="008A6A3F" w:rsidP="008A6A3F">
      <w:pPr>
        <w:rPr>
          <w:rFonts w:ascii="Arial" w:hAnsi="Arial" w:cs="Arial"/>
          <w:b/>
          <w:sz w:val="32"/>
          <w:szCs w:val="28"/>
        </w:rPr>
      </w:pPr>
    </w:p>
    <w:p w:rsidR="008A6A3F" w:rsidRDefault="008A6A3F" w:rsidP="008A6A3F">
      <w:pPr>
        <w:rPr>
          <w:rFonts w:ascii="Arial" w:hAnsi="Arial" w:cs="Arial"/>
          <w:b/>
          <w:sz w:val="32"/>
          <w:szCs w:val="28"/>
        </w:rPr>
      </w:pPr>
    </w:p>
    <w:p w:rsidR="008A6A3F" w:rsidRDefault="008A6A3F" w:rsidP="008A6A3F">
      <w:pPr>
        <w:rPr>
          <w:rFonts w:ascii="Arial" w:hAnsi="Arial" w:cs="Arial"/>
          <w:b/>
          <w:sz w:val="32"/>
          <w:szCs w:val="28"/>
        </w:rPr>
      </w:pPr>
    </w:p>
    <w:p w:rsidR="008A6A3F" w:rsidRDefault="008A6A3F" w:rsidP="008A6A3F">
      <w:pPr>
        <w:rPr>
          <w:rFonts w:ascii="Arial" w:hAnsi="Arial" w:cs="Arial"/>
          <w:b/>
          <w:sz w:val="32"/>
          <w:szCs w:val="28"/>
        </w:rPr>
      </w:pPr>
    </w:p>
    <w:p w:rsidR="008A6A3F" w:rsidRDefault="008A6A3F" w:rsidP="008A6A3F">
      <w:pPr>
        <w:jc w:val="center"/>
        <w:rPr>
          <w:rFonts w:ascii="Arial" w:hAnsi="Arial" w:cs="Arial"/>
          <w:b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>ÍNDICE</w:t>
      </w:r>
    </w:p>
    <w:p w:rsidR="008A6A3F" w:rsidRPr="008A6A3F" w:rsidRDefault="008A6A3F" w:rsidP="008A6A3F">
      <w:pPr>
        <w:rPr>
          <w:rFonts w:ascii="Arial" w:hAnsi="Arial" w:cs="Arial"/>
          <w:b/>
          <w:sz w:val="32"/>
          <w:szCs w:val="28"/>
        </w:rPr>
      </w:pP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  <w:r w:rsidRPr="008A6A3F">
        <w:rPr>
          <w:rFonts w:ascii="Arial" w:hAnsi="Arial" w:cs="Arial"/>
          <w:sz w:val="28"/>
          <w:szCs w:val="28"/>
        </w:rPr>
        <w:t>PRE</w:t>
      </w:r>
      <w:r>
        <w:rPr>
          <w:rFonts w:ascii="Arial" w:hAnsi="Arial" w:cs="Arial"/>
          <w:sz w:val="28"/>
          <w:szCs w:val="28"/>
        </w:rPr>
        <w:t xml:space="preserve">SENTACION………………………………………….. 1 </w:t>
      </w: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INDICE………………………………………………………..2</w:t>
      </w: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INTRODUCCION……………………………………………3</w:t>
      </w: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VISION, MISION Y PROPOSITO…………………………………………………4 </w:t>
      </w:r>
      <w:r w:rsidRPr="008A6A3F">
        <w:rPr>
          <w:rFonts w:ascii="Arial" w:hAnsi="Arial" w:cs="Arial"/>
          <w:sz w:val="28"/>
          <w:szCs w:val="28"/>
        </w:rPr>
        <w:tab/>
      </w: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COO</w:t>
      </w:r>
      <w:r w:rsidR="00FB7072">
        <w:rPr>
          <w:rFonts w:ascii="Arial" w:hAnsi="Arial" w:cs="Arial"/>
          <w:sz w:val="28"/>
          <w:szCs w:val="28"/>
        </w:rPr>
        <w:t>RDINACION INTERNA ……………………………….5,6,7</w:t>
      </w: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FUNCIO</w:t>
      </w:r>
      <w:r w:rsidR="00FB7072">
        <w:rPr>
          <w:rFonts w:ascii="Arial" w:hAnsi="Arial" w:cs="Arial"/>
          <w:sz w:val="28"/>
          <w:szCs w:val="28"/>
        </w:rPr>
        <w:t>NES OPERATIVAS …………………………….....8</w:t>
      </w: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FUNC</w:t>
      </w:r>
      <w:r w:rsidR="00FB7072">
        <w:rPr>
          <w:rFonts w:ascii="Arial" w:hAnsi="Arial" w:cs="Arial"/>
          <w:sz w:val="28"/>
          <w:szCs w:val="28"/>
        </w:rPr>
        <w:t>IONES ADMINISTRATIVAS…………………………9</w:t>
      </w: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</w:p>
    <w:p w:rsidR="008A6A3F" w:rsidRDefault="00FB7072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ORGANIGRAMA…………………………………………….10</w:t>
      </w: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IZAMI</w:t>
      </w:r>
      <w:r w:rsidR="00FB7072">
        <w:rPr>
          <w:rFonts w:ascii="Arial" w:hAnsi="Arial" w:cs="Arial"/>
          <w:sz w:val="28"/>
          <w:szCs w:val="28"/>
        </w:rPr>
        <w:t>ENTOS Y CONMEMORACIONES…………………11-17</w:t>
      </w:r>
      <w:r>
        <w:rPr>
          <w:rFonts w:ascii="Arial" w:hAnsi="Arial" w:cs="Arial"/>
          <w:sz w:val="28"/>
          <w:szCs w:val="28"/>
        </w:rPr>
        <w:t xml:space="preserve"> </w:t>
      </w:r>
    </w:p>
    <w:p w:rsidR="008A6A3F" w:rsidRDefault="008A6A3F" w:rsidP="008A6A3F">
      <w:pPr>
        <w:tabs>
          <w:tab w:val="left" w:pos="1168"/>
        </w:tabs>
        <w:rPr>
          <w:rFonts w:ascii="Arial" w:hAnsi="Arial" w:cs="Arial"/>
          <w:sz w:val="28"/>
          <w:szCs w:val="28"/>
        </w:rPr>
      </w:pPr>
    </w:p>
    <w:p w:rsidR="008A6A3F" w:rsidRDefault="008A6A3F" w:rsidP="00FD77EF">
      <w:pPr>
        <w:tabs>
          <w:tab w:val="left" w:pos="1168"/>
        </w:tabs>
        <w:jc w:val="center"/>
        <w:rPr>
          <w:rFonts w:ascii="Arial" w:hAnsi="Arial" w:cs="Arial"/>
          <w:sz w:val="28"/>
          <w:szCs w:val="28"/>
        </w:rPr>
      </w:pPr>
    </w:p>
    <w:p w:rsidR="008A6A3F" w:rsidRDefault="00FD77EF" w:rsidP="00FD77EF">
      <w:pPr>
        <w:tabs>
          <w:tab w:val="left" w:pos="1168"/>
        </w:tabs>
        <w:jc w:val="center"/>
        <w:rPr>
          <w:rFonts w:ascii="Arial" w:hAnsi="Arial" w:cs="Arial"/>
          <w:b/>
          <w:sz w:val="28"/>
          <w:szCs w:val="28"/>
        </w:rPr>
      </w:pPr>
      <w:r w:rsidRPr="00FD77EF">
        <w:rPr>
          <w:rFonts w:ascii="Arial" w:hAnsi="Arial" w:cs="Arial"/>
          <w:b/>
          <w:sz w:val="36"/>
          <w:szCs w:val="28"/>
        </w:rPr>
        <w:t>INTRODUCCION</w:t>
      </w:r>
      <w:r w:rsidRPr="00FD77EF">
        <w:rPr>
          <w:rFonts w:ascii="Arial" w:hAnsi="Arial" w:cs="Arial"/>
          <w:b/>
          <w:sz w:val="28"/>
          <w:szCs w:val="28"/>
        </w:rPr>
        <w:t xml:space="preserve"> </w:t>
      </w:r>
    </w:p>
    <w:p w:rsidR="00FD77EF" w:rsidRDefault="00FD77EF" w:rsidP="00FD77EF">
      <w:pPr>
        <w:tabs>
          <w:tab w:val="left" w:pos="1168"/>
        </w:tabs>
        <w:jc w:val="both"/>
        <w:rPr>
          <w:rFonts w:ascii="Arial" w:hAnsi="Arial" w:cs="Arial"/>
          <w:b/>
          <w:sz w:val="28"/>
          <w:szCs w:val="28"/>
        </w:rPr>
      </w:pPr>
    </w:p>
    <w:p w:rsidR="00FD77EF" w:rsidRDefault="00FD77EF" w:rsidP="00FD77EF">
      <w:pPr>
        <w:tabs>
          <w:tab w:val="left" w:pos="1168"/>
        </w:tabs>
        <w:jc w:val="both"/>
        <w:rPr>
          <w:rFonts w:ascii="Arial" w:hAnsi="Arial" w:cs="Arial"/>
          <w:sz w:val="28"/>
          <w:szCs w:val="28"/>
        </w:rPr>
      </w:pPr>
      <w:r w:rsidRPr="00FD77EF">
        <w:rPr>
          <w:rFonts w:ascii="Arial" w:hAnsi="Arial" w:cs="Arial"/>
          <w:sz w:val="28"/>
          <w:szCs w:val="28"/>
        </w:rPr>
        <w:t xml:space="preserve">El </w:t>
      </w:r>
      <w:r>
        <w:rPr>
          <w:rFonts w:ascii="Arial" w:hAnsi="Arial" w:cs="Arial"/>
          <w:sz w:val="28"/>
          <w:szCs w:val="28"/>
        </w:rPr>
        <w:t>Departamento de Acción Cívica en un área que emprende nuevas acciones, ya que ponen en práctica la convivencia entre la Ciudadanía. Coordinando y apoyando las actividades con las Instituciones Educativas y Dependencias Publicas. Para favorecer y resaltar las fechas Cívicas   que se conmemoran durante el año.</w:t>
      </w:r>
    </w:p>
    <w:p w:rsidR="00FD77EF" w:rsidRDefault="00FD77EF" w:rsidP="00FD77EF">
      <w:pPr>
        <w:tabs>
          <w:tab w:val="left" w:pos="1168"/>
        </w:tabs>
        <w:jc w:val="both"/>
        <w:rPr>
          <w:rFonts w:ascii="Arial" w:hAnsi="Arial" w:cs="Arial"/>
          <w:sz w:val="28"/>
          <w:szCs w:val="28"/>
        </w:rPr>
      </w:pPr>
    </w:p>
    <w:p w:rsidR="00FD77EF" w:rsidRDefault="00FD77EF" w:rsidP="00FD77EF">
      <w:pPr>
        <w:tabs>
          <w:tab w:val="left" w:pos="1168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Este Departamento tiene la finalidad de incluir e involucrar a todos los miembros de la Sociedad. Por ello nuestro compromiso primordial es que la ciudadanía participe en forma conjunta en las actividades que nos identifican como Mexicanos tales como los H</w:t>
      </w:r>
      <w:r>
        <w:rPr>
          <w:rFonts w:ascii="Arial" w:hAnsi="Arial" w:cs="Arial"/>
          <w:sz w:val="28"/>
          <w:szCs w:val="28"/>
        </w:rPr>
        <w:tab/>
        <w:t>onores a la Bandera, Izamientos, Abanderamientos de Escoltas y Desfiles y/o Programas Cívicos.</w:t>
      </w:r>
    </w:p>
    <w:p w:rsidR="00950CD6" w:rsidRDefault="00950CD6" w:rsidP="00FD77EF">
      <w:pPr>
        <w:tabs>
          <w:tab w:val="left" w:pos="1168"/>
        </w:tabs>
        <w:jc w:val="both"/>
        <w:rPr>
          <w:rFonts w:ascii="Arial" w:hAnsi="Arial" w:cs="Arial"/>
          <w:sz w:val="28"/>
          <w:szCs w:val="28"/>
        </w:rPr>
      </w:pPr>
    </w:p>
    <w:p w:rsidR="00FD77EF" w:rsidRDefault="00FD77EF" w:rsidP="00FD77EF">
      <w:pPr>
        <w:tabs>
          <w:tab w:val="left" w:pos="1168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Personalmente considero que el Municipio de Tamazunchale, exige cambios constantes que nos lleven a mejorar nuestra armonía de convivencia entre l</w:t>
      </w:r>
      <w:r w:rsidR="00950CD6">
        <w:rPr>
          <w:rFonts w:ascii="Arial" w:hAnsi="Arial" w:cs="Arial"/>
          <w:sz w:val="28"/>
          <w:szCs w:val="28"/>
        </w:rPr>
        <w:t>os integrantes de una Sociedad. Y</w:t>
      </w:r>
      <w:r>
        <w:rPr>
          <w:rFonts w:ascii="Arial" w:hAnsi="Arial" w:cs="Arial"/>
          <w:sz w:val="28"/>
          <w:szCs w:val="28"/>
        </w:rPr>
        <w:t xml:space="preserve"> </w:t>
      </w:r>
      <w:r w:rsidR="00950CD6">
        <w:rPr>
          <w:rFonts w:ascii="Arial" w:hAnsi="Arial" w:cs="Arial"/>
          <w:sz w:val="28"/>
          <w:szCs w:val="28"/>
        </w:rPr>
        <w:t>Acción</w:t>
      </w:r>
      <w:r>
        <w:rPr>
          <w:rFonts w:ascii="Arial" w:hAnsi="Arial" w:cs="Arial"/>
          <w:sz w:val="28"/>
          <w:szCs w:val="28"/>
        </w:rPr>
        <w:t xml:space="preserve"> </w:t>
      </w:r>
      <w:r w:rsidR="00950CD6">
        <w:rPr>
          <w:rFonts w:ascii="Arial" w:hAnsi="Arial" w:cs="Arial"/>
          <w:sz w:val="28"/>
          <w:szCs w:val="28"/>
        </w:rPr>
        <w:t>Cívica tiene la encomienda de difundir situaciones que logren conciencia en cada uno de nosotros. Fomentando los valores morales, y familiares, como el respeto. La igualdad y la Equidad de Género pero sobre todo la responsabilidad y Ética profesional.</w:t>
      </w:r>
    </w:p>
    <w:p w:rsidR="00FD77EF" w:rsidRDefault="00FD77EF" w:rsidP="00FD77EF">
      <w:pPr>
        <w:tabs>
          <w:tab w:val="left" w:pos="1168"/>
        </w:tabs>
        <w:jc w:val="both"/>
        <w:rPr>
          <w:rFonts w:ascii="Arial" w:hAnsi="Arial" w:cs="Arial"/>
          <w:sz w:val="28"/>
          <w:szCs w:val="28"/>
        </w:rPr>
      </w:pPr>
    </w:p>
    <w:p w:rsidR="00950CD6" w:rsidRDefault="00950CD6" w:rsidP="00FD77EF">
      <w:pPr>
        <w:tabs>
          <w:tab w:val="left" w:pos="1168"/>
        </w:tabs>
        <w:jc w:val="both"/>
        <w:rPr>
          <w:rFonts w:ascii="Arial" w:hAnsi="Arial" w:cs="Arial"/>
          <w:sz w:val="28"/>
          <w:szCs w:val="28"/>
        </w:rPr>
      </w:pPr>
    </w:p>
    <w:p w:rsidR="00950CD6" w:rsidRDefault="00950CD6" w:rsidP="00FD77EF">
      <w:pPr>
        <w:tabs>
          <w:tab w:val="left" w:pos="1168"/>
        </w:tabs>
        <w:jc w:val="both"/>
        <w:rPr>
          <w:rFonts w:ascii="Arial" w:hAnsi="Arial" w:cs="Arial"/>
          <w:sz w:val="28"/>
          <w:szCs w:val="28"/>
        </w:rPr>
      </w:pPr>
    </w:p>
    <w:p w:rsidR="00950CD6" w:rsidRDefault="00950CD6" w:rsidP="00FD77EF">
      <w:pPr>
        <w:tabs>
          <w:tab w:val="left" w:pos="1168"/>
        </w:tabs>
        <w:jc w:val="both"/>
        <w:rPr>
          <w:rFonts w:ascii="Arial" w:hAnsi="Arial" w:cs="Arial"/>
          <w:sz w:val="28"/>
          <w:szCs w:val="28"/>
        </w:rPr>
      </w:pPr>
    </w:p>
    <w:p w:rsidR="00950CD6" w:rsidRDefault="00950CD6" w:rsidP="00FD77EF">
      <w:pPr>
        <w:tabs>
          <w:tab w:val="left" w:pos="1168"/>
        </w:tabs>
        <w:jc w:val="both"/>
        <w:rPr>
          <w:rFonts w:ascii="Arial" w:hAnsi="Arial" w:cs="Arial"/>
          <w:sz w:val="28"/>
          <w:szCs w:val="28"/>
        </w:rPr>
      </w:pPr>
    </w:p>
    <w:p w:rsidR="00950CD6" w:rsidRDefault="00950CD6" w:rsidP="00FD77EF">
      <w:pPr>
        <w:tabs>
          <w:tab w:val="left" w:pos="1168"/>
        </w:tabs>
        <w:jc w:val="both"/>
        <w:rPr>
          <w:rFonts w:ascii="Arial" w:hAnsi="Arial" w:cs="Arial"/>
          <w:b/>
          <w:sz w:val="28"/>
          <w:szCs w:val="28"/>
        </w:rPr>
      </w:pPr>
      <w:r w:rsidRPr="00950CD6">
        <w:rPr>
          <w:rFonts w:ascii="Arial" w:hAnsi="Arial" w:cs="Arial"/>
          <w:b/>
          <w:sz w:val="28"/>
          <w:szCs w:val="28"/>
        </w:rPr>
        <w:t xml:space="preserve">VISIÓN: </w:t>
      </w:r>
    </w:p>
    <w:p w:rsidR="00FD77EF" w:rsidRDefault="00950CD6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Promover coordinar y conjuntar esfuerzos con las Instancias Estatales y Municipales, para enaltecer los valores cívicos y sociales en Tamazunchale, con la premisa fundamental de crear una consciencia Cívica y Social  que armonice el ambiente humano y social entre la población radicada en el Municipio involucrar e incluir a toda la Sociedad para que se involucre en las situaciones que conlleven a mejorar nuestra cultura </w:t>
      </w:r>
      <w:r w:rsidR="00E93B1B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ívica </w:t>
      </w:r>
      <w:r w:rsidR="00E93B1B">
        <w:rPr>
          <w:rFonts w:ascii="Arial" w:hAnsi="Arial" w:cs="Arial"/>
          <w:sz w:val="24"/>
          <w:szCs w:val="24"/>
        </w:rPr>
        <w:t>asimismo crear consciencia para que la Ciudadanía realice acciones para favorecer la convivencia sana como grupo social.</w:t>
      </w:r>
    </w:p>
    <w:p w:rsidR="00E93B1B" w:rsidRDefault="00E93B1B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E93B1B" w:rsidRPr="00E93B1B" w:rsidRDefault="00E93B1B" w:rsidP="00E93B1B">
      <w:pPr>
        <w:tabs>
          <w:tab w:val="left" w:pos="116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t>MI</w:t>
      </w:r>
      <w:r w:rsidRPr="00950CD6">
        <w:rPr>
          <w:rFonts w:ascii="Arial" w:hAnsi="Arial" w:cs="Arial"/>
          <w:b/>
          <w:sz w:val="28"/>
          <w:szCs w:val="28"/>
        </w:rPr>
        <w:t xml:space="preserve">SIÓN: </w:t>
      </w:r>
      <w:r>
        <w:rPr>
          <w:rFonts w:ascii="Arial" w:hAnsi="Arial" w:cs="Arial"/>
          <w:sz w:val="24"/>
          <w:szCs w:val="24"/>
        </w:rPr>
        <w:t>Impulsar y fomentar los Actos Cívicos y Sociales en coordinación con los Departamentos de H. Ayuntamiento, así como elaboración del calendario anual sobre los Honores correspondientes a cada semana, y demás Actos Oficiales, para su presentación y Difusión de eventos Cívicos- Sociales, contribuir y fomentar la conciencia cívica  y social</w:t>
      </w:r>
      <w:r w:rsidR="00DE19E3">
        <w:rPr>
          <w:rFonts w:ascii="Arial" w:hAnsi="Arial" w:cs="Arial"/>
          <w:sz w:val="24"/>
          <w:szCs w:val="24"/>
        </w:rPr>
        <w:t xml:space="preserve"> de la población a través de los libros, folletos y divulgar las acciones más relevantes a través de los medios electrónicos, escritos, coordinar y fomentar las actividades cuya finalidad sea dar a conocer los acontecimientos más sobresalientes que lleven a cabo organizaciones públicas, educativas o dependencias gubernamentales conservar el patrimonio histórico de nuestros héroes patrióticos que nos dieron soberanía y libertad.</w:t>
      </w:r>
    </w:p>
    <w:p w:rsidR="00E93B1B" w:rsidRPr="00DE19E3" w:rsidRDefault="00E93B1B" w:rsidP="00FD77EF">
      <w:pPr>
        <w:tabs>
          <w:tab w:val="left" w:pos="1168"/>
        </w:tabs>
        <w:jc w:val="both"/>
        <w:rPr>
          <w:rFonts w:ascii="Arial" w:hAnsi="Arial" w:cs="Arial"/>
          <w:b/>
          <w:sz w:val="24"/>
          <w:szCs w:val="24"/>
        </w:rPr>
      </w:pPr>
    </w:p>
    <w:p w:rsidR="00DE19E3" w:rsidRDefault="00DE19E3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PROPÓ</w:t>
      </w:r>
      <w:r w:rsidRPr="00DE19E3">
        <w:rPr>
          <w:rFonts w:ascii="Arial" w:hAnsi="Arial" w:cs="Arial"/>
          <w:b/>
          <w:sz w:val="24"/>
          <w:szCs w:val="24"/>
        </w:rPr>
        <w:t>SITO: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DE19E3">
        <w:rPr>
          <w:rFonts w:ascii="Arial" w:hAnsi="Arial" w:cs="Arial"/>
          <w:sz w:val="24"/>
          <w:szCs w:val="24"/>
        </w:rPr>
        <w:t>El propósito es poder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integrar las diferentes formas de pensar y actuar para enriquecer nuestra vocación de servicio y así resaltar con mayor énfasis los símbolos patrios como la  Ley del Escudo, La Bandera y el </w:t>
      </w:r>
      <w:r>
        <w:rPr>
          <w:rFonts w:ascii="Arial" w:hAnsi="Arial" w:cs="Arial"/>
          <w:sz w:val="24"/>
          <w:szCs w:val="24"/>
        </w:rPr>
        <w:tab/>
        <w:t>Himno Nacional Mexicano.</w:t>
      </w:r>
    </w:p>
    <w:p w:rsidR="00DE19E3" w:rsidRDefault="00DE19E3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Mejorar la civilidad de los habitantes del Municipio y la sana convivencia social a través de los esparcimientos familiares.</w:t>
      </w:r>
    </w:p>
    <w:p w:rsidR="00DE19E3" w:rsidRDefault="00DE19E3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DE19E3" w:rsidRDefault="00DE19E3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DE19E3" w:rsidRDefault="00DE19E3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DE19E3" w:rsidRDefault="00DE19E3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D6813" w:rsidRDefault="00FD6813" w:rsidP="00FD77EF">
      <w:pPr>
        <w:tabs>
          <w:tab w:val="left" w:pos="1168"/>
        </w:tabs>
        <w:jc w:val="both"/>
        <w:rPr>
          <w:rFonts w:ascii="Arial" w:hAnsi="Arial" w:cs="Arial"/>
          <w:sz w:val="28"/>
          <w:szCs w:val="28"/>
        </w:rPr>
      </w:pPr>
    </w:p>
    <w:p w:rsidR="00FD6813" w:rsidRPr="00FD6813" w:rsidRDefault="00FD6813" w:rsidP="00FD6813">
      <w:pPr>
        <w:tabs>
          <w:tab w:val="left" w:pos="1168"/>
        </w:tabs>
        <w:jc w:val="center"/>
        <w:rPr>
          <w:rFonts w:ascii="Arial" w:hAnsi="Arial" w:cs="Arial"/>
          <w:b/>
          <w:sz w:val="28"/>
          <w:szCs w:val="28"/>
        </w:rPr>
      </w:pPr>
    </w:p>
    <w:p w:rsidR="00DE19E3" w:rsidRDefault="00FD6813" w:rsidP="00FD6813">
      <w:pPr>
        <w:tabs>
          <w:tab w:val="left" w:pos="1168"/>
        </w:tabs>
        <w:jc w:val="center"/>
        <w:rPr>
          <w:rFonts w:ascii="Arial" w:hAnsi="Arial" w:cs="Arial"/>
          <w:b/>
          <w:sz w:val="28"/>
          <w:szCs w:val="28"/>
        </w:rPr>
      </w:pPr>
      <w:r w:rsidRPr="00FD6813">
        <w:rPr>
          <w:rFonts w:ascii="Arial" w:hAnsi="Arial" w:cs="Arial"/>
          <w:b/>
          <w:sz w:val="28"/>
          <w:szCs w:val="28"/>
        </w:rPr>
        <w:t>COORDINACIÓN INTERNA CON EL HONORABLE AYUNTAMIENTO.</w:t>
      </w:r>
    </w:p>
    <w:p w:rsidR="00FD6813" w:rsidRPr="00FD6813" w:rsidRDefault="00FD6813" w:rsidP="00FD6813">
      <w:pPr>
        <w:tabs>
          <w:tab w:val="left" w:pos="1168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Calendarización de los honores a la Bandera de cada lunes con los diferentes Departamentos para resaltar las acciones cívicas de cada semana. </w:t>
      </w:r>
    </w:p>
    <w:p w:rsidR="00DE19E3" w:rsidRPr="00DE19E3" w:rsidRDefault="00DE19E3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10349" w:type="dxa"/>
        <w:tblInd w:w="-743" w:type="dxa"/>
        <w:tblLook w:val="04A0" w:firstRow="1" w:lastRow="0" w:firstColumn="1" w:lastColumn="0" w:noHBand="0" w:noVBand="1"/>
      </w:tblPr>
      <w:tblGrid>
        <w:gridCol w:w="709"/>
        <w:gridCol w:w="34"/>
        <w:gridCol w:w="2992"/>
        <w:gridCol w:w="235"/>
        <w:gridCol w:w="2758"/>
        <w:gridCol w:w="1920"/>
        <w:gridCol w:w="1073"/>
        <w:gridCol w:w="628"/>
      </w:tblGrid>
      <w:tr w:rsidR="00FD6813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FD6813" w:rsidRP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D6813">
              <w:rPr>
                <w:rFonts w:ascii="Arial" w:hAnsi="Arial" w:cs="Arial"/>
                <w:b/>
                <w:sz w:val="24"/>
                <w:szCs w:val="24"/>
              </w:rPr>
              <w:t xml:space="preserve">Director </w:t>
            </w:r>
          </w:p>
        </w:tc>
        <w:tc>
          <w:tcPr>
            <w:tcW w:w="2993" w:type="dxa"/>
            <w:gridSpan w:val="2"/>
          </w:tcPr>
          <w:p w:rsidR="00FD6813" w:rsidRP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D6813">
              <w:rPr>
                <w:rFonts w:ascii="Arial" w:hAnsi="Arial" w:cs="Arial"/>
                <w:b/>
                <w:sz w:val="24"/>
                <w:szCs w:val="24"/>
              </w:rPr>
              <w:t xml:space="preserve">Departamento </w:t>
            </w:r>
          </w:p>
        </w:tc>
        <w:tc>
          <w:tcPr>
            <w:tcW w:w="2993" w:type="dxa"/>
            <w:gridSpan w:val="2"/>
          </w:tcPr>
          <w:p w:rsidR="00FD6813" w:rsidRP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D6813">
              <w:rPr>
                <w:rFonts w:ascii="Arial" w:hAnsi="Arial" w:cs="Arial"/>
                <w:b/>
                <w:sz w:val="24"/>
                <w:szCs w:val="24"/>
              </w:rPr>
              <w:t xml:space="preserve">Fecha </w:t>
            </w:r>
          </w:p>
        </w:tc>
      </w:tr>
      <w:tr w:rsidR="00FD6813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Profr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José María Martínez Sánchez </w:t>
            </w:r>
          </w:p>
        </w:tc>
        <w:tc>
          <w:tcPr>
            <w:tcW w:w="2993" w:type="dxa"/>
            <w:gridSpan w:val="2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Acción Cívica </w:t>
            </w:r>
          </w:p>
        </w:tc>
        <w:tc>
          <w:tcPr>
            <w:tcW w:w="2993" w:type="dxa"/>
            <w:gridSpan w:val="2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01-10-2018</w:t>
            </w:r>
          </w:p>
        </w:tc>
      </w:tr>
      <w:tr w:rsidR="00FD6813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Profr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 José María Martínez Sánchez</w:t>
            </w:r>
          </w:p>
        </w:tc>
        <w:tc>
          <w:tcPr>
            <w:tcW w:w="2993" w:type="dxa"/>
            <w:gridSpan w:val="2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Acción Cívica</w:t>
            </w:r>
          </w:p>
        </w:tc>
        <w:tc>
          <w:tcPr>
            <w:tcW w:w="2993" w:type="dxa"/>
            <w:gridSpan w:val="2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08-10-2018</w:t>
            </w:r>
          </w:p>
        </w:tc>
      </w:tr>
      <w:tr w:rsidR="00FD6813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Profr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 José María Martínez Sánchez</w:t>
            </w:r>
          </w:p>
        </w:tc>
        <w:tc>
          <w:tcPr>
            <w:tcW w:w="2993" w:type="dxa"/>
            <w:gridSpan w:val="2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Acción Cívica</w:t>
            </w:r>
          </w:p>
        </w:tc>
        <w:tc>
          <w:tcPr>
            <w:tcW w:w="2993" w:type="dxa"/>
            <w:gridSpan w:val="2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15-10-2018</w:t>
            </w:r>
          </w:p>
        </w:tc>
      </w:tr>
      <w:tr w:rsidR="00FD6813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Profr. José María Martínez Sánchez</w:t>
            </w:r>
          </w:p>
        </w:tc>
        <w:tc>
          <w:tcPr>
            <w:tcW w:w="2993" w:type="dxa"/>
            <w:gridSpan w:val="2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Acción Cívica</w:t>
            </w:r>
          </w:p>
        </w:tc>
        <w:tc>
          <w:tcPr>
            <w:tcW w:w="2993" w:type="dxa"/>
            <w:gridSpan w:val="2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22-10-2018</w:t>
            </w:r>
          </w:p>
        </w:tc>
      </w:tr>
      <w:tr w:rsidR="00FD6813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Profr. José María Martínez Sánchez</w:t>
            </w:r>
          </w:p>
        </w:tc>
        <w:tc>
          <w:tcPr>
            <w:tcW w:w="2993" w:type="dxa"/>
            <w:gridSpan w:val="2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Acción Cívica</w:t>
            </w:r>
          </w:p>
        </w:tc>
        <w:tc>
          <w:tcPr>
            <w:tcW w:w="2993" w:type="dxa"/>
            <w:gridSpan w:val="2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29-10-2018</w:t>
            </w:r>
          </w:p>
        </w:tc>
      </w:tr>
      <w:tr w:rsidR="00FD6813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C. Álvaro Rangel Hernández </w:t>
            </w:r>
          </w:p>
        </w:tc>
        <w:tc>
          <w:tcPr>
            <w:tcW w:w="2993" w:type="dxa"/>
            <w:gridSpan w:val="2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Alumbrado Publico </w:t>
            </w:r>
          </w:p>
        </w:tc>
        <w:tc>
          <w:tcPr>
            <w:tcW w:w="2993" w:type="dxa"/>
            <w:gridSpan w:val="2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05-11-2018</w:t>
            </w:r>
          </w:p>
        </w:tc>
      </w:tr>
      <w:tr w:rsidR="00FD6813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FD6813" w:rsidRDefault="00FD6813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C. Javier Rubio Santos </w:t>
            </w:r>
          </w:p>
        </w:tc>
        <w:tc>
          <w:tcPr>
            <w:tcW w:w="2993" w:type="dxa"/>
            <w:gridSpan w:val="2"/>
          </w:tcPr>
          <w:p w:rsidR="00FD6813" w:rsidRDefault="00130568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Anuncios y Espectáculos </w:t>
            </w:r>
          </w:p>
        </w:tc>
        <w:tc>
          <w:tcPr>
            <w:tcW w:w="2993" w:type="dxa"/>
            <w:gridSpan w:val="2"/>
          </w:tcPr>
          <w:p w:rsidR="00FD6813" w:rsidRDefault="00130568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12-11-2018</w:t>
            </w:r>
          </w:p>
        </w:tc>
      </w:tr>
      <w:tr w:rsidR="00130568" w:rsidTr="00842742">
        <w:trPr>
          <w:gridBefore w:val="2"/>
          <w:gridAfter w:val="1"/>
          <w:wBefore w:w="743" w:type="dxa"/>
          <w:wAfter w:w="628" w:type="dxa"/>
        </w:trPr>
        <w:tc>
          <w:tcPr>
            <w:tcW w:w="8978" w:type="dxa"/>
            <w:gridSpan w:val="5"/>
          </w:tcPr>
          <w:p w:rsidR="00130568" w:rsidRDefault="00130568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Desfile 20 de Noviembre Aniversario de la Revolución Mexicana  por parte de las Instituciones Educativas.</w:t>
            </w:r>
          </w:p>
        </w:tc>
      </w:tr>
      <w:tr w:rsidR="00130568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130568" w:rsidRDefault="00130568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Guiliana Sarahì Pazzi Ruiz </w:t>
            </w:r>
          </w:p>
        </w:tc>
        <w:tc>
          <w:tcPr>
            <w:tcW w:w="2993" w:type="dxa"/>
            <w:gridSpan w:val="2"/>
          </w:tcPr>
          <w:p w:rsidR="00130568" w:rsidRDefault="00130568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Atención Ciudadana </w:t>
            </w:r>
          </w:p>
        </w:tc>
        <w:tc>
          <w:tcPr>
            <w:tcW w:w="2993" w:type="dxa"/>
            <w:gridSpan w:val="2"/>
          </w:tcPr>
          <w:p w:rsidR="00130568" w:rsidRDefault="00130568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26-11-2018</w:t>
            </w:r>
          </w:p>
        </w:tc>
      </w:tr>
      <w:tr w:rsidR="00130568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130568" w:rsidRDefault="00130568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C. Amus Martínez Paulino  </w:t>
            </w:r>
          </w:p>
        </w:tc>
        <w:tc>
          <w:tcPr>
            <w:tcW w:w="2993" w:type="dxa"/>
            <w:gridSpan w:val="2"/>
          </w:tcPr>
          <w:p w:rsidR="00130568" w:rsidRDefault="00130568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Atención a Cafeticultores </w:t>
            </w:r>
          </w:p>
        </w:tc>
        <w:tc>
          <w:tcPr>
            <w:tcW w:w="2993" w:type="dxa"/>
            <w:gridSpan w:val="2"/>
          </w:tcPr>
          <w:p w:rsidR="00130568" w:rsidRDefault="00130568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03-12-2018</w:t>
            </w:r>
          </w:p>
        </w:tc>
      </w:tr>
      <w:tr w:rsidR="00130568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130568" w:rsidRDefault="00130568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Ing. Arturo Aradillas Sánchez </w:t>
            </w:r>
          </w:p>
        </w:tc>
        <w:tc>
          <w:tcPr>
            <w:tcW w:w="2993" w:type="dxa"/>
            <w:gridSpan w:val="2"/>
          </w:tcPr>
          <w:p w:rsidR="00130568" w:rsidRDefault="00792FF1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APAST </w:t>
            </w:r>
          </w:p>
        </w:tc>
        <w:tc>
          <w:tcPr>
            <w:tcW w:w="2993" w:type="dxa"/>
            <w:gridSpan w:val="2"/>
          </w:tcPr>
          <w:p w:rsidR="00130568" w:rsidRDefault="00792FF1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10-12-2018</w:t>
            </w:r>
          </w:p>
        </w:tc>
      </w:tr>
      <w:tr w:rsidR="00792FF1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792FF1" w:rsidRDefault="00792FF1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C. Marisol Hernández Márquez </w:t>
            </w:r>
          </w:p>
        </w:tc>
        <w:tc>
          <w:tcPr>
            <w:tcW w:w="2993" w:type="dxa"/>
            <w:gridSpan w:val="2"/>
          </w:tcPr>
          <w:p w:rsidR="00792FF1" w:rsidRDefault="00792FF1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Archivo Municipal </w:t>
            </w:r>
          </w:p>
        </w:tc>
        <w:tc>
          <w:tcPr>
            <w:tcW w:w="2993" w:type="dxa"/>
            <w:gridSpan w:val="2"/>
          </w:tcPr>
          <w:p w:rsidR="00792FF1" w:rsidRDefault="00792FF1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17-12-2018</w:t>
            </w:r>
          </w:p>
        </w:tc>
      </w:tr>
      <w:tr w:rsidR="00792FF1" w:rsidTr="00842742">
        <w:trPr>
          <w:gridBefore w:val="2"/>
          <w:gridAfter w:val="1"/>
          <w:wBefore w:w="743" w:type="dxa"/>
          <w:wAfter w:w="628" w:type="dxa"/>
        </w:trPr>
        <w:tc>
          <w:tcPr>
            <w:tcW w:w="8978" w:type="dxa"/>
            <w:gridSpan w:val="5"/>
          </w:tcPr>
          <w:p w:rsidR="00792FF1" w:rsidRPr="00792FF1" w:rsidRDefault="00792FF1" w:rsidP="00792FF1">
            <w:pPr>
              <w:tabs>
                <w:tab w:val="left" w:pos="1168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RECESO LABORAL</w:t>
            </w:r>
          </w:p>
        </w:tc>
      </w:tr>
      <w:tr w:rsidR="00792FF1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792FF1" w:rsidRDefault="00792FF1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Atención a la Mujer </w:t>
            </w:r>
          </w:p>
        </w:tc>
        <w:tc>
          <w:tcPr>
            <w:tcW w:w="2993" w:type="dxa"/>
            <w:gridSpan w:val="2"/>
          </w:tcPr>
          <w:p w:rsidR="00792FF1" w:rsidRDefault="00792FF1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C. Alma Delia Lara Juárez </w:t>
            </w:r>
          </w:p>
        </w:tc>
        <w:tc>
          <w:tcPr>
            <w:tcW w:w="2993" w:type="dxa"/>
            <w:gridSpan w:val="2"/>
          </w:tcPr>
          <w:p w:rsidR="00792FF1" w:rsidRDefault="00792FF1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07-01-2019</w:t>
            </w:r>
          </w:p>
        </w:tc>
      </w:tr>
      <w:tr w:rsidR="00842742" w:rsidTr="00842742">
        <w:trPr>
          <w:gridBefore w:val="2"/>
          <w:gridAfter w:val="1"/>
          <w:wBefore w:w="743" w:type="dxa"/>
          <w:wAfter w:w="628" w:type="dxa"/>
        </w:trPr>
        <w:tc>
          <w:tcPr>
            <w:tcW w:w="2992" w:type="dxa"/>
          </w:tcPr>
          <w:p w:rsidR="00842742" w:rsidRDefault="00842742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93" w:type="dxa"/>
            <w:gridSpan w:val="2"/>
          </w:tcPr>
          <w:p w:rsidR="00842742" w:rsidRDefault="00842742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93" w:type="dxa"/>
            <w:gridSpan w:val="2"/>
          </w:tcPr>
          <w:p w:rsidR="00842742" w:rsidRDefault="00842742" w:rsidP="00FD77EF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Asesoría Jurídica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Guillermo Camargo Serrano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14/01/2019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Asunto Indígenas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C. Álvaro Hernández Antonio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21/01/2019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Biblioteca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Fabiola Martínez Ortiz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28/01/2019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Casa de la Cultura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Simeón Hernández Guerrero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04/02/2019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Contraloría Interna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Edgar Alan Coss Domínguez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11/02/2019</w:t>
            </w:r>
          </w:p>
        </w:tc>
      </w:tr>
      <w:tr w:rsidR="00842742" w:rsidTr="00842742">
        <w:tc>
          <w:tcPr>
            <w:tcW w:w="10349" w:type="dxa"/>
            <w:gridSpan w:val="8"/>
          </w:tcPr>
          <w:p w:rsidR="00842742" w:rsidRPr="00F172EA" w:rsidRDefault="00842742" w:rsidP="006F2C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72EA">
              <w:rPr>
                <w:rFonts w:ascii="Arial" w:hAnsi="Arial" w:cs="Arial"/>
                <w:b/>
                <w:sz w:val="24"/>
                <w:szCs w:val="24"/>
              </w:rPr>
              <w:t>BLOQUE 2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Aseo Público Parques y Jardines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Jairo Josué Contreras Balderas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18/02/2019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Catastro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Eduardo Trejo Morquecho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04/03/2019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 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Comercio Plazas y Mercado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Eduardo Martínez Téllez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11/03/2019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Comunicación Social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José Manuel Pedraza Castillo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18/03/2019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Derechos Humanos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Julia León Vargas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25/03/2019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0" w:type="dxa"/>
            <w:gridSpan w:val="7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172EA">
              <w:rPr>
                <w:rFonts w:ascii="Arial" w:hAnsi="Arial" w:cs="Arial"/>
                <w:b/>
                <w:sz w:val="24"/>
                <w:szCs w:val="24"/>
              </w:rPr>
              <w:t>BLOQUE 3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Dirección de Seguridad Publica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Armando Martínez García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01/04/2019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Desarrollo Rural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Dora Alicia Gabino Varela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08/04/2019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Desarrollo Social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Ing. Genaro Anaya Cruz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15/04/2019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DIF Municipal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Patricia Medina Zúñiga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22/04/2019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Dirección de Educación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Juan Cruz Benito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29/04/2019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0" w:type="dxa"/>
            <w:gridSpan w:val="7"/>
          </w:tcPr>
          <w:p w:rsidR="00842742" w:rsidRPr="00F172EA" w:rsidRDefault="00842742" w:rsidP="006F2C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72EA">
              <w:rPr>
                <w:rFonts w:ascii="Arial" w:hAnsi="Arial" w:cs="Arial"/>
                <w:b/>
                <w:sz w:val="24"/>
                <w:szCs w:val="24"/>
              </w:rPr>
              <w:t>BLOQUE 4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Dirección de Salud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Homero Reséndiz Lugo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06/05/2019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Fomento y Desarrollo Cultural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Profr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Gustavo Contreras Martínez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13/05/2019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Hábitat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Ing. Rafael García Olguín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20/05/2019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INAPAM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Monserrat Chávez Malo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27/05/2019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Ingresos Y Fiscalización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Gustavo Ramos González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03/06/2019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0" w:type="dxa"/>
            <w:gridSpan w:val="7"/>
          </w:tcPr>
          <w:p w:rsidR="00842742" w:rsidRPr="00F172EA" w:rsidRDefault="00842742" w:rsidP="006F2C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BLOQUE 5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Inspección de Alcoholes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Juan José Cruz Clemente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10/06/2019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INMUDE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Prof. Juan Enrique Espinoza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17/06/2019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Juez Calificador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Imayali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Alonso Hernández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24/06/2019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Obras Publicas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Ing. José Manuel Flores Reyes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01/07/2019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Panteones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Roberto Avilés Martínez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08/07/2019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0" w:type="dxa"/>
            <w:gridSpan w:val="7"/>
          </w:tcPr>
          <w:p w:rsidR="00842742" w:rsidRPr="00F172EA" w:rsidRDefault="00842742" w:rsidP="006F2C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BLOQUE 6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Oficialía Mayor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L.F.C.P. Francisco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Feliu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Álvarez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15/07/2019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Programas Sociales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Eréndira Enríquez Espinoza 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22/07/2019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Prospera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Berenice Martínez Hernández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29/07/2019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Protección Civil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Julio Cesar Castañeda Méndez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05/08/2019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Rastro Municipal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M.V.Z. Diana Laura Hernández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Hernández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12/08/2019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0" w:type="dxa"/>
            <w:gridSpan w:val="7"/>
          </w:tcPr>
          <w:p w:rsidR="00842742" w:rsidRPr="00F172EA" w:rsidRDefault="00842742" w:rsidP="006F2C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BLOQUE 7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Recursos Materiales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Jesús Iván Espinoza Elizalde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19/08/2019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Registro Civil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Francisco Montiel Alvarado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26/08/2019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Secretaria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Prof. Bartolo Rangel Pérez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02/09/2019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Tesorería Municipal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L.C.P. Manuel de Jesús Vargas Rivera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09/09/2019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Tránsito Municipal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Juan Carlos Ramos Castellanos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23/09/2019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0" w:type="dxa"/>
            <w:gridSpan w:val="7"/>
          </w:tcPr>
          <w:p w:rsidR="00842742" w:rsidRPr="00F172EA" w:rsidRDefault="00842742" w:rsidP="006F2C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BLOQUE 8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Turismo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Karen Monserrat Hernández Macías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30/09/2019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Unidad Básica de Rehabilitación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Lizbeth Martínez Hernández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07/10/2019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Unidad de Transparencia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Ing. Mario Cruz Hernández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14/10/2019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V.E.P.P.C.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Lic. Juan Manuel Rodríguez Bautista 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21/09/2019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65+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L.A. Ma. De  Lourdes Martínez Hernández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28/10/2019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0" w:type="dxa"/>
            <w:gridSpan w:val="7"/>
          </w:tcPr>
          <w:p w:rsidR="00842742" w:rsidRPr="00F172EA" w:rsidRDefault="00842742" w:rsidP="006F2C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72EA">
              <w:rPr>
                <w:rFonts w:ascii="Arial" w:hAnsi="Arial" w:cs="Arial"/>
                <w:b/>
                <w:sz w:val="24"/>
                <w:szCs w:val="24"/>
              </w:rPr>
              <w:t>BLOQUE 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Cabildo Municipal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Fabiola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Berridi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Echeverría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04/11/2019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Acción Cívica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Prof. José María Martínez Sánchez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11/11/2019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Alumbrado Publico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Álvaro Rangel Hernández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18/11/2019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Anuncio y Espectáculos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Javier Rubio Santos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25/11/2019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APAST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Ing. Arturo Aradillas Sánchez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02/12/2019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0" w:type="dxa"/>
            <w:gridSpan w:val="7"/>
          </w:tcPr>
          <w:p w:rsidR="00842742" w:rsidRPr="00F172EA" w:rsidRDefault="00842742" w:rsidP="006F2C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72EA">
              <w:rPr>
                <w:rFonts w:ascii="Arial" w:hAnsi="Arial" w:cs="Arial"/>
                <w:b/>
                <w:sz w:val="24"/>
                <w:szCs w:val="24"/>
              </w:rPr>
              <w:t>BLOQUE 10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Archivo Municipal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Marisol Hernández Márquez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09/12/2019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Aseo Público Parques y Jardines.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L.Q.C. Jairo Josué Contreras Balderas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16/12/2019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Asesoría Jurídica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Lic. Guillermo Camargo Serrano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26/12/2019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Asuntos Indígenas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Álvaro Hernández Antonio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Enero 2020</w:t>
            </w:r>
          </w:p>
        </w:tc>
      </w:tr>
      <w:tr w:rsidR="00842742" w:rsidTr="00842742">
        <w:tc>
          <w:tcPr>
            <w:tcW w:w="709" w:type="dxa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3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Atención a Cafeticultores </w:t>
            </w:r>
          </w:p>
        </w:tc>
        <w:tc>
          <w:tcPr>
            <w:tcW w:w="4678" w:type="dxa"/>
            <w:gridSpan w:val="2"/>
          </w:tcPr>
          <w:p w:rsidR="00842742" w:rsidRDefault="00842742" w:rsidP="006F2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Amus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Martínez Paulino  </w:t>
            </w:r>
          </w:p>
        </w:tc>
        <w:tc>
          <w:tcPr>
            <w:tcW w:w="1701" w:type="dxa"/>
            <w:gridSpan w:val="2"/>
          </w:tcPr>
          <w:p w:rsidR="00842742" w:rsidRDefault="00842742" w:rsidP="006F2C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Enero 2020</w:t>
            </w:r>
          </w:p>
        </w:tc>
      </w:tr>
    </w:tbl>
    <w:p w:rsidR="00842742" w:rsidRDefault="00842742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842742" w:rsidRDefault="00842742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842742" w:rsidRDefault="00842742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202910" w:rsidRPr="00202910" w:rsidRDefault="00202910" w:rsidP="00842742">
      <w:pPr>
        <w:spacing w:after="0" w:line="240" w:lineRule="auto"/>
        <w:jc w:val="center"/>
        <w:rPr>
          <w:rFonts w:ascii="Arial Black" w:hAnsi="Arial Black" w:cs="Aharoni"/>
          <w:sz w:val="28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Black" w:hAnsi="Arial Black" w:cs="Aharoni"/>
          <w:sz w:val="32"/>
          <w:szCs w:val="28"/>
        </w:rPr>
      </w:pPr>
      <w:r>
        <w:rPr>
          <w:rFonts w:ascii="Arial Black" w:hAnsi="Arial Black" w:cs="Aharoni"/>
          <w:sz w:val="32"/>
          <w:szCs w:val="28"/>
        </w:rPr>
        <w:lastRenderedPageBreak/>
        <w:t>FUNCIONES OPERATIVAS</w:t>
      </w:r>
    </w:p>
    <w:p w:rsidR="00202910" w:rsidRDefault="00202910" w:rsidP="00842742">
      <w:pPr>
        <w:spacing w:after="0" w:line="240" w:lineRule="auto"/>
        <w:jc w:val="center"/>
        <w:rPr>
          <w:rFonts w:ascii="Arial Black" w:hAnsi="Arial Black" w:cs="Aharoni"/>
          <w:sz w:val="32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202910" w:rsidTr="00202910">
        <w:tc>
          <w:tcPr>
            <w:tcW w:w="4489" w:type="dxa"/>
          </w:tcPr>
          <w:p w:rsidR="00202910" w:rsidRPr="00202910" w:rsidRDefault="00202910" w:rsidP="008427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OBLIGACIÓN LEGAL </w:t>
            </w:r>
          </w:p>
        </w:tc>
        <w:tc>
          <w:tcPr>
            <w:tcW w:w="4489" w:type="dxa"/>
          </w:tcPr>
          <w:p w:rsidR="00202910" w:rsidRPr="00202910" w:rsidRDefault="00202910" w:rsidP="008427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INDICADOR DE GESTIÓN </w:t>
            </w:r>
          </w:p>
        </w:tc>
      </w:tr>
      <w:tr w:rsidR="00202910" w:rsidTr="00202910">
        <w:trPr>
          <w:trHeight w:val="340"/>
        </w:trPr>
        <w:tc>
          <w:tcPr>
            <w:tcW w:w="4489" w:type="dxa"/>
          </w:tcPr>
          <w:p w:rsidR="00202910" w:rsidRDefault="00202910" w:rsidP="008427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HONORES A LA BANDERA CADA LUNES </w:t>
            </w:r>
          </w:p>
        </w:tc>
        <w:tc>
          <w:tcPr>
            <w:tcW w:w="4489" w:type="dxa"/>
          </w:tcPr>
          <w:p w:rsidR="00202910" w:rsidRDefault="00202910" w:rsidP="008427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46</w:t>
            </w:r>
          </w:p>
        </w:tc>
      </w:tr>
      <w:tr w:rsidR="00202910" w:rsidTr="00202910">
        <w:trPr>
          <w:trHeight w:val="340"/>
        </w:trPr>
        <w:tc>
          <w:tcPr>
            <w:tcW w:w="4489" w:type="dxa"/>
          </w:tcPr>
          <w:p w:rsidR="00202910" w:rsidRDefault="00202910" w:rsidP="008427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IZAMIENTOS DE BANDERA A TODA ASTA</w:t>
            </w:r>
          </w:p>
          <w:p w:rsidR="00202910" w:rsidRDefault="00202910" w:rsidP="008427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A MEDIA ASTA </w:t>
            </w:r>
          </w:p>
          <w:p w:rsidR="00202910" w:rsidRDefault="00202910" w:rsidP="008427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TOTAL </w:t>
            </w:r>
          </w:p>
        </w:tc>
        <w:tc>
          <w:tcPr>
            <w:tcW w:w="4489" w:type="dxa"/>
          </w:tcPr>
          <w:p w:rsidR="00202910" w:rsidRDefault="00202910" w:rsidP="008427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183A21" w:rsidRDefault="00183A21" w:rsidP="008427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36</w:t>
            </w:r>
          </w:p>
          <w:p w:rsidR="00183A21" w:rsidRDefault="00183A21" w:rsidP="008427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64A2A94" wp14:editId="06503228">
                      <wp:simplePos x="0" y="0"/>
                      <wp:positionH relativeFrom="column">
                        <wp:posOffset>857010</wp:posOffset>
                      </wp:positionH>
                      <wp:positionV relativeFrom="paragraph">
                        <wp:posOffset>195592</wp:posOffset>
                      </wp:positionV>
                      <wp:extent cx="1379855" cy="0"/>
                      <wp:effectExtent l="0" t="0" r="10795" b="19050"/>
                      <wp:wrapNone/>
                      <wp:docPr id="1" name="1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7985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7.5pt,15.4pt" to="176.1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" strokecolor="black [3040]"/>
                  </w:pict>
                </mc:Fallback>
              </mc:AlternateContent>
            </w: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  <w:p w:rsidR="00183A21" w:rsidRDefault="00183A21" w:rsidP="008427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50</w:t>
            </w:r>
          </w:p>
        </w:tc>
      </w:tr>
      <w:tr w:rsidR="00202910" w:rsidTr="00202910">
        <w:trPr>
          <w:trHeight w:val="340"/>
        </w:trPr>
        <w:tc>
          <w:tcPr>
            <w:tcW w:w="4489" w:type="dxa"/>
          </w:tcPr>
          <w:p w:rsidR="00202910" w:rsidRDefault="00202910" w:rsidP="008427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EVENTOS CIVICOS </w:t>
            </w:r>
          </w:p>
        </w:tc>
        <w:tc>
          <w:tcPr>
            <w:tcW w:w="4489" w:type="dxa"/>
          </w:tcPr>
          <w:p w:rsidR="00202910" w:rsidRDefault="00202910" w:rsidP="008427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</w:tr>
    </w:tbl>
    <w:p w:rsidR="00202910" w:rsidRPr="00202910" w:rsidRDefault="00202910" w:rsidP="00842742">
      <w:pPr>
        <w:spacing w:after="0" w:line="240" w:lineRule="auto"/>
        <w:jc w:val="center"/>
        <w:rPr>
          <w:rFonts w:ascii="Arial Black" w:hAnsi="Arial Black" w:cs="Aharoni"/>
          <w:sz w:val="32"/>
          <w:szCs w:val="28"/>
        </w:rPr>
      </w:pP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183A21" w:rsidRDefault="00183A21" w:rsidP="00183A21">
      <w:pPr>
        <w:spacing w:after="0" w:line="240" w:lineRule="auto"/>
        <w:rPr>
          <w:rFonts w:ascii="Arial Rounded MT Bold" w:hAnsi="Arial Rounded MT Bold" w:cs="Aharoni"/>
          <w:sz w:val="28"/>
          <w:szCs w:val="28"/>
        </w:rPr>
      </w:pPr>
      <w:r w:rsidRPr="00183A21">
        <w:rPr>
          <w:rFonts w:ascii="Arial Rounded MT Bold" w:hAnsi="Arial Rounded MT Bold" w:cs="Aharoni"/>
          <w:b/>
          <w:sz w:val="28"/>
          <w:szCs w:val="28"/>
          <w:u w:val="single"/>
        </w:rPr>
        <w:t>ACTOS CIVICOS:</w:t>
      </w:r>
      <w:r>
        <w:rPr>
          <w:rFonts w:ascii="Arial Rounded MT Bold" w:hAnsi="Arial Rounded MT Bold" w:cs="Aharoni"/>
          <w:sz w:val="28"/>
          <w:szCs w:val="28"/>
        </w:rPr>
        <w:t xml:space="preserve"> </w:t>
      </w:r>
    </w:p>
    <w:p w:rsidR="00202910" w:rsidRPr="00183A21" w:rsidRDefault="00183A21" w:rsidP="00183A2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83A21">
        <w:rPr>
          <w:rFonts w:ascii="Arial" w:hAnsi="Arial" w:cs="Arial"/>
          <w:sz w:val="24"/>
          <w:szCs w:val="24"/>
        </w:rPr>
        <w:t>Se realizaran todos los lunes hábiles en la Plaza Cívica de Tamazunchale, en los que se rinden honores a la Insignia Nacional de acu</w:t>
      </w:r>
      <w:r>
        <w:rPr>
          <w:rFonts w:ascii="Arial" w:hAnsi="Arial" w:cs="Arial"/>
          <w:sz w:val="24"/>
          <w:szCs w:val="24"/>
        </w:rPr>
        <w:t>erdo al rol de cada Departamento. Estando presentes autoridades y funcionarios del gobierno Municipal también se realizaran en fechas conmemorativas de acontecimientos históricos con el apoyo de alguna Institución Educativa.</w:t>
      </w:r>
    </w:p>
    <w:p w:rsidR="00202910" w:rsidRDefault="00202910" w:rsidP="0084274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183A21" w:rsidRDefault="00183A21" w:rsidP="00183A21">
      <w:pPr>
        <w:spacing w:after="0" w:line="240" w:lineRule="auto"/>
        <w:rPr>
          <w:rFonts w:ascii="Arial Rounded MT Bold" w:hAnsi="Arial Rounded MT Bold" w:cs="Aharoni"/>
          <w:b/>
          <w:sz w:val="28"/>
          <w:szCs w:val="28"/>
          <w:u w:val="single"/>
        </w:rPr>
      </w:pPr>
      <w:r>
        <w:rPr>
          <w:rFonts w:ascii="Arial Rounded MT Bold" w:hAnsi="Arial Rounded MT Bold" w:cs="Aharoni"/>
          <w:b/>
          <w:sz w:val="28"/>
          <w:szCs w:val="28"/>
          <w:u w:val="single"/>
        </w:rPr>
        <w:t>IZAMIENTOS</w:t>
      </w:r>
      <w:r w:rsidRPr="00183A21">
        <w:rPr>
          <w:rFonts w:ascii="Arial Rounded MT Bold" w:hAnsi="Arial Rounded MT Bold" w:cs="Aharoni"/>
          <w:b/>
          <w:sz w:val="28"/>
          <w:szCs w:val="28"/>
          <w:u w:val="single"/>
        </w:rPr>
        <w:t>:</w:t>
      </w:r>
      <w:r>
        <w:rPr>
          <w:rFonts w:ascii="Arial Rounded MT Bold" w:hAnsi="Arial Rounded MT Bold" w:cs="Aharoni"/>
          <w:b/>
          <w:sz w:val="28"/>
          <w:szCs w:val="28"/>
          <w:u w:val="single"/>
        </w:rPr>
        <w:t xml:space="preserve"> </w:t>
      </w:r>
    </w:p>
    <w:p w:rsidR="00183A21" w:rsidRDefault="00B67596" w:rsidP="00183A21">
      <w:pPr>
        <w:spacing w:after="0" w:line="240" w:lineRule="auto"/>
        <w:rPr>
          <w:rFonts w:ascii="Arial Rounded MT Bold" w:hAnsi="Arial Rounded MT Bold" w:cs="Aharoni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Todas las fechas conmemorativas declaradas solemnes</w:t>
      </w:r>
      <w:r w:rsidR="00183A21">
        <w:rPr>
          <w:rFonts w:ascii="Arial" w:hAnsi="Arial" w:cs="Arial"/>
          <w:sz w:val="28"/>
          <w:szCs w:val="28"/>
        </w:rPr>
        <w:t xml:space="preserve"> para toda la nación.</w:t>
      </w:r>
      <w:r w:rsidR="00183A21">
        <w:rPr>
          <w:rFonts w:ascii="Arial Rounded MT Bold" w:hAnsi="Arial Rounded MT Bold" w:cs="Aharoni"/>
          <w:sz w:val="28"/>
          <w:szCs w:val="28"/>
        </w:rPr>
        <w:t xml:space="preserve"> </w:t>
      </w:r>
    </w:p>
    <w:p w:rsidR="00B67596" w:rsidRDefault="00B67596" w:rsidP="00183A21">
      <w:pPr>
        <w:spacing w:after="0" w:line="240" w:lineRule="auto"/>
        <w:rPr>
          <w:rFonts w:ascii="Arial Rounded MT Bold" w:hAnsi="Arial Rounded MT Bold" w:cs="Aharoni"/>
          <w:sz w:val="28"/>
          <w:szCs w:val="28"/>
        </w:rPr>
      </w:pPr>
    </w:p>
    <w:p w:rsidR="00B67596" w:rsidRDefault="00B67596" w:rsidP="00B67596">
      <w:pPr>
        <w:spacing w:after="0" w:line="240" w:lineRule="auto"/>
        <w:rPr>
          <w:rFonts w:ascii="Arial Rounded MT Bold" w:hAnsi="Arial Rounded MT Bold" w:cs="Aharoni"/>
          <w:b/>
          <w:sz w:val="28"/>
          <w:szCs w:val="28"/>
          <w:u w:val="single"/>
        </w:rPr>
      </w:pPr>
      <w:r>
        <w:rPr>
          <w:rFonts w:ascii="Arial Rounded MT Bold" w:hAnsi="Arial Rounded MT Bold" w:cs="Aharoni"/>
          <w:b/>
          <w:sz w:val="28"/>
          <w:szCs w:val="28"/>
          <w:u w:val="single"/>
        </w:rPr>
        <w:t xml:space="preserve">COLOCACION DE OFRENDAS FLORALES: </w:t>
      </w:r>
    </w:p>
    <w:p w:rsidR="00B67596" w:rsidRDefault="00B67596" w:rsidP="00183A2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los momentos de esta Ciudad en fechas conmemorativas de natalicios de Héroes Nacionales.</w:t>
      </w:r>
    </w:p>
    <w:p w:rsidR="00B67596" w:rsidRDefault="00B67596" w:rsidP="00183A2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67596" w:rsidRDefault="00B67596" w:rsidP="00B67596">
      <w:pPr>
        <w:spacing w:after="0" w:line="240" w:lineRule="auto"/>
        <w:rPr>
          <w:rFonts w:ascii="Arial Rounded MT Bold" w:hAnsi="Arial Rounded MT Bold" w:cs="Aharoni"/>
          <w:b/>
          <w:sz w:val="28"/>
          <w:szCs w:val="28"/>
          <w:u w:val="single"/>
        </w:rPr>
      </w:pPr>
      <w:r>
        <w:rPr>
          <w:rFonts w:ascii="Arial Rounded MT Bold" w:hAnsi="Arial Rounded MT Bold" w:cs="Aharoni"/>
          <w:b/>
          <w:sz w:val="28"/>
          <w:szCs w:val="28"/>
          <w:u w:val="single"/>
        </w:rPr>
        <w:t>EVENTOS CIVICOS</w:t>
      </w:r>
      <w:r w:rsidRPr="00183A21">
        <w:rPr>
          <w:rFonts w:ascii="Arial Rounded MT Bold" w:hAnsi="Arial Rounded MT Bold" w:cs="Aharoni"/>
          <w:b/>
          <w:sz w:val="28"/>
          <w:szCs w:val="28"/>
          <w:u w:val="single"/>
        </w:rPr>
        <w:t>:</w:t>
      </w:r>
      <w:r>
        <w:rPr>
          <w:rFonts w:ascii="Arial Rounded MT Bold" w:hAnsi="Arial Rounded MT Bold" w:cs="Aharoni"/>
          <w:b/>
          <w:sz w:val="28"/>
          <w:szCs w:val="28"/>
          <w:u w:val="single"/>
        </w:rPr>
        <w:t xml:space="preserve"> </w:t>
      </w:r>
    </w:p>
    <w:p w:rsidR="00B67596" w:rsidRDefault="00B67596" w:rsidP="00183A2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Conmemorativos en la Plaza Cívica del Ayuntamiento como también en los monumentos de esta Ciudad.</w:t>
      </w:r>
    </w:p>
    <w:p w:rsidR="00B67596" w:rsidRDefault="00B67596" w:rsidP="00183A2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67596" w:rsidRDefault="00B67596" w:rsidP="00B67596">
      <w:pPr>
        <w:spacing w:after="0" w:line="240" w:lineRule="auto"/>
        <w:rPr>
          <w:rFonts w:ascii="Arial Rounded MT Bold" w:hAnsi="Arial Rounded MT Bold" w:cs="Aharoni"/>
          <w:b/>
          <w:sz w:val="28"/>
          <w:szCs w:val="28"/>
          <w:u w:val="single"/>
        </w:rPr>
      </w:pPr>
      <w:r>
        <w:rPr>
          <w:rFonts w:ascii="Arial Rounded MT Bold" w:hAnsi="Arial Rounded MT Bold" w:cs="Aharoni"/>
          <w:b/>
          <w:sz w:val="28"/>
          <w:szCs w:val="28"/>
          <w:u w:val="single"/>
        </w:rPr>
        <w:t xml:space="preserve">INCINERACION DE BANDERAS Y </w:t>
      </w:r>
      <w:proofErr w:type="gramStart"/>
      <w:r>
        <w:rPr>
          <w:rFonts w:ascii="Arial Rounded MT Bold" w:hAnsi="Arial Rounded MT Bold" w:cs="Aharoni"/>
          <w:b/>
          <w:sz w:val="28"/>
          <w:szCs w:val="28"/>
          <w:u w:val="single"/>
        </w:rPr>
        <w:t xml:space="preserve">ABANDERAMIENTO </w:t>
      </w:r>
      <w:r w:rsidRPr="00183A21">
        <w:rPr>
          <w:rFonts w:ascii="Arial Rounded MT Bold" w:hAnsi="Arial Rounded MT Bold" w:cs="Aharoni"/>
          <w:b/>
          <w:sz w:val="28"/>
          <w:szCs w:val="28"/>
          <w:u w:val="single"/>
        </w:rPr>
        <w:t>:</w:t>
      </w:r>
      <w:proofErr w:type="gramEnd"/>
    </w:p>
    <w:p w:rsidR="00B67596" w:rsidRDefault="00B67596" w:rsidP="00B67596">
      <w:pPr>
        <w:spacing w:after="0" w:line="240" w:lineRule="auto"/>
        <w:rPr>
          <w:rFonts w:ascii="Arial Rounded MT Bold" w:hAnsi="Arial Rounded MT Bold" w:cs="Aharoni"/>
          <w:b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</w:rPr>
        <w:t xml:space="preserve">Tendrá verificativo en llevarse un Acto Cívico en la cual se instalara el lábaro patrio en la plaza cívica del Ayuntamiento y se realizara el 24 de Febrero con la zona militar.   </w:t>
      </w:r>
      <w:r w:rsidR="005B7904">
        <w:rPr>
          <w:rFonts w:ascii="Arial Rounded MT Bold" w:hAnsi="Arial Rounded MT Bold" w:cs="Aharoni"/>
          <w:b/>
          <w:sz w:val="28"/>
          <w:szCs w:val="28"/>
          <w:u w:val="single"/>
        </w:rPr>
        <w:t xml:space="preserve"> </w:t>
      </w:r>
    </w:p>
    <w:p w:rsidR="00B67596" w:rsidRDefault="00B67596" w:rsidP="00B67596">
      <w:pPr>
        <w:spacing w:after="0" w:line="240" w:lineRule="auto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b/>
          <w:sz w:val="28"/>
          <w:szCs w:val="28"/>
          <w:u w:val="single"/>
        </w:rPr>
        <w:t xml:space="preserve">DESFILES: </w:t>
      </w:r>
    </w:p>
    <w:p w:rsidR="00B67596" w:rsidRPr="00B67596" w:rsidRDefault="00B67596" w:rsidP="00B67596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67596">
        <w:rPr>
          <w:rFonts w:ascii="Arial" w:hAnsi="Arial" w:cs="Arial"/>
          <w:sz w:val="24"/>
          <w:szCs w:val="24"/>
        </w:rPr>
        <w:t>Se efectuaran por las Avenidas</w:t>
      </w:r>
      <w:r>
        <w:rPr>
          <w:rFonts w:ascii="Arial" w:hAnsi="Arial" w:cs="Arial"/>
          <w:sz w:val="24"/>
          <w:szCs w:val="24"/>
        </w:rPr>
        <w:t xml:space="preserve"> principales de la Ciudad en fechas patrióticas, como 16 de Septiembre Aniversario de inicio de nuestra Independencia y 05 de mayo la Batalla de Puebla en el que participaran.</w:t>
      </w:r>
      <w:r w:rsidRPr="00B67596">
        <w:rPr>
          <w:rFonts w:ascii="Arial" w:hAnsi="Arial" w:cs="Arial"/>
          <w:sz w:val="24"/>
          <w:szCs w:val="24"/>
        </w:rPr>
        <w:t xml:space="preserve"> </w:t>
      </w:r>
    </w:p>
    <w:p w:rsidR="00F336CB" w:rsidRDefault="00F336CB" w:rsidP="005B7904">
      <w:pPr>
        <w:spacing w:after="0" w:line="240" w:lineRule="auto"/>
        <w:rPr>
          <w:rFonts w:ascii="Arial Black" w:hAnsi="Arial Black" w:cs="Aharoni"/>
          <w:sz w:val="32"/>
          <w:szCs w:val="28"/>
        </w:rPr>
      </w:pPr>
    </w:p>
    <w:p w:rsidR="00F336CB" w:rsidRDefault="00F336CB" w:rsidP="00F336CB">
      <w:pPr>
        <w:spacing w:after="0" w:line="240" w:lineRule="auto"/>
        <w:jc w:val="center"/>
        <w:rPr>
          <w:rFonts w:ascii="Arial Black" w:hAnsi="Arial Black" w:cs="Aharoni"/>
          <w:sz w:val="32"/>
          <w:szCs w:val="28"/>
        </w:rPr>
      </w:pPr>
      <w:r>
        <w:rPr>
          <w:rFonts w:ascii="Arial Black" w:hAnsi="Arial Black" w:cs="Aharoni"/>
          <w:sz w:val="32"/>
          <w:szCs w:val="28"/>
        </w:rPr>
        <w:t xml:space="preserve">FUNCIONES ADMNISTRATIVAS </w:t>
      </w:r>
    </w:p>
    <w:p w:rsidR="00B67596" w:rsidRDefault="00B67596" w:rsidP="00183A2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67596" w:rsidRPr="00B67596" w:rsidRDefault="00B67596" w:rsidP="00183A2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83A21" w:rsidRPr="00183A21" w:rsidRDefault="00183A21" w:rsidP="00183A2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02910" w:rsidRDefault="00F336CB" w:rsidP="00F336CB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F336CB">
        <w:rPr>
          <w:rFonts w:ascii="Arial" w:hAnsi="Arial" w:cs="Arial"/>
          <w:b/>
          <w:sz w:val="24"/>
          <w:szCs w:val="24"/>
          <w:u w:val="single"/>
        </w:rPr>
        <w:t>DIRECTOR DE ACCIÓN CÍVICA:</w:t>
      </w:r>
    </w:p>
    <w:p w:rsidR="00E00604" w:rsidRPr="00F336CB" w:rsidRDefault="00F336CB" w:rsidP="00E0060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Organizar con todas las Institu</w:t>
      </w:r>
      <w:r w:rsidR="00E00604">
        <w:rPr>
          <w:rFonts w:ascii="Arial" w:hAnsi="Arial" w:cs="Arial"/>
          <w:sz w:val="24"/>
          <w:szCs w:val="24"/>
        </w:rPr>
        <w:t xml:space="preserve">ciones Educativas a realizar los </w:t>
      </w:r>
      <w:r>
        <w:rPr>
          <w:rFonts w:ascii="Arial" w:hAnsi="Arial" w:cs="Arial"/>
          <w:sz w:val="24"/>
          <w:szCs w:val="24"/>
        </w:rPr>
        <w:t xml:space="preserve">Honores a nuestro </w:t>
      </w:r>
      <w:r w:rsidR="00E00604">
        <w:rPr>
          <w:rFonts w:ascii="Arial" w:hAnsi="Arial" w:cs="Arial"/>
          <w:sz w:val="24"/>
          <w:szCs w:val="24"/>
        </w:rPr>
        <w:t>lábaro</w:t>
      </w:r>
      <w:r>
        <w:rPr>
          <w:rFonts w:ascii="Arial" w:hAnsi="Arial" w:cs="Arial"/>
          <w:sz w:val="24"/>
          <w:szCs w:val="24"/>
        </w:rPr>
        <w:t xml:space="preserve"> patrio en fechas cívicas</w:t>
      </w:r>
      <w:r w:rsidR="00E00604">
        <w:rPr>
          <w:rFonts w:ascii="Arial" w:hAnsi="Arial" w:cs="Arial"/>
          <w:sz w:val="24"/>
          <w:szCs w:val="24"/>
        </w:rPr>
        <w:t xml:space="preserve"> señaladas por la Ley sobre el Escudo, la Bandera y el Himno Nacional Mexicano. En coordinación con el Departamento de Seguridad  Pública realizar Izamientos y/o arreamientos de la Bandera Nacional en fechas declaradas solemnes o de duelo. Llevar a cabo abanderamientos (entrega de Banderas a las escoltas de centros Educativos). Efectuar reuniones previas con representantes de Instituciones Educativas para organizar Desfiles y Eventos Cívicos especiales. Invitar a las escuelas a través de convocatorias para que participen en desfiles conmemorativos, concursos, eventos, coordinar y hacer presencia en los actos cívicos, los Honores a la Bandera, los Desfiles y los Izamientos de Bandera </w:t>
      </w:r>
      <w:proofErr w:type="spellStart"/>
      <w:r w:rsidR="00E00604">
        <w:rPr>
          <w:rFonts w:ascii="Arial" w:hAnsi="Arial" w:cs="Arial"/>
          <w:sz w:val="24"/>
          <w:szCs w:val="24"/>
        </w:rPr>
        <w:t>etc</w:t>
      </w:r>
      <w:proofErr w:type="spellEnd"/>
      <w:r w:rsidR="00E00604">
        <w:rPr>
          <w:rFonts w:ascii="Arial" w:hAnsi="Arial" w:cs="Arial"/>
          <w:sz w:val="24"/>
          <w:szCs w:val="24"/>
        </w:rPr>
        <w:t>, etc.</w:t>
      </w:r>
    </w:p>
    <w:p w:rsidR="00202910" w:rsidRDefault="00202910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E00604" w:rsidRDefault="00E00604" w:rsidP="00E00604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AUXILIAR ADMINISTRATIVO 1:</w:t>
      </w:r>
    </w:p>
    <w:p w:rsidR="00E00604" w:rsidRPr="00E00604" w:rsidRDefault="00E00604" w:rsidP="00E00604">
      <w:pPr>
        <w:spacing w:after="0" w:line="240" w:lineRule="auto"/>
        <w:rPr>
          <w:rFonts w:ascii="Arial Rounded MT Bold" w:hAnsi="Arial Rounded MT Bold" w:cs="Aharoni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 xml:space="preserve">Entrega de Oficios, solicitudes, invitaciones y documentación diversa en asuntos relacionados con el Departamento organización y coordinación en Honores a la Bandera </w:t>
      </w:r>
      <w:r w:rsidR="00317A0F">
        <w:rPr>
          <w:rFonts w:ascii="Arial" w:hAnsi="Arial" w:cs="Arial"/>
          <w:sz w:val="24"/>
          <w:szCs w:val="24"/>
        </w:rPr>
        <w:t>en Actos Cívicos. Desfiles conmemorativos apoyar en reuniones a los Desfiles. En general capturar datos rellenar los archivos y oficios entregados y recibidos para realizar los informes que se entregan mensualmente. Entregar las invitaciones a las Escuelas para que participen en los diferentes Actos Cívicos, y en los Desfiles Conmemorativos. Atención a las Ciudadanía en General.</w:t>
      </w:r>
    </w:p>
    <w:p w:rsidR="00E00604" w:rsidRDefault="00E00604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317A0F" w:rsidRDefault="00317A0F" w:rsidP="00317A0F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AUXILIAR ADMINISTRATIVO 2:</w:t>
      </w:r>
    </w:p>
    <w:p w:rsidR="00842742" w:rsidRPr="00FB7072" w:rsidRDefault="00FB7072" w:rsidP="005B7904">
      <w:pPr>
        <w:spacing w:after="0" w:line="240" w:lineRule="auto"/>
        <w:rPr>
          <w:rFonts w:ascii="Arial Rounded MT Bold" w:hAnsi="Arial Rounded MT Bold" w:cs="Aharoni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 xml:space="preserve">Entrega de Oficios, solicitudes, invitaciones y documentación diversa en asuntos relacionados con el Departamento organización y coordinación en Honores a la Bandera en Actos Cívicos. Desfiles </w:t>
      </w:r>
      <w:proofErr w:type="gramStart"/>
      <w:r>
        <w:rPr>
          <w:rFonts w:ascii="Arial" w:hAnsi="Arial" w:cs="Arial"/>
          <w:sz w:val="24"/>
          <w:szCs w:val="24"/>
        </w:rPr>
        <w:t>conmemorativos</w:t>
      </w:r>
      <w:proofErr w:type="gramEnd"/>
      <w:r>
        <w:rPr>
          <w:rFonts w:ascii="Arial" w:hAnsi="Arial" w:cs="Arial"/>
          <w:sz w:val="24"/>
          <w:szCs w:val="24"/>
        </w:rPr>
        <w:t xml:space="preserve"> apoyar en reuniones a los Desfiles. En general capturar datos rellenar los archivos y oficios entregados y recibidos para realizar los informes que se entregan mensualmente. Entregar las invitaciones a las Escuelas para que participen en los diferentes Actos Cívicos, y en los Desfiles Conmemorativos. Atención a las Ciudadanía en General.</w:t>
      </w:r>
    </w:p>
    <w:p w:rsidR="00842742" w:rsidRDefault="00842742" w:rsidP="00842742">
      <w:pPr>
        <w:spacing w:after="0" w:line="240" w:lineRule="auto"/>
        <w:jc w:val="center"/>
        <w:rPr>
          <w:rFonts w:ascii="Arial Rounded MT Bold" w:hAnsi="Arial Rounded MT Bold" w:cs="Aharoni"/>
          <w:sz w:val="28"/>
          <w:szCs w:val="28"/>
        </w:rPr>
      </w:pPr>
    </w:p>
    <w:p w:rsidR="00950CD6" w:rsidRPr="005B7904" w:rsidRDefault="005B7904" w:rsidP="005B7904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AUXILIAR ADMINISTRATIVO 3:</w:t>
      </w:r>
      <w:r w:rsidR="00FB7072" w:rsidRPr="00FB7072">
        <w:rPr>
          <w:rFonts w:ascii="Arial" w:hAnsi="Arial" w:cs="Arial"/>
          <w:sz w:val="24"/>
          <w:szCs w:val="24"/>
        </w:rPr>
        <w:t xml:space="preserve"> </w:t>
      </w:r>
      <w:r w:rsidR="00FB7072">
        <w:rPr>
          <w:rFonts w:ascii="Arial" w:hAnsi="Arial" w:cs="Arial"/>
          <w:sz w:val="24"/>
          <w:szCs w:val="24"/>
        </w:rPr>
        <w:t xml:space="preserve">Entrega de Oficios, solicitudes, invitaciones y documentación diversa en asuntos relacionados con el Departamento organización y coordinación en Honores a la Bandera en Actos Cívicos. Desfiles </w:t>
      </w:r>
      <w:proofErr w:type="gramStart"/>
      <w:r w:rsidR="00FB7072">
        <w:rPr>
          <w:rFonts w:ascii="Arial" w:hAnsi="Arial" w:cs="Arial"/>
          <w:sz w:val="24"/>
          <w:szCs w:val="24"/>
        </w:rPr>
        <w:t>conmemorativos</w:t>
      </w:r>
      <w:proofErr w:type="gramEnd"/>
      <w:r w:rsidR="00FB7072">
        <w:rPr>
          <w:rFonts w:ascii="Arial" w:hAnsi="Arial" w:cs="Arial"/>
          <w:sz w:val="24"/>
          <w:szCs w:val="24"/>
        </w:rPr>
        <w:t xml:space="preserve"> apoyar en reuniones a los Desfiles. </w:t>
      </w:r>
    </w:p>
    <w:p w:rsidR="00317A0F" w:rsidRDefault="00317A0F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317A0F" w:rsidRDefault="00317A0F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317A0F" w:rsidRDefault="00317A0F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317A0F" w:rsidRDefault="00317A0F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317A0F" w:rsidRDefault="00317A0F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317A0F" w:rsidRDefault="00317A0F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317A0F" w:rsidRDefault="00317A0F" w:rsidP="00317A0F">
      <w:pPr>
        <w:tabs>
          <w:tab w:val="left" w:pos="1168"/>
        </w:tabs>
        <w:jc w:val="center"/>
        <w:rPr>
          <w:rFonts w:ascii="Arial Black" w:hAnsi="Arial Black" w:cs="Aharoni"/>
          <w:b/>
          <w:sz w:val="36"/>
          <w:szCs w:val="28"/>
        </w:rPr>
      </w:pPr>
      <w:r w:rsidRPr="00317A0F">
        <w:rPr>
          <w:rFonts w:ascii="Arial Black" w:hAnsi="Arial Black" w:cs="Aharoni"/>
          <w:b/>
          <w:sz w:val="36"/>
          <w:szCs w:val="28"/>
        </w:rPr>
        <w:t>ORGANIGRAMA</w:t>
      </w:r>
    </w:p>
    <w:p w:rsidR="00317A0F" w:rsidRDefault="00526211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-424815</wp:posOffset>
            </wp:positionH>
            <wp:positionV relativeFrom="paragraph">
              <wp:posOffset>233680</wp:posOffset>
            </wp:positionV>
            <wp:extent cx="6357620" cy="4166235"/>
            <wp:effectExtent l="0" t="0" r="0" b="43815"/>
            <wp:wrapTight wrapText="bothSides">
              <wp:wrapPolygon edited="0">
                <wp:start x="7896" y="0"/>
                <wp:lineTo x="7831" y="198"/>
                <wp:lineTo x="7767" y="4444"/>
                <wp:lineTo x="8414" y="4741"/>
                <wp:lineTo x="7508" y="5235"/>
                <wp:lineTo x="7508" y="6321"/>
                <wp:lineTo x="6861" y="7012"/>
                <wp:lineTo x="6731" y="7309"/>
                <wp:lineTo x="6731" y="7901"/>
                <wp:lineTo x="2848" y="8494"/>
                <wp:lineTo x="2136" y="8691"/>
                <wp:lineTo x="2136" y="12840"/>
                <wp:lineTo x="6731" y="14321"/>
                <wp:lineTo x="7831" y="15802"/>
                <wp:lineTo x="7831" y="21630"/>
                <wp:lineTo x="7896" y="21728"/>
                <wp:lineTo x="13721" y="21728"/>
                <wp:lineTo x="13786" y="21630"/>
                <wp:lineTo x="13786" y="15802"/>
                <wp:lineTo x="14757" y="14420"/>
                <wp:lineTo x="15857" y="14222"/>
                <wp:lineTo x="19481" y="13037"/>
                <wp:lineTo x="19611" y="8691"/>
                <wp:lineTo x="19093" y="8494"/>
                <wp:lineTo x="14757" y="7901"/>
                <wp:lineTo x="14821" y="7407"/>
                <wp:lineTo x="14627" y="6914"/>
                <wp:lineTo x="14045" y="6321"/>
                <wp:lineTo x="14109" y="5235"/>
                <wp:lineTo x="13139" y="4741"/>
                <wp:lineTo x="13915" y="4346"/>
                <wp:lineTo x="13786" y="198"/>
                <wp:lineTo x="13721" y="0"/>
                <wp:lineTo x="7896" y="0"/>
              </wp:wrapPolygon>
            </wp:wrapTight>
            <wp:docPr id="6" name="Diagrama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IZAMIENTO DE BANDERA</w:t>
      </w: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ENERO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 TODA ASTA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16 de enero: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del nacimiento de Mariano Escobedo, en 1826;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21 de enero: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del nacimiento de Ignacio Allende, en 1769;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26 de enero:</w:t>
      </w: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 xml:space="preserve">Aniversario del nacimiento </w:t>
      </w:r>
      <w:r>
        <w:rPr>
          <w:rFonts w:ascii="Arial" w:hAnsi="Arial" w:cs="Arial"/>
          <w:sz w:val="24"/>
          <w:szCs w:val="24"/>
        </w:rPr>
        <w:t>de Justo Sierra Méndez, en 1848</w:t>
      </w: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FEBRERO </w:t>
      </w: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 TODA ASTA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1 de febrero: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Apertura del segundo período de sesiones ordinarias del Congreso de la Unión;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5 de febrero: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promulgación de las Constituciones de 1857 y 1917;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19 de febrero: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"Día del Ejército Mexicano";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24 de febrero:</w:t>
      </w: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"Día de la</w:t>
      </w:r>
      <w:r>
        <w:rPr>
          <w:rFonts w:ascii="Arial" w:hAnsi="Arial" w:cs="Arial"/>
          <w:sz w:val="24"/>
          <w:szCs w:val="24"/>
        </w:rPr>
        <w:t xml:space="preserve"> Bandera"</w:t>
      </w:r>
    </w:p>
    <w:p w:rsidR="006F2C91" w:rsidRPr="004C613A" w:rsidRDefault="006F2C91" w:rsidP="006F2C91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D273F">
        <w:rPr>
          <w:rFonts w:ascii="Arial" w:hAnsi="Arial" w:cs="Arial"/>
          <w:b/>
          <w:sz w:val="24"/>
          <w:szCs w:val="24"/>
        </w:rPr>
        <w:t>A MEDIA ASTA</w:t>
      </w:r>
    </w:p>
    <w:p w:rsidR="006F2C91" w:rsidRPr="008E55A7" w:rsidRDefault="006F2C91" w:rsidP="006F2C91">
      <w:pPr>
        <w:rPr>
          <w:rFonts w:ascii="Arial" w:hAnsi="Arial" w:cs="Arial"/>
          <w:b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14 de febrero: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muerte de Vicente Guerrero, en 1831;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22 de febrero: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muerte de Francisco I. Madero, en 1913;</w:t>
      </w: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28 de febrero: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muerte de Cuauhtémoc, en 1525;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>MARZO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 TODA ASTA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1o. de marzo: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proclamación del Plan de Ayutla, en 1854;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18 de marzo:</w:t>
      </w:r>
    </w:p>
    <w:p w:rsidR="006F2C91" w:rsidRPr="00143A73" w:rsidRDefault="006F2C91" w:rsidP="006F2C91">
      <w:pPr>
        <w:rPr>
          <w:rFonts w:ascii="Arial" w:hAnsi="Arial" w:cs="Arial"/>
          <w:i/>
          <w:iCs/>
          <w:color w:val="0000FF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lastRenderedPageBreak/>
        <w:t>Aniversario de la Expropiación Petrolera, en 1938;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21 de marzo: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del nacimiento de Benito Juárez, en 1806;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26 de marzo: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Día de la Promulgación del Plan de Guadalupe, en 1913;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ABRIL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 TODA ASTA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 de abril: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Toma de Puebla, en 1867;</w:t>
      </w:r>
    </w:p>
    <w:p w:rsidR="006F2C91" w:rsidRPr="004C613A" w:rsidRDefault="006F2C91" w:rsidP="006F2C91">
      <w:pPr>
        <w:rPr>
          <w:rFonts w:ascii="Arial" w:hAnsi="Arial" w:cs="Arial"/>
          <w:b/>
          <w:bCs/>
          <w:sz w:val="24"/>
          <w:szCs w:val="24"/>
        </w:rPr>
      </w:pPr>
      <w:r w:rsidRPr="004D273F">
        <w:rPr>
          <w:rFonts w:ascii="Arial" w:hAnsi="Arial" w:cs="Arial"/>
          <w:b/>
          <w:sz w:val="24"/>
          <w:szCs w:val="24"/>
        </w:rPr>
        <w:t>A MEDIA ASTA</w:t>
      </w:r>
    </w:p>
    <w:p w:rsidR="006F2C91" w:rsidRPr="004D273F" w:rsidRDefault="006F2C91" w:rsidP="006F2C91">
      <w:pPr>
        <w:rPr>
          <w:rFonts w:ascii="Arial" w:hAnsi="Arial" w:cs="Arial"/>
          <w:b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10 de abril: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muerte de Emiliano Zapata, en 1919;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21 de abril: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gesta heroica de la Defensa del Puerto de Veracruz, en 1914;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MAYO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 TODA ASTA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1o. de mayo: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"Día del Trabajo";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5 de mayo: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Victoria sobre el Ejército Francés en Puebla, en 1862;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8 de mayo: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del nacimiento de Miguel Hidalgo y Costilla, iniciador de la Independencia de México, en 1753;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15 de mayo:</w:t>
      </w: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Toma de Querétaro, por las Fuerzas de la República, en 1867;</w:t>
      </w:r>
    </w:p>
    <w:p w:rsidR="006F2C91" w:rsidRDefault="006F2C91" w:rsidP="006F2C91">
      <w:pPr>
        <w:rPr>
          <w:rFonts w:ascii="Arial" w:hAnsi="Arial" w:cs="Arial"/>
          <w:b/>
          <w:bCs/>
          <w:sz w:val="24"/>
          <w:szCs w:val="24"/>
        </w:rPr>
      </w:pPr>
      <w:r w:rsidRPr="004D273F">
        <w:rPr>
          <w:rFonts w:ascii="Arial" w:hAnsi="Arial" w:cs="Arial"/>
          <w:b/>
          <w:sz w:val="24"/>
          <w:szCs w:val="24"/>
        </w:rPr>
        <w:t>A MEDIA ASTA</w:t>
      </w:r>
    </w:p>
    <w:p w:rsidR="006F2C91" w:rsidRPr="008E55A7" w:rsidRDefault="006F2C91" w:rsidP="006F2C91">
      <w:pPr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2 de mayo: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Conmemoración de la muerte de los pilotos de la Fuerza Aérea Expedicionaria Mexicana, Escuadrón 201, en 1945;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21 de mayo: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lastRenderedPageBreak/>
        <w:t>Aniversario de la muerte de Venustiano Carranza, en 1920;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22 de mayo: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muerte de Mariano Escobedo, en 1902;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>JUNIO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 TODA ASTA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1o. de junio: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"Día de la Marina Nacional";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21 de junio: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Victoria de las armas nacionales sobre el Imperio, en 1867;</w:t>
      </w:r>
    </w:p>
    <w:p w:rsidR="006F2C91" w:rsidRDefault="006F2C91" w:rsidP="006F2C91">
      <w:pPr>
        <w:rPr>
          <w:rFonts w:ascii="Arial" w:hAnsi="Arial" w:cs="Arial"/>
          <w:b/>
          <w:sz w:val="24"/>
          <w:szCs w:val="24"/>
        </w:rPr>
      </w:pP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>JULIO</w:t>
      </w:r>
    </w:p>
    <w:p w:rsidR="006F2C91" w:rsidRPr="008E55A7" w:rsidRDefault="006F2C91" w:rsidP="006F2C91">
      <w:pPr>
        <w:rPr>
          <w:rFonts w:ascii="Arial" w:hAnsi="Arial" w:cs="Arial"/>
          <w:b/>
          <w:sz w:val="24"/>
          <w:szCs w:val="24"/>
        </w:rPr>
      </w:pPr>
      <w:r w:rsidRPr="004D273F">
        <w:rPr>
          <w:rFonts w:ascii="Arial" w:hAnsi="Arial" w:cs="Arial"/>
          <w:b/>
          <w:sz w:val="24"/>
          <w:szCs w:val="24"/>
        </w:rPr>
        <w:t>A MEDIA ASTA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17 de julio: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muerte del General Álvaro Obregón, en 1928;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br/>
        <w:t xml:space="preserve"> </w:t>
      </w:r>
      <w:r w:rsidRPr="00143A73">
        <w:rPr>
          <w:rFonts w:ascii="Arial" w:hAnsi="Arial" w:cs="Arial"/>
          <w:sz w:val="24"/>
          <w:szCs w:val="24"/>
        </w:rPr>
        <w:t>18 de julio: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muerte de Benito Juárez, en 1872;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30 de julio:</w:t>
      </w:r>
    </w:p>
    <w:p w:rsidR="006F2C91" w:rsidRPr="00143A73" w:rsidRDefault="006F2C91" w:rsidP="006F2C91">
      <w:pPr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muerte de Miguel Hidalgo y Costilla, en 1811;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Default="006F2C91" w:rsidP="006F2C91">
      <w:pPr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>AGOSTO</w:t>
      </w:r>
    </w:p>
    <w:p w:rsidR="006F2C91" w:rsidRPr="008E55A7" w:rsidRDefault="006F2C91" w:rsidP="006F2C9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 TODA ASTA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13 de agosto: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 xml:space="preserve">Aniversario de la firma de los Tratados de </w:t>
      </w:r>
      <w:proofErr w:type="spellStart"/>
      <w:r w:rsidRPr="00143A73">
        <w:rPr>
          <w:rFonts w:ascii="Arial" w:hAnsi="Arial" w:cs="Arial"/>
          <w:sz w:val="24"/>
          <w:szCs w:val="24"/>
        </w:rPr>
        <w:t>Teoloyucan</w:t>
      </w:r>
      <w:proofErr w:type="spellEnd"/>
      <w:r w:rsidRPr="00143A73">
        <w:rPr>
          <w:rFonts w:ascii="Arial" w:hAnsi="Arial" w:cs="Arial"/>
          <w:sz w:val="24"/>
          <w:szCs w:val="24"/>
        </w:rPr>
        <w:t>, en 1914;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19 de agosto: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instalación de la Suprema Junta Nacional Americana de Zitácuaro, en 1811;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br/>
      </w: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SEPTIEMBRE </w:t>
      </w:r>
    </w:p>
    <w:p w:rsidR="006F2C91" w:rsidRPr="008E55A7" w:rsidRDefault="006F2C91" w:rsidP="006F2C9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 TODA ASTA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lastRenderedPageBreak/>
        <w:t xml:space="preserve"> </w:t>
      </w:r>
      <w:r w:rsidRPr="00143A73">
        <w:rPr>
          <w:rFonts w:ascii="Arial" w:hAnsi="Arial" w:cs="Arial"/>
          <w:sz w:val="24"/>
          <w:szCs w:val="24"/>
        </w:rPr>
        <w:t>1o. de septiembre: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Apertura del primer período de sesiones ordinarias del Congreso de la Unión;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11 de septiembre:</w:t>
      </w:r>
    </w:p>
    <w:p w:rsidR="006F2C91" w:rsidRPr="00143A73" w:rsidRDefault="006F2C91" w:rsidP="006F2C91">
      <w:pPr>
        <w:rPr>
          <w:rFonts w:ascii="Arial" w:hAnsi="Arial" w:cs="Arial"/>
          <w:i/>
          <w:iCs/>
          <w:color w:val="0000FF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Victoria sobre el Ejército Español en Tampico, en 1829;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14 de septiembre: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Incorporación del estado de Chiapas al Pacto Federal, en 1824;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15 de septiembre: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Conmemoración del Grito de Independencia;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16 de septiembre: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del inicio de la Independencia de México, en 1810;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27 de septiembre: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Consumación de la Independencia, en 1821;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8E55A7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30 de septiembre:</w:t>
      </w:r>
    </w:p>
    <w:p w:rsidR="006F2C91" w:rsidRPr="00CF2569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del nacimiento de José María Morelos, en 1765;</w:t>
      </w: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6F2C91" w:rsidRDefault="006F2C91" w:rsidP="006F2C91">
      <w:pPr>
        <w:rPr>
          <w:rFonts w:ascii="Arial" w:hAnsi="Arial" w:cs="Arial"/>
          <w:b/>
          <w:sz w:val="24"/>
          <w:szCs w:val="24"/>
        </w:rPr>
      </w:pPr>
      <w:r w:rsidRPr="004D273F">
        <w:rPr>
          <w:rFonts w:ascii="Arial" w:hAnsi="Arial" w:cs="Arial"/>
          <w:b/>
          <w:sz w:val="24"/>
          <w:szCs w:val="24"/>
        </w:rPr>
        <w:t>A MEDIA ASTA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12 de septiembre: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Conmemoración de la gesta heroica del Batallón de San Patricio, en 1847;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13 de septiembre: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del sacrificio de los Niños Héroes de Chapultepec, en 1847;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>OCTUBRE</w:t>
      </w:r>
    </w:p>
    <w:p w:rsidR="006F2C91" w:rsidRPr="00143A73" w:rsidRDefault="006F2C91" w:rsidP="006F2C9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 TODA ASTA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12 de octubre: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"Día de la Raza" y Aniversario del Descubrimiento de América, en 1492;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22 de octubre: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constitución del Ejército Insurgente Libertador, en 1810;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23 de octubre: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"Día Nacional de la Aviación";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24 de octubre: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"Día de las Naciones Unidas";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lastRenderedPageBreak/>
        <w:t xml:space="preserve"> </w:t>
      </w:r>
      <w:r w:rsidRPr="00143A73">
        <w:rPr>
          <w:rFonts w:ascii="Arial" w:hAnsi="Arial" w:cs="Arial"/>
          <w:sz w:val="24"/>
          <w:szCs w:val="24"/>
        </w:rPr>
        <w:t>30 de octubre: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del nacimiento de Francisco I. Madero, en 1873;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NOVIEMBRE </w:t>
      </w:r>
    </w:p>
    <w:p w:rsidR="006F2C91" w:rsidRPr="00143A73" w:rsidRDefault="006F2C91" w:rsidP="006F2C9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 TODA ASTA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6 de noviembre: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Conmemoración de la promulgación del Acta Solemne de la Declaratoria de Independencia de la América Septentrional por el Primer Congreso de Anáhuac sancionada en el Palacio de Chilpancingo, en 1813;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20 de noviembre: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del inicio de la Revolución Mexicana, en 1910;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23 de noviembre:</w:t>
      </w:r>
    </w:p>
    <w:p w:rsidR="006F2C91" w:rsidRPr="00143A73" w:rsidRDefault="006F2C91" w:rsidP="006F2C91">
      <w:pPr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"Día de la Armada de México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6F2C91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DICIEMBRE  </w:t>
      </w:r>
    </w:p>
    <w:p w:rsidR="006F2C91" w:rsidRPr="00143A73" w:rsidRDefault="006F2C91" w:rsidP="006F2C9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 TODA ASTA 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29 de diciembre:</w:t>
      </w:r>
    </w:p>
    <w:p w:rsidR="006F2C91" w:rsidRPr="00CF2569" w:rsidRDefault="006F2C91" w:rsidP="006F2C91">
      <w:pPr>
        <w:rPr>
          <w:rFonts w:ascii="Arial" w:hAnsi="Arial" w:cs="Arial"/>
          <w:i/>
          <w:iCs/>
          <w:color w:val="0000FF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del nacimiento d</w:t>
      </w:r>
      <w:r>
        <w:rPr>
          <w:rFonts w:ascii="Arial" w:hAnsi="Arial" w:cs="Arial"/>
          <w:sz w:val="24"/>
          <w:szCs w:val="24"/>
        </w:rPr>
        <w:t>e Venustiano Carranza, en 1859</w:t>
      </w:r>
    </w:p>
    <w:p w:rsidR="006F2C91" w:rsidRPr="008E55A7" w:rsidRDefault="006F2C91" w:rsidP="006F2C91">
      <w:pPr>
        <w:rPr>
          <w:rFonts w:ascii="Arial" w:hAnsi="Arial" w:cs="Arial"/>
          <w:b/>
          <w:sz w:val="24"/>
          <w:szCs w:val="24"/>
        </w:rPr>
      </w:pPr>
      <w:r w:rsidRPr="004D273F">
        <w:rPr>
          <w:rFonts w:ascii="Arial" w:hAnsi="Arial" w:cs="Arial"/>
          <w:b/>
          <w:sz w:val="24"/>
          <w:szCs w:val="24"/>
        </w:rPr>
        <w:t>A MEDIA ASTA</w:t>
      </w:r>
    </w:p>
    <w:p w:rsidR="006F2C91" w:rsidRPr="00143A73" w:rsidRDefault="006F2C91" w:rsidP="006F2C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3A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3A73">
        <w:rPr>
          <w:rFonts w:ascii="Arial" w:hAnsi="Arial" w:cs="Arial"/>
          <w:sz w:val="24"/>
          <w:szCs w:val="24"/>
        </w:rPr>
        <w:t>22 de diciembre:</w:t>
      </w:r>
    </w:p>
    <w:p w:rsidR="006F2C91" w:rsidRPr="00143A73" w:rsidRDefault="006F2C91" w:rsidP="006F2C91">
      <w:pPr>
        <w:spacing w:after="0"/>
        <w:rPr>
          <w:rFonts w:ascii="Arial" w:hAnsi="Arial" w:cs="Arial"/>
          <w:sz w:val="24"/>
          <w:szCs w:val="24"/>
        </w:rPr>
      </w:pPr>
      <w:r w:rsidRPr="00143A73">
        <w:rPr>
          <w:rFonts w:ascii="Arial" w:hAnsi="Arial" w:cs="Arial"/>
          <w:sz w:val="24"/>
          <w:szCs w:val="24"/>
        </w:rPr>
        <w:t>Aniversario de la muerte de José María Morelos, en 1815.</w:t>
      </w:r>
    </w:p>
    <w:p w:rsidR="00F276CA" w:rsidRDefault="00F276CA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6F2C91" w:rsidRDefault="006F2C91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6F2C91" w:rsidRDefault="006F2C91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6F2C91" w:rsidRDefault="006F2C91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6F2C91" w:rsidRDefault="006F2C91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6F2C91" w:rsidRDefault="006F2C91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6F2C91" w:rsidRDefault="006F2C91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6F2C91" w:rsidRDefault="006F2C91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6F2C91" w:rsidRDefault="006F2C91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6F2C91" w:rsidRPr="005B7904" w:rsidRDefault="006F2C91" w:rsidP="00FD77EF">
      <w:pPr>
        <w:tabs>
          <w:tab w:val="left" w:pos="1168"/>
        </w:tabs>
        <w:jc w:val="both"/>
        <w:rPr>
          <w:rFonts w:ascii="Arial" w:hAnsi="Arial" w:cs="Arial"/>
          <w:b/>
          <w:sz w:val="28"/>
          <w:szCs w:val="28"/>
        </w:rPr>
      </w:pPr>
      <w:r w:rsidRPr="005B7904">
        <w:rPr>
          <w:rFonts w:ascii="Arial" w:hAnsi="Arial" w:cs="Arial"/>
          <w:b/>
          <w:sz w:val="28"/>
          <w:szCs w:val="28"/>
        </w:rPr>
        <w:lastRenderedPageBreak/>
        <w:t xml:space="preserve">FECHAS CONMEMORATIVAS DEL AÑO LECTIVO </w:t>
      </w:r>
    </w:p>
    <w:p w:rsidR="006F2C91" w:rsidRPr="005B7904" w:rsidRDefault="006F2C91" w:rsidP="00FD77EF">
      <w:pPr>
        <w:tabs>
          <w:tab w:val="left" w:pos="1168"/>
        </w:tabs>
        <w:jc w:val="both"/>
        <w:rPr>
          <w:rFonts w:ascii="Arial" w:hAnsi="Arial" w:cs="Arial"/>
          <w:b/>
          <w:sz w:val="28"/>
          <w:szCs w:val="28"/>
        </w:rPr>
      </w:pPr>
      <w:r w:rsidRPr="005B7904">
        <w:rPr>
          <w:rFonts w:ascii="Arial" w:hAnsi="Arial" w:cs="Arial"/>
          <w:b/>
          <w:sz w:val="28"/>
          <w:szCs w:val="28"/>
        </w:rPr>
        <w:t xml:space="preserve">DE OCTUBRE DEL 2018 – A JUNIO 2019 </w:t>
      </w:r>
    </w:p>
    <w:tbl>
      <w:tblPr>
        <w:tblStyle w:val="Tablaconcuadrcula"/>
        <w:tblpPr w:leftFromText="141" w:rightFromText="141" w:vertAnchor="text" w:horzAnchor="margin" w:tblpY="1048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6F2C91" w:rsidTr="005B7904">
        <w:tc>
          <w:tcPr>
            <w:tcW w:w="2992" w:type="dxa"/>
          </w:tcPr>
          <w:p w:rsidR="006F2C91" w:rsidRP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FECHA </w:t>
            </w:r>
          </w:p>
        </w:tc>
        <w:tc>
          <w:tcPr>
            <w:tcW w:w="2993" w:type="dxa"/>
          </w:tcPr>
          <w:p w:rsidR="006F2C91" w:rsidRP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CONMEMORACION </w:t>
            </w:r>
          </w:p>
        </w:tc>
        <w:tc>
          <w:tcPr>
            <w:tcW w:w="2993" w:type="dxa"/>
          </w:tcPr>
          <w:p w:rsidR="006F2C91" w:rsidRP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ESCUELA ORGANIZADORA </w:t>
            </w:r>
          </w:p>
        </w:tc>
      </w:tr>
      <w:tr w:rsidR="006F2C91" w:rsidTr="005B7904">
        <w:tc>
          <w:tcPr>
            <w:tcW w:w="2992" w:type="dxa"/>
          </w:tcPr>
          <w:p w:rsidR="006F2C91" w:rsidRP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05-FEBRERO-2019</w:t>
            </w:r>
          </w:p>
        </w:tc>
        <w:tc>
          <w:tcPr>
            <w:tcW w:w="2993" w:type="dxa"/>
          </w:tcPr>
          <w:p w:rsidR="006F2C91" w:rsidRP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Aniversario de la Constitución Política de los Estados Unidos Mexicanos.</w:t>
            </w:r>
          </w:p>
        </w:tc>
        <w:tc>
          <w:tcPr>
            <w:tcW w:w="2993" w:type="dxa"/>
          </w:tcPr>
          <w:p w:rsidR="006F2C91" w:rsidRP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ESC. PRIM. “HERMENEGILDO GALEANA DE MECATLAN ”</w:t>
            </w:r>
          </w:p>
        </w:tc>
      </w:tr>
      <w:tr w:rsidR="006F2C91" w:rsidTr="005B7904">
        <w:tc>
          <w:tcPr>
            <w:tcW w:w="2992" w:type="dxa"/>
          </w:tcPr>
          <w:p w:rsid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19-FEBRERO-2019</w:t>
            </w:r>
          </w:p>
        </w:tc>
        <w:tc>
          <w:tcPr>
            <w:tcW w:w="2993" w:type="dxa"/>
          </w:tcPr>
          <w:p w:rsid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“Día del Ejercito Mexicano” </w:t>
            </w:r>
          </w:p>
        </w:tc>
        <w:tc>
          <w:tcPr>
            <w:tcW w:w="2993" w:type="dxa"/>
          </w:tcPr>
          <w:p w:rsid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ENOHUAPO </w:t>
            </w:r>
          </w:p>
        </w:tc>
      </w:tr>
      <w:tr w:rsidR="006F2C91" w:rsidTr="005B7904">
        <w:tc>
          <w:tcPr>
            <w:tcW w:w="2992" w:type="dxa"/>
          </w:tcPr>
          <w:p w:rsid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24-FEBRERO-2019</w:t>
            </w:r>
          </w:p>
        </w:tc>
        <w:tc>
          <w:tcPr>
            <w:tcW w:w="2993" w:type="dxa"/>
          </w:tcPr>
          <w:p w:rsid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“Día de la Bandera ”</w:t>
            </w:r>
          </w:p>
        </w:tc>
        <w:tc>
          <w:tcPr>
            <w:tcW w:w="2993" w:type="dxa"/>
          </w:tcPr>
          <w:p w:rsid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ESC. PRIM. OFICIAL “LEONA VICARIO”</w:t>
            </w:r>
          </w:p>
        </w:tc>
      </w:tr>
      <w:tr w:rsidR="006F2C91" w:rsidTr="005B7904">
        <w:tc>
          <w:tcPr>
            <w:tcW w:w="2992" w:type="dxa"/>
          </w:tcPr>
          <w:p w:rsid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18-MARZO-2019 </w:t>
            </w:r>
          </w:p>
        </w:tc>
        <w:tc>
          <w:tcPr>
            <w:tcW w:w="2993" w:type="dxa"/>
          </w:tcPr>
          <w:p w:rsidR="006F2C91" w:rsidRDefault="006F2C91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“DÍA DE LA EXPROPIACIÓN PETROLERA” </w:t>
            </w:r>
          </w:p>
        </w:tc>
        <w:tc>
          <w:tcPr>
            <w:tcW w:w="2993" w:type="dxa"/>
          </w:tcPr>
          <w:p w:rsidR="006F2C91" w:rsidRDefault="000F7D0F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ESC. PRIM. CLUB DE LEONES NO. 1 </w:t>
            </w:r>
          </w:p>
        </w:tc>
      </w:tr>
      <w:tr w:rsidR="000F7D0F" w:rsidTr="005B7904">
        <w:tc>
          <w:tcPr>
            <w:tcW w:w="2992" w:type="dxa"/>
          </w:tcPr>
          <w:p w:rsidR="000F7D0F" w:rsidRDefault="000F7D0F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22-MARZO-2019</w:t>
            </w:r>
          </w:p>
        </w:tc>
        <w:tc>
          <w:tcPr>
            <w:tcW w:w="2993" w:type="dxa"/>
          </w:tcPr>
          <w:p w:rsidR="000F7D0F" w:rsidRDefault="000F7D0F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FESTIVAL DE DIA DE LA PRIMAVERA </w:t>
            </w:r>
          </w:p>
        </w:tc>
        <w:tc>
          <w:tcPr>
            <w:tcW w:w="2993" w:type="dxa"/>
          </w:tcPr>
          <w:p w:rsidR="000F7D0F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“JARDIN DE NIÑOS”</w:t>
            </w:r>
          </w:p>
        </w:tc>
      </w:tr>
      <w:tr w:rsidR="000F7D0F" w:rsidTr="005B7904">
        <w:tc>
          <w:tcPr>
            <w:tcW w:w="2992" w:type="dxa"/>
          </w:tcPr>
          <w:p w:rsidR="000F7D0F" w:rsidRDefault="000F7D0F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21-MARZO-2019</w:t>
            </w:r>
          </w:p>
        </w:tc>
        <w:tc>
          <w:tcPr>
            <w:tcW w:w="2993" w:type="dxa"/>
          </w:tcPr>
          <w:p w:rsidR="000F7D0F" w:rsidRDefault="000F7D0F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NATALICIO DE </w:t>
            </w:r>
            <w:r w:rsidR="003D4973">
              <w:rPr>
                <w:rFonts w:ascii="Arial" w:hAnsi="Arial" w:cs="Arial"/>
                <w:sz w:val="24"/>
                <w:szCs w:val="24"/>
              </w:rPr>
              <w:t>“BENITO JUAREZ ”</w:t>
            </w:r>
          </w:p>
        </w:tc>
        <w:tc>
          <w:tcPr>
            <w:tcW w:w="2993" w:type="dxa"/>
          </w:tcPr>
          <w:p w:rsidR="000F7D0F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ACCION CIVICA </w:t>
            </w:r>
          </w:p>
        </w:tc>
      </w:tr>
      <w:tr w:rsidR="003D4973" w:rsidTr="005B7904">
        <w:tc>
          <w:tcPr>
            <w:tcW w:w="2992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01-MAYO-2019</w:t>
            </w:r>
          </w:p>
        </w:tc>
        <w:tc>
          <w:tcPr>
            <w:tcW w:w="2993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DESFILE DEL DIA TRABAJO </w:t>
            </w:r>
          </w:p>
        </w:tc>
        <w:tc>
          <w:tcPr>
            <w:tcW w:w="2993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ACCION CIVICA </w:t>
            </w:r>
          </w:p>
        </w:tc>
      </w:tr>
      <w:tr w:rsidR="003D4973" w:rsidTr="005B7904">
        <w:tc>
          <w:tcPr>
            <w:tcW w:w="2992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05- MAYO-2019 </w:t>
            </w:r>
          </w:p>
        </w:tc>
        <w:tc>
          <w:tcPr>
            <w:tcW w:w="2993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DESFILE POR ANIVERSARIO DE LA BATALLA DE PUEBLA </w:t>
            </w:r>
          </w:p>
        </w:tc>
        <w:tc>
          <w:tcPr>
            <w:tcW w:w="2993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ESC. PRIM. “JAIME NUNO”</w:t>
            </w:r>
          </w:p>
        </w:tc>
      </w:tr>
      <w:tr w:rsidR="003D4973" w:rsidTr="005B7904">
        <w:tc>
          <w:tcPr>
            <w:tcW w:w="2992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08-MAYO-2019 </w:t>
            </w:r>
          </w:p>
        </w:tc>
        <w:tc>
          <w:tcPr>
            <w:tcW w:w="2993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ANIVERSARIO DEL NATALICIO DE MIGUEL HIDALGO </w:t>
            </w:r>
          </w:p>
        </w:tc>
        <w:tc>
          <w:tcPr>
            <w:tcW w:w="2993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ESC. SEC. MARTIRES DE CANANEA </w:t>
            </w:r>
          </w:p>
        </w:tc>
      </w:tr>
      <w:tr w:rsidR="003D4973" w:rsidTr="005B7904">
        <w:tc>
          <w:tcPr>
            <w:tcW w:w="2992" w:type="dxa"/>
          </w:tcPr>
          <w:p w:rsidR="003D4973" w:rsidRDefault="00FC6310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</w:t>
            </w:r>
            <w:r w:rsidR="003D4973">
              <w:rPr>
                <w:rFonts w:ascii="Arial" w:hAnsi="Arial" w:cs="Arial"/>
                <w:sz w:val="24"/>
                <w:szCs w:val="24"/>
              </w:rPr>
              <w:t>-MAYO-2019</w:t>
            </w:r>
          </w:p>
        </w:tc>
        <w:tc>
          <w:tcPr>
            <w:tcW w:w="2993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ANIVERSARIO DE FUNDO LEGAL DE TAMAZUNCHALE</w:t>
            </w:r>
          </w:p>
        </w:tc>
        <w:tc>
          <w:tcPr>
            <w:tcW w:w="2993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ACCION CIVICA </w:t>
            </w:r>
          </w:p>
        </w:tc>
      </w:tr>
      <w:tr w:rsidR="003D4973" w:rsidTr="005B7904">
        <w:tc>
          <w:tcPr>
            <w:tcW w:w="2992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18-JULIO-2019</w:t>
            </w:r>
          </w:p>
        </w:tc>
        <w:tc>
          <w:tcPr>
            <w:tcW w:w="2993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ANIVERSARIO LUCTUOSO DE DON BENITO JUAREZ </w:t>
            </w:r>
          </w:p>
        </w:tc>
        <w:tc>
          <w:tcPr>
            <w:tcW w:w="2993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CONAFE </w:t>
            </w:r>
          </w:p>
        </w:tc>
      </w:tr>
      <w:tr w:rsidR="003D4973" w:rsidTr="005B7904">
        <w:tc>
          <w:tcPr>
            <w:tcW w:w="2992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30-JULIO-2019 </w:t>
            </w:r>
          </w:p>
        </w:tc>
        <w:tc>
          <w:tcPr>
            <w:tcW w:w="2993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ANIVERSARIO LUCTUOSO DE DON  MIGUEL HIDALGO I. COSTILLA </w:t>
            </w:r>
          </w:p>
        </w:tc>
        <w:tc>
          <w:tcPr>
            <w:tcW w:w="2993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ENESMAPO </w:t>
            </w:r>
          </w:p>
        </w:tc>
      </w:tr>
      <w:tr w:rsidR="003D4973" w:rsidTr="005B7904">
        <w:tc>
          <w:tcPr>
            <w:tcW w:w="2992" w:type="dxa"/>
          </w:tcPr>
          <w:p w:rsidR="003D4973" w:rsidRDefault="003D4973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13-SEPTIEMBRE-2019</w:t>
            </w:r>
          </w:p>
        </w:tc>
        <w:tc>
          <w:tcPr>
            <w:tcW w:w="2993" w:type="dxa"/>
          </w:tcPr>
          <w:p w:rsidR="003D4973" w:rsidRDefault="005B7904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ANIVERSARIO DEL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SACRIFICIO DEL NIÑOS HEROES DE CHAPULTEPEC </w:t>
            </w:r>
          </w:p>
        </w:tc>
        <w:tc>
          <w:tcPr>
            <w:tcW w:w="2993" w:type="dxa"/>
          </w:tcPr>
          <w:p w:rsidR="003D4973" w:rsidRDefault="005B7904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COLEGIO PARTICULAR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FRAY PEDRO DE  GANTE.</w:t>
            </w:r>
          </w:p>
        </w:tc>
      </w:tr>
      <w:tr w:rsidR="005B7904" w:rsidTr="005B7904">
        <w:tc>
          <w:tcPr>
            <w:tcW w:w="2992" w:type="dxa"/>
          </w:tcPr>
          <w:p w:rsidR="005B7904" w:rsidRDefault="005B7904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16- SEPTIEMBRE-2019</w:t>
            </w:r>
          </w:p>
        </w:tc>
        <w:tc>
          <w:tcPr>
            <w:tcW w:w="2993" w:type="dxa"/>
          </w:tcPr>
          <w:p w:rsidR="005B7904" w:rsidRDefault="005B7904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DESFILE POR EL ANIVERSARIO DE LA INDEPENDENCIA DE MEXCIO </w:t>
            </w:r>
          </w:p>
        </w:tc>
        <w:tc>
          <w:tcPr>
            <w:tcW w:w="2993" w:type="dxa"/>
          </w:tcPr>
          <w:p w:rsidR="005B7904" w:rsidRDefault="005B7904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“ESC. SEC. JUSTO SIERRA MENDEZ”</w:t>
            </w:r>
          </w:p>
        </w:tc>
      </w:tr>
      <w:tr w:rsidR="005B7904" w:rsidTr="005B7904">
        <w:tc>
          <w:tcPr>
            <w:tcW w:w="2992" w:type="dxa"/>
          </w:tcPr>
          <w:p w:rsidR="005B7904" w:rsidRDefault="005B7904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20-NOVIEMBRE-2019 </w:t>
            </w:r>
          </w:p>
        </w:tc>
        <w:tc>
          <w:tcPr>
            <w:tcW w:w="2993" w:type="dxa"/>
          </w:tcPr>
          <w:p w:rsidR="005B7904" w:rsidRDefault="005B7904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DESFILE POR EL ANIVERSARIO DE LA REVOLUCION MEXICANA </w:t>
            </w:r>
          </w:p>
        </w:tc>
        <w:tc>
          <w:tcPr>
            <w:tcW w:w="2993" w:type="dxa"/>
          </w:tcPr>
          <w:p w:rsidR="005B7904" w:rsidRDefault="005B7904" w:rsidP="005B7904">
            <w:pPr>
              <w:tabs>
                <w:tab w:val="left" w:pos="116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ESC. PRIM. OFICIAL MACEDONIO ACOSTA.</w:t>
            </w:r>
          </w:p>
        </w:tc>
      </w:tr>
    </w:tbl>
    <w:p w:rsidR="006F2C91" w:rsidRDefault="006F2C91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p w:rsidR="006F2C91" w:rsidRPr="00950CD6" w:rsidRDefault="006F2C91" w:rsidP="00FD77EF">
      <w:pPr>
        <w:tabs>
          <w:tab w:val="left" w:pos="1168"/>
        </w:tabs>
        <w:jc w:val="both"/>
        <w:rPr>
          <w:rFonts w:ascii="Arial" w:hAnsi="Arial" w:cs="Arial"/>
          <w:sz w:val="24"/>
          <w:szCs w:val="24"/>
        </w:rPr>
      </w:pPr>
    </w:p>
    <w:sectPr w:rsidR="006F2C91" w:rsidRPr="00950CD6" w:rsidSect="00657BE6">
      <w:pgSz w:w="12240" w:h="15840"/>
      <w:pgMar w:top="197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50F" w:rsidRDefault="00B8250F" w:rsidP="00657BE6">
      <w:pPr>
        <w:spacing w:after="0" w:line="240" w:lineRule="auto"/>
      </w:pPr>
      <w:r>
        <w:separator/>
      </w:r>
    </w:p>
  </w:endnote>
  <w:endnote w:type="continuationSeparator" w:id="0">
    <w:p w:rsidR="00B8250F" w:rsidRDefault="00B8250F" w:rsidP="00657B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50F" w:rsidRDefault="00B8250F" w:rsidP="00657BE6">
      <w:pPr>
        <w:spacing w:after="0" w:line="240" w:lineRule="auto"/>
      </w:pPr>
      <w:r>
        <w:separator/>
      </w:r>
    </w:p>
  </w:footnote>
  <w:footnote w:type="continuationSeparator" w:id="0">
    <w:p w:rsidR="00B8250F" w:rsidRDefault="00B8250F" w:rsidP="00657B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565C9"/>
    <w:multiLevelType w:val="hybridMultilevel"/>
    <w:tmpl w:val="576E9DC6"/>
    <w:lvl w:ilvl="0" w:tplc="0C0A000D">
      <w:start w:val="1"/>
      <w:numFmt w:val="bullet"/>
      <w:lvlText w:val=""/>
      <w:lvlJc w:val="left"/>
      <w:pPr>
        <w:ind w:left="79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BE6"/>
    <w:rsid w:val="00003F85"/>
    <w:rsid w:val="0001173A"/>
    <w:rsid w:val="0007669A"/>
    <w:rsid w:val="000770F7"/>
    <w:rsid w:val="000845C8"/>
    <w:rsid w:val="000A5BA6"/>
    <w:rsid w:val="000B21EB"/>
    <w:rsid w:val="000D2048"/>
    <w:rsid w:val="000D325D"/>
    <w:rsid w:val="000D64D1"/>
    <w:rsid w:val="000F7D0F"/>
    <w:rsid w:val="000F7DFF"/>
    <w:rsid w:val="00100D0C"/>
    <w:rsid w:val="00112EBE"/>
    <w:rsid w:val="00130568"/>
    <w:rsid w:val="00146E12"/>
    <w:rsid w:val="00165EC1"/>
    <w:rsid w:val="00183A21"/>
    <w:rsid w:val="001A3180"/>
    <w:rsid w:val="001C23A0"/>
    <w:rsid w:val="001E47A1"/>
    <w:rsid w:val="00202910"/>
    <w:rsid w:val="00214421"/>
    <w:rsid w:val="00240532"/>
    <w:rsid w:val="00277F08"/>
    <w:rsid w:val="00286388"/>
    <w:rsid w:val="00290FBA"/>
    <w:rsid w:val="002961E1"/>
    <w:rsid w:val="002A6A2A"/>
    <w:rsid w:val="002E455A"/>
    <w:rsid w:val="00317A0F"/>
    <w:rsid w:val="0033119C"/>
    <w:rsid w:val="00344E64"/>
    <w:rsid w:val="0035681D"/>
    <w:rsid w:val="00356D80"/>
    <w:rsid w:val="00373B4F"/>
    <w:rsid w:val="003C6FD4"/>
    <w:rsid w:val="003D4973"/>
    <w:rsid w:val="00424079"/>
    <w:rsid w:val="00473B9A"/>
    <w:rsid w:val="004B5BA3"/>
    <w:rsid w:val="004D0530"/>
    <w:rsid w:val="00526211"/>
    <w:rsid w:val="00537F1C"/>
    <w:rsid w:val="005A529E"/>
    <w:rsid w:val="005B7904"/>
    <w:rsid w:val="005F0982"/>
    <w:rsid w:val="00632B08"/>
    <w:rsid w:val="006452F2"/>
    <w:rsid w:val="006519BA"/>
    <w:rsid w:val="00657BE6"/>
    <w:rsid w:val="00665A11"/>
    <w:rsid w:val="006778C7"/>
    <w:rsid w:val="00683092"/>
    <w:rsid w:val="00686E9B"/>
    <w:rsid w:val="0069057F"/>
    <w:rsid w:val="006A3A96"/>
    <w:rsid w:val="006B47FB"/>
    <w:rsid w:val="006D433B"/>
    <w:rsid w:val="006F2C91"/>
    <w:rsid w:val="00700C10"/>
    <w:rsid w:val="00717C8C"/>
    <w:rsid w:val="00721A8E"/>
    <w:rsid w:val="00722186"/>
    <w:rsid w:val="00757C71"/>
    <w:rsid w:val="00762759"/>
    <w:rsid w:val="00765EDA"/>
    <w:rsid w:val="00770D36"/>
    <w:rsid w:val="00771C7F"/>
    <w:rsid w:val="00792FF1"/>
    <w:rsid w:val="007A7E4F"/>
    <w:rsid w:val="007B2483"/>
    <w:rsid w:val="007B4188"/>
    <w:rsid w:val="00801309"/>
    <w:rsid w:val="00824934"/>
    <w:rsid w:val="00825DA7"/>
    <w:rsid w:val="00835F76"/>
    <w:rsid w:val="00842742"/>
    <w:rsid w:val="0085740B"/>
    <w:rsid w:val="00875BEE"/>
    <w:rsid w:val="00894EC1"/>
    <w:rsid w:val="008A6A3F"/>
    <w:rsid w:val="008B4CC6"/>
    <w:rsid w:val="008C2A2A"/>
    <w:rsid w:val="00903522"/>
    <w:rsid w:val="0091753D"/>
    <w:rsid w:val="00950CD6"/>
    <w:rsid w:val="009840C5"/>
    <w:rsid w:val="00987FCA"/>
    <w:rsid w:val="009A1FB3"/>
    <w:rsid w:val="009A655A"/>
    <w:rsid w:val="009C0019"/>
    <w:rsid w:val="009C6C4F"/>
    <w:rsid w:val="009F0703"/>
    <w:rsid w:val="00A104E9"/>
    <w:rsid w:val="00A30C9F"/>
    <w:rsid w:val="00A5373E"/>
    <w:rsid w:val="00A95A28"/>
    <w:rsid w:val="00B02F58"/>
    <w:rsid w:val="00B22A1B"/>
    <w:rsid w:val="00B40687"/>
    <w:rsid w:val="00B41F0A"/>
    <w:rsid w:val="00B60E21"/>
    <w:rsid w:val="00B67596"/>
    <w:rsid w:val="00B8250F"/>
    <w:rsid w:val="00C12DAE"/>
    <w:rsid w:val="00C2018F"/>
    <w:rsid w:val="00C50C08"/>
    <w:rsid w:val="00C7621D"/>
    <w:rsid w:val="00CC05D4"/>
    <w:rsid w:val="00CD5E12"/>
    <w:rsid w:val="00CE6B0E"/>
    <w:rsid w:val="00CF231D"/>
    <w:rsid w:val="00D41FEE"/>
    <w:rsid w:val="00D867F9"/>
    <w:rsid w:val="00D9507C"/>
    <w:rsid w:val="00DA07D9"/>
    <w:rsid w:val="00DA30F5"/>
    <w:rsid w:val="00DB4560"/>
    <w:rsid w:val="00DC6252"/>
    <w:rsid w:val="00DD60C1"/>
    <w:rsid w:val="00DE19E3"/>
    <w:rsid w:val="00DF0814"/>
    <w:rsid w:val="00E00604"/>
    <w:rsid w:val="00E27341"/>
    <w:rsid w:val="00E53F78"/>
    <w:rsid w:val="00E72BF7"/>
    <w:rsid w:val="00E803E9"/>
    <w:rsid w:val="00E93B1B"/>
    <w:rsid w:val="00EA0D54"/>
    <w:rsid w:val="00EB4B00"/>
    <w:rsid w:val="00ED0AB3"/>
    <w:rsid w:val="00EF406C"/>
    <w:rsid w:val="00F2472A"/>
    <w:rsid w:val="00F276CA"/>
    <w:rsid w:val="00F336CB"/>
    <w:rsid w:val="00F66A00"/>
    <w:rsid w:val="00F71993"/>
    <w:rsid w:val="00F744A6"/>
    <w:rsid w:val="00F9763B"/>
    <w:rsid w:val="00FB7072"/>
    <w:rsid w:val="00FC6310"/>
    <w:rsid w:val="00FD6813"/>
    <w:rsid w:val="00FD77EF"/>
    <w:rsid w:val="00FF3830"/>
    <w:rsid w:val="00FF5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C08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57BE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657BE6"/>
  </w:style>
  <w:style w:type="paragraph" w:styleId="Piedepgina">
    <w:name w:val="footer"/>
    <w:basedOn w:val="Normal"/>
    <w:link w:val="PiedepginaCar"/>
    <w:uiPriority w:val="99"/>
    <w:unhideWhenUsed/>
    <w:rsid w:val="00657BE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57BE6"/>
  </w:style>
  <w:style w:type="paragraph" w:styleId="Sinespaciado">
    <w:name w:val="No Spacing"/>
    <w:uiPriority w:val="1"/>
    <w:qFormat/>
    <w:rsid w:val="00C50C08"/>
    <w:pPr>
      <w:spacing w:after="0" w:line="240" w:lineRule="auto"/>
    </w:pPr>
    <w:rPr>
      <w:rFonts w:ascii="Cambria" w:eastAsia="Cambria" w:hAnsi="Cambria" w:cs="Cambria"/>
      <w:sz w:val="24"/>
      <w:szCs w:val="24"/>
      <w:lang w:val="es-ES_tradnl"/>
    </w:rPr>
  </w:style>
  <w:style w:type="table" w:styleId="Tablaconcuadrcula">
    <w:name w:val="Table Grid"/>
    <w:basedOn w:val="Tablanormal"/>
    <w:uiPriority w:val="59"/>
    <w:rsid w:val="006519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43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433B"/>
    <w:rPr>
      <w:rFonts w:ascii="Tahoma" w:hAnsi="Tahoma" w:cs="Tahoma"/>
      <w:sz w:val="16"/>
      <w:szCs w:val="16"/>
      <w:lang w:val="es-ES"/>
    </w:rPr>
  </w:style>
  <w:style w:type="character" w:styleId="Hipervnculo">
    <w:name w:val="Hyperlink"/>
    <w:basedOn w:val="Fuentedeprrafopredeter"/>
    <w:uiPriority w:val="99"/>
    <w:unhideWhenUsed/>
    <w:rsid w:val="00EB4B0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C08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57BE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657BE6"/>
  </w:style>
  <w:style w:type="paragraph" w:styleId="Piedepgina">
    <w:name w:val="footer"/>
    <w:basedOn w:val="Normal"/>
    <w:link w:val="PiedepginaCar"/>
    <w:uiPriority w:val="99"/>
    <w:unhideWhenUsed/>
    <w:rsid w:val="00657BE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57BE6"/>
  </w:style>
  <w:style w:type="paragraph" w:styleId="Sinespaciado">
    <w:name w:val="No Spacing"/>
    <w:uiPriority w:val="1"/>
    <w:qFormat/>
    <w:rsid w:val="00C50C08"/>
    <w:pPr>
      <w:spacing w:after="0" w:line="240" w:lineRule="auto"/>
    </w:pPr>
    <w:rPr>
      <w:rFonts w:ascii="Cambria" w:eastAsia="Cambria" w:hAnsi="Cambria" w:cs="Cambria"/>
      <w:sz w:val="24"/>
      <w:szCs w:val="24"/>
      <w:lang w:val="es-ES_tradnl"/>
    </w:rPr>
  </w:style>
  <w:style w:type="table" w:styleId="Tablaconcuadrcula">
    <w:name w:val="Table Grid"/>
    <w:basedOn w:val="Tablanormal"/>
    <w:uiPriority w:val="59"/>
    <w:rsid w:val="006519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43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433B"/>
    <w:rPr>
      <w:rFonts w:ascii="Tahoma" w:hAnsi="Tahoma" w:cs="Tahoma"/>
      <w:sz w:val="16"/>
      <w:szCs w:val="16"/>
      <w:lang w:val="es-ES"/>
    </w:rPr>
  </w:style>
  <w:style w:type="character" w:styleId="Hipervnculo">
    <w:name w:val="Hyperlink"/>
    <w:basedOn w:val="Fuentedeprrafopredeter"/>
    <w:uiPriority w:val="99"/>
    <w:unhideWhenUsed/>
    <w:rsid w:val="00EB4B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9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diagramLayout" Target="diagrams/layout1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782C099-A208-4EE0-94C6-FEE168021945}" type="doc">
      <dgm:prSet loTypeId="urn:microsoft.com/office/officeart/2005/8/layout/cycle7" loCatId="cycle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es-ES"/>
        </a:p>
      </dgm:t>
    </dgm:pt>
    <dgm:pt modelId="{54D903D2-9204-4461-A69C-72BD9B7A6901}">
      <dgm:prSet phldrT="[Texto]" custT="1"/>
      <dgm:spPr/>
      <dgm:t>
        <a:bodyPr/>
        <a:lstStyle/>
        <a:p>
          <a:r>
            <a:rPr lang="es-ES" sz="2000">
              <a:latin typeface="Arial" pitchFamily="34" charset="0"/>
              <a:cs typeface="Arial" pitchFamily="34" charset="0"/>
            </a:rPr>
            <a:t>DIRECTOR </a:t>
          </a:r>
        </a:p>
      </dgm:t>
    </dgm:pt>
    <dgm:pt modelId="{59E639F3-7F62-4849-B268-00A54C98F430}" type="parTrans" cxnId="{1C5A6BCC-9C89-4EFE-8271-E7B2D9F3A686}">
      <dgm:prSet/>
      <dgm:spPr/>
      <dgm:t>
        <a:bodyPr/>
        <a:lstStyle/>
        <a:p>
          <a:endParaRPr lang="es-ES"/>
        </a:p>
      </dgm:t>
    </dgm:pt>
    <dgm:pt modelId="{6A3BF61C-0202-44D8-9C70-CAF7EBD434CF}" type="sibTrans" cxnId="{1C5A6BCC-9C89-4EFE-8271-E7B2D9F3A686}">
      <dgm:prSet/>
      <dgm:spPr/>
      <dgm:t>
        <a:bodyPr/>
        <a:lstStyle/>
        <a:p>
          <a:endParaRPr lang="es-ES"/>
        </a:p>
      </dgm:t>
    </dgm:pt>
    <dgm:pt modelId="{EEDDC78D-9E59-428F-8569-BAA3C81C3EB8}">
      <dgm:prSet phldrT="[Texto]"/>
      <dgm:spPr/>
      <dgm:t>
        <a:bodyPr/>
        <a:lstStyle/>
        <a:p>
          <a:r>
            <a:rPr lang="es-ES"/>
            <a:t>Auxiliar Admo. 2</a:t>
          </a:r>
        </a:p>
      </dgm:t>
    </dgm:pt>
    <dgm:pt modelId="{AB9A43ED-4A7C-475F-AEC4-C1BD8561D957}" type="parTrans" cxnId="{7890AD09-1D66-482C-9DBF-69846A2D6E89}">
      <dgm:prSet/>
      <dgm:spPr/>
      <dgm:t>
        <a:bodyPr/>
        <a:lstStyle/>
        <a:p>
          <a:endParaRPr lang="es-ES"/>
        </a:p>
      </dgm:t>
    </dgm:pt>
    <dgm:pt modelId="{687205CE-394A-4115-A519-1776315DF8EB}" type="sibTrans" cxnId="{7890AD09-1D66-482C-9DBF-69846A2D6E89}">
      <dgm:prSet/>
      <dgm:spPr/>
      <dgm:t>
        <a:bodyPr/>
        <a:lstStyle/>
        <a:p>
          <a:endParaRPr lang="es-ES"/>
        </a:p>
      </dgm:t>
    </dgm:pt>
    <dgm:pt modelId="{1CAF276F-4661-43C5-A345-220E1AC6059F}">
      <dgm:prSet phldrT="[Texto]" custT="1"/>
      <dgm:spPr/>
      <dgm:t>
        <a:bodyPr/>
        <a:lstStyle/>
        <a:p>
          <a:r>
            <a:rPr lang="es-ES" sz="2200"/>
            <a:t>Auxiliar Admo. 1 </a:t>
          </a:r>
        </a:p>
      </dgm:t>
    </dgm:pt>
    <dgm:pt modelId="{BF6201EC-8F09-4829-B292-93B450FFD1FE}" type="parTrans" cxnId="{41CDF902-ADE4-42C3-A046-E6A258440694}">
      <dgm:prSet/>
      <dgm:spPr/>
      <dgm:t>
        <a:bodyPr/>
        <a:lstStyle/>
        <a:p>
          <a:endParaRPr lang="es-ES"/>
        </a:p>
      </dgm:t>
    </dgm:pt>
    <dgm:pt modelId="{3CA30062-AFB2-499D-9C88-8F8CB2883E87}" type="sibTrans" cxnId="{41CDF902-ADE4-42C3-A046-E6A258440694}">
      <dgm:prSet/>
      <dgm:spPr/>
      <dgm:t>
        <a:bodyPr/>
        <a:lstStyle/>
        <a:p>
          <a:endParaRPr lang="es-ES"/>
        </a:p>
      </dgm:t>
    </dgm:pt>
    <dgm:pt modelId="{BD1D28DE-7E26-4F87-A8F3-045190C4879D}">
      <dgm:prSet phldrT="[Texto]"/>
      <dgm:spPr/>
      <dgm:t>
        <a:bodyPr/>
        <a:lstStyle/>
        <a:p>
          <a:r>
            <a:rPr lang="es-ES"/>
            <a:t>Auxiliar Admo. 3</a:t>
          </a:r>
        </a:p>
      </dgm:t>
    </dgm:pt>
    <dgm:pt modelId="{789257F1-1140-412E-B8D4-E584FEA5C2B8}" type="parTrans" cxnId="{8BE3BC41-4E27-4FCC-93EE-B8B74D2C3A16}">
      <dgm:prSet/>
      <dgm:spPr/>
      <dgm:t>
        <a:bodyPr/>
        <a:lstStyle/>
        <a:p>
          <a:endParaRPr lang="es-ES"/>
        </a:p>
      </dgm:t>
    </dgm:pt>
    <dgm:pt modelId="{B50F564A-5DC1-480B-BE3A-9F46AFDBECDC}" type="sibTrans" cxnId="{8BE3BC41-4E27-4FCC-93EE-B8B74D2C3A16}">
      <dgm:prSet/>
      <dgm:spPr/>
      <dgm:t>
        <a:bodyPr/>
        <a:lstStyle/>
        <a:p>
          <a:endParaRPr lang="es-ES"/>
        </a:p>
      </dgm:t>
    </dgm:pt>
    <dgm:pt modelId="{83EB44E5-2937-435E-96C9-6BF24D9C6C8B}" type="pres">
      <dgm:prSet presAssocID="{F782C099-A208-4EE0-94C6-FEE168021945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s-ES"/>
        </a:p>
      </dgm:t>
    </dgm:pt>
    <dgm:pt modelId="{2FC00FB8-F35E-4EC1-96C6-E7E62936634B}" type="pres">
      <dgm:prSet presAssocID="{54D903D2-9204-4461-A69C-72BD9B7A6901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A5365498-60A5-4603-A3C0-D621E682A398}" type="pres">
      <dgm:prSet presAssocID="{6A3BF61C-0202-44D8-9C70-CAF7EBD434CF}" presName="sibTrans" presStyleLbl="sibTrans2D1" presStyleIdx="0" presStyleCnt="4"/>
      <dgm:spPr/>
      <dgm:t>
        <a:bodyPr/>
        <a:lstStyle/>
        <a:p>
          <a:endParaRPr lang="es-ES"/>
        </a:p>
      </dgm:t>
    </dgm:pt>
    <dgm:pt modelId="{7120E0AD-6ECC-457C-AE7F-4DE4CB5E8A8E}" type="pres">
      <dgm:prSet presAssocID="{6A3BF61C-0202-44D8-9C70-CAF7EBD434CF}" presName="connectorText" presStyleLbl="sibTrans2D1" presStyleIdx="0" presStyleCnt="4"/>
      <dgm:spPr/>
      <dgm:t>
        <a:bodyPr/>
        <a:lstStyle/>
        <a:p>
          <a:endParaRPr lang="es-ES"/>
        </a:p>
      </dgm:t>
    </dgm:pt>
    <dgm:pt modelId="{165E048F-507D-4BA7-8DB5-D323D6107FE7}" type="pres">
      <dgm:prSet presAssocID="{EEDDC78D-9E59-428F-8569-BAA3C81C3EB8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DA5ED651-2FF6-492C-97B6-53612D970AE6}" type="pres">
      <dgm:prSet presAssocID="{687205CE-394A-4115-A519-1776315DF8EB}" presName="sibTrans" presStyleLbl="sibTrans2D1" presStyleIdx="1" presStyleCnt="4"/>
      <dgm:spPr/>
      <dgm:t>
        <a:bodyPr/>
        <a:lstStyle/>
        <a:p>
          <a:endParaRPr lang="es-ES"/>
        </a:p>
      </dgm:t>
    </dgm:pt>
    <dgm:pt modelId="{047A06A7-1DB9-489E-95D4-A09B94FB21D1}" type="pres">
      <dgm:prSet presAssocID="{687205CE-394A-4115-A519-1776315DF8EB}" presName="connectorText" presStyleLbl="sibTrans2D1" presStyleIdx="1" presStyleCnt="4"/>
      <dgm:spPr/>
      <dgm:t>
        <a:bodyPr/>
        <a:lstStyle/>
        <a:p>
          <a:endParaRPr lang="es-ES"/>
        </a:p>
      </dgm:t>
    </dgm:pt>
    <dgm:pt modelId="{63943D03-65C9-4558-997D-94069CD93E87}" type="pres">
      <dgm:prSet presAssocID="{BD1D28DE-7E26-4F87-A8F3-045190C4879D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AFC7E59F-F076-4707-AEA2-467E4BA7808E}" type="pres">
      <dgm:prSet presAssocID="{B50F564A-5DC1-480B-BE3A-9F46AFDBECDC}" presName="sibTrans" presStyleLbl="sibTrans2D1" presStyleIdx="2" presStyleCnt="4"/>
      <dgm:spPr/>
      <dgm:t>
        <a:bodyPr/>
        <a:lstStyle/>
        <a:p>
          <a:endParaRPr lang="es-ES"/>
        </a:p>
      </dgm:t>
    </dgm:pt>
    <dgm:pt modelId="{50A59B98-4122-47EF-92DA-A63B4F62226F}" type="pres">
      <dgm:prSet presAssocID="{B50F564A-5DC1-480B-BE3A-9F46AFDBECDC}" presName="connectorText" presStyleLbl="sibTrans2D1" presStyleIdx="2" presStyleCnt="4"/>
      <dgm:spPr/>
      <dgm:t>
        <a:bodyPr/>
        <a:lstStyle/>
        <a:p>
          <a:endParaRPr lang="es-ES"/>
        </a:p>
      </dgm:t>
    </dgm:pt>
    <dgm:pt modelId="{320E082A-12AE-49A3-B657-4615F90885C8}" type="pres">
      <dgm:prSet presAssocID="{1CAF276F-4661-43C5-A345-220E1AC6059F}" presName="node" presStyleLbl="node1" presStyleIdx="3" presStyleCnt="4" custScaleX="99592" custScaleY="92832" custRadScaleRad="100398" custRadScaleInc="142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95F13CB-81CE-4B5C-A64C-F29DC981ABB2}" type="pres">
      <dgm:prSet presAssocID="{3CA30062-AFB2-499D-9C88-8F8CB2883E87}" presName="sibTrans" presStyleLbl="sibTrans2D1" presStyleIdx="3" presStyleCnt="4"/>
      <dgm:spPr/>
      <dgm:t>
        <a:bodyPr/>
        <a:lstStyle/>
        <a:p>
          <a:endParaRPr lang="es-ES"/>
        </a:p>
      </dgm:t>
    </dgm:pt>
    <dgm:pt modelId="{C3A564CF-D4E2-4003-9127-1332CDA3781F}" type="pres">
      <dgm:prSet presAssocID="{3CA30062-AFB2-499D-9C88-8F8CB2883E87}" presName="connectorText" presStyleLbl="sibTrans2D1" presStyleIdx="3" presStyleCnt="4"/>
      <dgm:spPr/>
      <dgm:t>
        <a:bodyPr/>
        <a:lstStyle/>
        <a:p>
          <a:endParaRPr lang="es-ES"/>
        </a:p>
      </dgm:t>
    </dgm:pt>
  </dgm:ptLst>
  <dgm:cxnLst>
    <dgm:cxn modelId="{8BE3BC41-4E27-4FCC-93EE-B8B74D2C3A16}" srcId="{F782C099-A208-4EE0-94C6-FEE168021945}" destId="{BD1D28DE-7E26-4F87-A8F3-045190C4879D}" srcOrd="2" destOrd="0" parTransId="{789257F1-1140-412E-B8D4-E584FEA5C2B8}" sibTransId="{B50F564A-5DC1-480B-BE3A-9F46AFDBECDC}"/>
    <dgm:cxn modelId="{7AE42C18-4F35-41B6-B157-1817B8A66049}" type="presOf" srcId="{1CAF276F-4661-43C5-A345-220E1AC6059F}" destId="{320E082A-12AE-49A3-B657-4615F90885C8}" srcOrd="0" destOrd="0" presId="urn:microsoft.com/office/officeart/2005/8/layout/cycle7"/>
    <dgm:cxn modelId="{05A8EB62-87B4-4FCF-8036-51A836323C10}" type="presOf" srcId="{F782C099-A208-4EE0-94C6-FEE168021945}" destId="{83EB44E5-2937-435E-96C9-6BF24D9C6C8B}" srcOrd="0" destOrd="0" presId="urn:microsoft.com/office/officeart/2005/8/layout/cycle7"/>
    <dgm:cxn modelId="{20CCB18D-C5C0-4AD4-9539-FAD2D647418B}" type="presOf" srcId="{B50F564A-5DC1-480B-BE3A-9F46AFDBECDC}" destId="{50A59B98-4122-47EF-92DA-A63B4F62226F}" srcOrd="1" destOrd="0" presId="urn:microsoft.com/office/officeart/2005/8/layout/cycle7"/>
    <dgm:cxn modelId="{2CFC51F7-FD41-49F9-99E7-0B106CF5BDE6}" type="presOf" srcId="{3CA30062-AFB2-499D-9C88-8F8CB2883E87}" destId="{795F13CB-81CE-4B5C-A64C-F29DC981ABB2}" srcOrd="0" destOrd="0" presId="urn:microsoft.com/office/officeart/2005/8/layout/cycle7"/>
    <dgm:cxn modelId="{7890AD09-1D66-482C-9DBF-69846A2D6E89}" srcId="{F782C099-A208-4EE0-94C6-FEE168021945}" destId="{EEDDC78D-9E59-428F-8569-BAA3C81C3EB8}" srcOrd="1" destOrd="0" parTransId="{AB9A43ED-4A7C-475F-AEC4-C1BD8561D957}" sibTransId="{687205CE-394A-4115-A519-1776315DF8EB}"/>
    <dgm:cxn modelId="{ABC4BCF1-146B-448E-96FC-EF85EF0EEB98}" type="presOf" srcId="{B50F564A-5DC1-480B-BE3A-9F46AFDBECDC}" destId="{AFC7E59F-F076-4707-AEA2-467E4BA7808E}" srcOrd="0" destOrd="0" presId="urn:microsoft.com/office/officeart/2005/8/layout/cycle7"/>
    <dgm:cxn modelId="{005DBF70-BD94-4630-BA7B-FAB91349B615}" type="presOf" srcId="{6A3BF61C-0202-44D8-9C70-CAF7EBD434CF}" destId="{A5365498-60A5-4603-A3C0-D621E682A398}" srcOrd="0" destOrd="0" presId="urn:microsoft.com/office/officeart/2005/8/layout/cycle7"/>
    <dgm:cxn modelId="{41CDF902-ADE4-42C3-A046-E6A258440694}" srcId="{F782C099-A208-4EE0-94C6-FEE168021945}" destId="{1CAF276F-4661-43C5-A345-220E1AC6059F}" srcOrd="3" destOrd="0" parTransId="{BF6201EC-8F09-4829-B292-93B450FFD1FE}" sibTransId="{3CA30062-AFB2-499D-9C88-8F8CB2883E87}"/>
    <dgm:cxn modelId="{BE009474-4AE3-4E31-BD30-6B357A994214}" type="presOf" srcId="{3CA30062-AFB2-499D-9C88-8F8CB2883E87}" destId="{C3A564CF-D4E2-4003-9127-1332CDA3781F}" srcOrd="1" destOrd="0" presId="urn:microsoft.com/office/officeart/2005/8/layout/cycle7"/>
    <dgm:cxn modelId="{1F4A26E0-0798-47A2-B97E-AB12C641BE49}" type="presOf" srcId="{54D903D2-9204-4461-A69C-72BD9B7A6901}" destId="{2FC00FB8-F35E-4EC1-96C6-E7E62936634B}" srcOrd="0" destOrd="0" presId="urn:microsoft.com/office/officeart/2005/8/layout/cycle7"/>
    <dgm:cxn modelId="{F854226E-2411-4217-9E09-FB2E898ABEFB}" type="presOf" srcId="{EEDDC78D-9E59-428F-8569-BAA3C81C3EB8}" destId="{165E048F-507D-4BA7-8DB5-D323D6107FE7}" srcOrd="0" destOrd="0" presId="urn:microsoft.com/office/officeart/2005/8/layout/cycle7"/>
    <dgm:cxn modelId="{0ED28350-8458-46C5-9648-5D4147AB8453}" type="presOf" srcId="{687205CE-394A-4115-A519-1776315DF8EB}" destId="{DA5ED651-2FF6-492C-97B6-53612D970AE6}" srcOrd="0" destOrd="0" presId="urn:microsoft.com/office/officeart/2005/8/layout/cycle7"/>
    <dgm:cxn modelId="{215051E2-E212-445A-B268-B00C2B1F22EB}" type="presOf" srcId="{6A3BF61C-0202-44D8-9C70-CAF7EBD434CF}" destId="{7120E0AD-6ECC-457C-AE7F-4DE4CB5E8A8E}" srcOrd="1" destOrd="0" presId="urn:microsoft.com/office/officeart/2005/8/layout/cycle7"/>
    <dgm:cxn modelId="{CDAC45B5-B348-4A90-B06E-22485BEB39A1}" type="presOf" srcId="{BD1D28DE-7E26-4F87-A8F3-045190C4879D}" destId="{63943D03-65C9-4558-997D-94069CD93E87}" srcOrd="0" destOrd="0" presId="urn:microsoft.com/office/officeart/2005/8/layout/cycle7"/>
    <dgm:cxn modelId="{BC2B0D16-2A34-4C89-8BA1-A59F0418262E}" type="presOf" srcId="{687205CE-394A-4115-A519-1776315DF8EB}" destId="{047A06A7-1DB9-489E-95D4-A09B94FB21D1}" srcOrd="1" destOrd="0" presId="urn:microsoft.com/office/officeart/2005/8/layout/cycle7"/>
    <dgm:cxn modelId="{1C5A6BCC-9C89-4EFE-8271-E7B2D9F3A686}" srcId="{F782C099-A208-4EE0-94C6-FEE168021945}" destId="{54D903D2-9204-4461-A69C-72BD9B7A6901}" srcOrd="0" destOrd="0" parTransId="{59E639F3-7F62-4849-B268-00A54C98F430}" sibTransId="{6A3BF61C-0202-44D8-9C70-CAF7EBD434CF}"/>
    <dgm:cxn modelId="{0FB2F382-0BCB-4F2F-99CA-32BD643CAEFC}" type="presParOf" srcId="{83EB44E5-2937-435E-96C9-6BF24D9C6C8B}" destId="{2FC00FB8-F35E-4EC1-96C6-E7E62936634B}" srcOrd="0" destOrd="0" presId="urn:microsoft.com/office/officeart/2005/8/layout/cycle7"/>
    <dgm:cxn modelId="{F9EFCBF1-0C27-4DCB-A582-01FD586ED444}" type="presParOf" srcId="{83EB44E5-2937-435E-96C9-6BF24D9C6C8B}" destId="{A5365498-60A5-4603-A3C0-D621E682A398}" srcOrd="1" destOrd="0" presId="urn:microsoft.com/office/officeart/2005/8/layout/cycle7"/>
    <dgm:cxn modelId="{02F2F955-7D34-46EF-B330-6D72148EF4EB}" type="presParOf" srcId="{A5365498-60A5-4603-A3C0-D621E682A398}" destId="{7120E0AD-6ECC-457C-AE7F-4DE4CB5E8A8E}" srcOrd="0" destOrd="0" presId="urn:microsoft.com/office/officeart/2005/8/layout/cycle7"/>
    <dgm:cxn modelId="{BEED8683-9BEA-4CF6-B861-98CF8CD9028E}" type="presParOf" srcId="{83EB44E5-2937-435E-96C9-6BF24D9C6C8B}" destId="{165E048F-507D-4BA7-8DB5-D323D6107FE7}" srcOrd="2" destOrd="0" presId="urn:microsoft.com/office/officeart/2005/8/layout/cycle7"/>
    <dgm:cxn modelId="{90B3A35B-4208-4013-8D0E-5FF3F763DA03}" type="presParOf" srcId="{83EB44E5-2937-435E-96C9-6BF24D9C6C8B}" destId="{DA5ED651-2FF6-492C-97B6-53612D970AE6}" srcOrd="3" destOrd="0" presId="urn:microsoft.com/office/officeart/2005/8/layout/cycle7"/>
    <dgm:cxn modelId="{729D6984-51BF-49F9-BB61-AAAC7DED0642}" type="presParOf" srcId="{DA5ED651-2FF6-492C-97B6-53612D970AE6}" destId="{047A06A7-1DB9-489E-95D4-A09B94FB21D1}" srcOrd="0" destOrd="0" presId="urn:microsoft.com/office/officeart/2005/8/layout/cycle7"/>
    <dgm:cxn modelId="{7F0ED992-9ABC-42AC-B217-BD77F0880DCC}" type="presParOf" srcId="{83EB44E5-2937-435E-96C9-6BF24D9C6C8B}" destId="{63943D03-65C9-4558-997D-94069CD93E87}" srcOrd="4" destOrd="0" presId="urn:microsoft.com/office/officeart/2005/8/layout/cycle7"/>
    <dgm:cxn modelId="{3ECC41F5-7075-42AD-859D-895ADD1BF623}" type="presParOf" srcId="{83EB44E5-2937-435E-96C9-6BF24D9C6C8B}" destId="{AFC7E59F-F076-4707-AEA2-467E4BA7808E}" srcOrd="5" destOrd="0" presId="urn:microsoft.com/office/officeart/2005/8/layout/cycle7"/>
    <dgm:cxn modelId="{FCFF1172-47A2-49FA-A9B2-82FD98AAA9CB}" type="presParOf" srcId="{AFC7E59F-F076-4707-AEA2-467E4BA7808E}" destId="{50A59B98-4122-47EF-92DA-A63B4F62226F}" srcOrd="0" destOrd="0" presId="urn:microsoft.com/office/officeart/2005/8/layout/cycle7"/>
    <dgm:cxn modelId="{36E0CBFF-C64E-4060-94E9-A33E1886B613}" type="presParOf" srcId="{83EB44E5-2937-435E-96C9-6BF24D9C6C8B}" destId="{320E082A-12AE-49A3-B657-4615F90885C8}" srcOrd="6" destOrd="0" presId="urn:microsoft.com/office/officeart/2005/8/layout/cycle7"/>
    <dgm:cxn modelId="{6ED5E0E1-37F3-4C9D-B846-680D77B8A32F}" type="presParOf" srcId="{83EB44E5-2937-435E-96C9-6BF24D9C6C8B}" destId="{795F13CB-81CE-4B5C-A64C-F29DC981ABB2}" srcOrd="7" destOrd="0" presId="urn:microsoft.com/office/officeart/2005/8/layout/cycle7"/>
    <dgm:cxn modelId="{BCF19730-FE85-49F7-BA3B-972A887370D9}" type="presParOf" srcId="{795F13CB-81CE-4B5C-A64C-F29DC981ABB2}" destId="{C3A564CF-D4E2-4003-9127-1332CDA3781F}" srcOrd="0" destOrd="0" presId="urn:microsoft.com/office/officeart/2005/8/layout/cycle7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FC00FB8-F35E-4EC1-96C6-E7E62936634B}">
      <dsp:nvSpPr>
        <dsp:cNvPr id="0" name=""/>
        <dsp:cNvSpPr/>
      </dsp:nvSpPr>
      <dsp:spPr>
        <a:xfrm>
          <a:off x="2318917" y="1546"/>
          <a:ext cx="1719785" cy="859892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000" kern="1200">
              <a:latin typeface="Arial" pitchFamily="34" charset="0"/>
              <a:cs typeface="Arial" pitchFamily="34" charset="0"/>
            </a:rPr>
            <a:t>DIRECTOR </a:t>
          </a:r>
        </a:p>
      </dsp:txBody>
      <dsp:txXfrm>
        <a:off x="2344102" y="26731"/>
        <a:ext cx="1669415" cy="809522"/>
      </dsp:txXfrm>
    </dsp:sp>
    <dsp:sp modelId="{A5365498-60A5-4603-A3C0-D621E682A398}">
      <dsp:nvSpPr>
        <dsp:cNvPr id="0" name=""/>
        <dsp:cNvSpPr/>
      </dsp:nvSpPr>
      <dsp:spPr>
        <a:xfrm rot="2700000">
          <a:off x="3556751" y="1106824"/>
          <a:ext cx="895741" cy="300962"/>
        </a:xfrm>
        <a:prstGeom prst="leftRightArrow">
          <a:avLst>
            <a:gd name="adj1" fmla="val 60000"/>
            <a:gd name="adj2" fmla="val 5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200" kern="1200"/>
        </a:p>
      </dsp:txBody>
      <dsp:txXfrm>
        <a:off x="3647040" y="1167016"/>
        <a:ext cx="715163" cy="180578"/>
      </dsp:txXfrm>
    </dsp:sp>
    <dsp:sp modelId="{165E048F-507D-4BA7-8DB5-D323D6107FE7}">
      <dsp:nvSpPr>
        <dsp:cNvPr id="0" name=""/>
        <dsp:cNvSpPr/>
      </dsp:nvSpPr>
      <dsp:spPr>
        <a:xfrm>
          <a:off x="3970541" y="1653171"/>
          <a:ext cx="1719785" cy="859892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3820" tIns="83820" rIns="83820" bIns="8382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200" kern="1200"/>
            <a:t>Auxiliar Admo. 2</a:t>
          </a:r>
        </a:p>
      </dsp:txBody>
      <dsp:txXfrm>
        <a:off x="3995726" y="1678356"/>
        <a:ext cx="1669415" cy="809522"/>
      </dsp:txXfrm>
    </dsp:sp>
    <dsp:sp modelId="{DA5ED651-2FF6-492C-97B6-53612D970AE6}">
      <dsp:nvSpPr>
        <dsp:cNvPr id="0" name=""/>
        <dsp:cNvSpPr/>
      </dsp:nvSpPr>
      <dsp:spPr>
        <a:xfrm rot="8100000">
          <a:off x="3556751" y="2758448"/>
          <a:ext cx="895741" cy="300962"/>
        </a:xfrm>
        <a:prstGeom prst="leftRightArrow">
          <a:avLst>
            <a:gd name="adj1" fmla="val 60000"/>
            <a:gd name="adj2" fmla="val 5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200" kern="1200"/>
        </a:p>
      </dsp:txBody>
      <dsp:txXfrm rot="10800000">
        <a:off x="3647040" y="2818640"/>
        <a:ext cx="715163" cy="180578"/>
      </dsp:txXfrm>
    </dsp:sp>
    <dsp:sp modelId="{63943D03-65C9-4558-997D-94069CD93E87}">
      <dsp:nvSpPr>
        <dsp:cNvPr id="0" name=""/>
        <dsp:cNvSpPr/>
      </dsp:nvSpPr>
      <dsp:spPr>
        <a:xfrm>
          <a:off x="2318917" y="3304795"/>
          <a:ext cx="1719785" cy="859892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3820" tIns="83820" rIns="83820" bIns="8382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200" kern="1200"/>
            <a:t>Auxiliar Admo. 3</a:t>
          </a:r>
        </a:p>
      </dsp:txBody>
      <dsp:txXfrm>
        <a:off x="2344102" y="3329980"/>
        <a:ext cx="1669415" cy="809522"/>
      </dsp:txXfrm>
    </dsp:sp>
    <dsp:sp modelId="{AFC7E59F-F076-4707-AEA2-467E4BA7808E}">
      <dsp:nvSpPr>
        <dsp:cNvPr id="0" name=""/>
        <dsp:cNvSpPr/>
      </dsp:nvSpPr>
      <dsp:spPr>
        <a:xfrm rot="13495097">
          <a:off x="1886387" y="2742114"/>
          <a:ext cx="895741" cy="300962"/>
        </a:xfrm>
        <a:prstGeom prst="leftRightArrow">
          <a:avLst>
            <a:gd name="adj1" fmla="val 60000"/>
            <a:gd name="adj2" fmla="val 5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200" kern="1200"/>
        </a:p>
      </dsp:txBody>
      <dsp:txXfrm rot="10800000">
        <a:off x="1976676" y="2802306"/>
        <a:ext cx="715163" cy="180578"/>
      </dsp:txXfrm>
    </dsp:sp>
    <dsp:sp modelId="{320E082A-12AE-49A3-B657-4615F90885C8}">
      <dsp:nvSpPr>
        <dsp:cNvPr id="0" name=""/>
        <dsp:cNvSpPr/>
      </dsp:nvSpPr>
      <dsp:spPr>
        <a:xfrm>
          <a:off x="664228" y="1682140"/>
          <a:ext cx="1712769" cy="798255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3820" tIns="83820" rIns="83820" bIns="8382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200" kern="1200"/>
            <a:t>Auxiliar Admo. 1 </a:t>
          </a:r>
        </a:p>
      </dsp:txBody>
      <dsp:txXfrm>
        <a:off x="687608" y="1705520"/>
        <a:ext cx="1666009" cy="751495"/>
      </dsp:txXfrm>
    </dsp:sp>
    <dsp:sp modelId="{795F13CB-81CE-4B5C-A64C-F29DC981ABB2}">
      <dsp:nvSpPr>
        <dsp:cNvPr id="0" name=""/>
        <dsp:cNvSpPr/>
      </dsp:nvSpPr>
      <dsp:spPr>
        <a:xfrm rot="18908752">
          <a:off x="1886352" y="1121308"/>
          <a:ext cx="895741" cy="300962"/>
        </a:xfrm>
        <a:prstGeom prst="leftRightArrow">
          <a:avLst>
            <a:gd name="adj1" fmla="val 60000"/>
            <a:gd name="adj2" fmla="val 5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200" kern="1200"/>
        </a:p>
      </dsp:txBody>
      <dsp:txXfrm>
        <a:off x="1976641" y="1181500"/>
        <a:ext cx="715163" cy="18057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DF38A-9E5E-4178-B858-AB2C90234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5079503</TotalTime>
  <Pages>17</Pages>
  <Words>2627</Words>
  <Characters>14453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SolucionesWebPro</dc:creator>
  <cp:lastModifiedBy>Windows User</cp:lastModifiedBy>
  <cp:revision>11</cp:revision>
  <cp:lastPrinted>2019-04-22T18:25:00Z</cp:lastPrinted>
  <dcterms:created xsi:type="dcterms:W3CDTF">2019-03-04T20:44:00Z</dcterms:created>
  <dcterms:modified xsi:type="dcterms:W3CDTF">2019-11-11T04:30:00Z</dcterms:modified>
</cp:coreProperties>
</file>