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203F4C16"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C35072">
        <w:rPr>
          <w:rFonts w:ascii="AvantGarde Bk BT" w:hAnsi="AvantGarde Bk BT" w:cs="Arial"/>
          <w:b/>
          <w:color w:val="000000" w:themeColor="text1"/>
          <w:sz w:val="24"/>
          <w:szCs w:val="24"/>
        </w:rPr>
        <w:t>5</w:t>
      </w:r>
      <w:r w:rsidR="009A3AAE">
        <w:rPr>
          <w:rFonts w:ascii="AvantGarde Bk BT" w:hAnsi="AvantGarde Bk BT" w:cs="Arial"/>
          <w:b/>
          <w:color w:val="000000" w:themeColor="text1"/>
          <w:sz w:val="24"/>
          <w:szCs w:val="24"/>
        </w:rPr>
        <w:t>3</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157F43C1"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817BB7">
        <w:rPr>
          <w:rFonts w:ascii="AvantGarde Bk BT" w:hAnsi="AvantGarde Bk BT" w:cs="Arial"/>
          <w:color w:val="000000" w:themeColor="text1"/>
          <w:sz w:val="24"/>
          <w:szCs w:val="24"/>
        </w:rPr>
        <w:t>5</w:t>
      </w:r>
      <w:r w:rsidR="009A3AAE">
        <w:rPr>
          <w:rFonts w:ascii="AvantGarde Bk BT" w:hAnsi="AvantGarde Bk BT" w:cs="Arial"/>
          <w:color w:val="000000" w:themeColor="text1"/>
          <w:sz w:val="24"/>
          <w:szCs w:val="24"/>
        </w:rPr>
        <w:t>7</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7980ED8D"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C303B0">
        <w:rPr>
          <w:rFonts w:ascii="AvantGarde Bk BT" w:hAnsi="AvantGarde Bk BT" w:cs="Arial"/>
          <w:b/>
          <w:color w:val="000000" w:themeColor="text1"/>
          <w:sz w:val="24"/>
          <w:szCs w:val="24"/>
        </w:rPr>
        <w:t>5</w:t>
      </w:r>
      <w:r w:rsidR="009A3AAE">
        <w:rPr>
          <w:rFonts w:ascii="AvantGarde Bk BT" w:hAnsi="AvantGarde Bk BT" w:cs="Arial"/>
          <w:b/>
          <w:color w:val="000000" w:themeColor="text1"/>
          <w:sz w:val="24"/>
          <w:szCs w:val="24"/>
        </w:rPr>
        <w:t>3</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4CE8EDBB"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6014ED">
        <w:rPr>
          <w:rFonts w:ascii="AvantGarde Bk BT" w:hAnsi="AvantGarde Bk BT" w:cs="Arial"/>
          <w:color w:val="000000" w:themeColor="text1"/>
          <w:sz w:val="24"/>
          <w:szCs w:val="24"/>
        </w:rPr>
        <w:t xml:space="preserve">11 once </w:t>
      </w:r>
      <w:r w:rsidR="00132E33">
        <w:rPr>
          <w:rFonts w:ascii="AvantGarde Bk BT" w:hAnsi="AvantGarde Bk BT" w:cs="Arial"/>
          <w:color w:val="000000" w:themeColor="text1"/>
          <w:sz w:val="24"/>
          <w:szCs w:val="24"/>
        </w:rPr>
        <w:t>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715DBA76"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9A3AAE">
        <w:rPr>
          <w:rFonts w:ascii="AvantGarde Bk BT" w:hAnsi="AvantGarde Bk BT" w:cs="Arial"/>
          <w:color w:val="000000" w:themeColor="text1"/>
          <w:sz w:val="24"/>
          <w:szCs w:val="24"/>
        </w:rPr>
        <w:t>60</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C303B0">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1F8A01BB"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3C4BA42E" w14:textId="77777777" w:rsidR="0045351B" w:rsidRDefault="0045351B" w:rsidP="0045351B">
      <w:pPr>
        <w:pStyle w:val="corte4fondo"/>
        <w:tabs>
          <w:tab w:val="left" w:pos="567"/>
        </w:tabs>
        <w:rPr>
          <w:rFonts w:ascii="AvantGarde Bk BT" w:hAnsi="AvantGarde Bk BT" w:cs="Arial"/>
          <w:color w:val="000000" w:themeColor="text1"/>
          <w:sz w:val="24"/>
          <w:szCs w:val="24"/>
        </w:rPr>
      </w:pPr>
    </w:p>
    <w:p w14:paraId="0C712D7E" w14:textId="6D5E2FC1" w:rsidR="0045351B" w:rsidRDefault="0045351B" w:rsidP="0045351B">
      <w:pPr>
        <w:pStyle w:val="corte4fondo"/>
        <w:tabs>
          <w:tab w:val="left" w:pos="567"/>
        </w:tabs>
        <w:rPr>
          <w:rFonts w:ascii="AvantGarde Bk BT" w:hAnsi="AvantGarde Bk BT" w:cs="Arial"/>
          <w:color w:val="000000" w:themeColor="text1"/>
          <w:sz w:val="24"/>
          <w:szCs w:val="24"/>
        </w:rPr>
      </w:pPr>
      <w:proofErr w:type="gramStart"/>
      <w:r>
        <w:rPr>
          <w:rFonts w:ascii="AvantGarde Bk BT" w:hAnsi="AvantGarde Bk BT" w:cs="Arial"/>
          <w:color w:val="000000" w:themeColor="text1"/>
          <w:sz w:val="24"/>
          <w:szCs w:val="24"/>
        </w:rPr>
        <w:t>Asimismo</w:t>
      </w:r>
      <w:proofErr w:type="gramEnd"/>
      <w:r>
        <w:rPr>
          <w:rFonts w:ascii="AvantGarde Bk BT" w:hAnsi="AvantGarde Bk BT" w:cs="Arial"/>
          <w:color w:val="000000" w:themeColor="text1"/>
          <w:sz w:val="24"/>
          <w:szCs w:val="24"/>
        </w:rPr>
        <w:t xml:space="preserve"> mediante auto del 17 diecisiete de junio de 2019 dos mil diecinueve el ponente decretó la ampliación del plazo para resolver el presente recurso de revisión.</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4A9065F4" w14:textId="34E0D7C2" w:rsidR="001A39C5" w:rsidRDefault="00CC35B6" w:rsidP="008B6958">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2E4DD78E"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9A3AAE" w:rsidRPr="009A3AAE">
        <w:rPr>
          <w:rFonts w:ascii="AvantGarde Bk BT" w:hAnsi="AvantGarde Bk BT" w:cs="Arial"/>
          <w:i/>
          <w:iCs/>
          <w:color w:val="000000" w:themeColor="text1"/>
          <w:sz w:val="22"/>
          <w:szCs w:val="22"/>
        </w:rPr>
        <w:t>Conforme a la LTAIPSLP, solicito la información referente a las aportaciones realizadas por privados a la campaña del candidato de este partido político por el municipio de santo domingo,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676F8C">
      <w:pPr>
        <w:pStyle w:val="corte4fondo"/>
        <w:tabs>
          <w:tab w:val="left" w:pos="567"/>
        </w:tabs>
        <w:ind w:left="680" w:firstLine="680"/>
        <w:rPr>
          <w:rFonts w:ascii="AvantGarde Bk BT" w:hAnsi="AvantGarde Bk BT" w:cs="Arial"/>
          <w:color w:val="000000" w:themeColor="text1"/>
          <w:sz w:val="24"/>
          <w:szCs w:val="24"/>
        </w:rPr>
      </w:pPr>
    </w:p>
    <w:p w14:paraId="64010220" w14:textId="77777777" w:rsidR="009A3AAE" w:rsidRPr="009A3AAE" w:rsidRDefault="00FF786C" w:rsidP="009A3AAE">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9A3AAE" w:rsidRPr="009A3AAE">
        <w:rPr>
          <w:rFonts w:ascii="AvantGarde Bk BT" w:hAnsi="AvantGarde Bk BT" w:cs="Arial"/>
          <w:i/>
          <w:iCs/>
          <w:color w:val="000000" w:themeColor="text1"/>
          <w:sz w:val="22"/>
          <w:szCs w:val="22"/>
        </w:rPr>
        <w:t xml:space="preserve">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w:t>
      </w:r>
      <w:r w:rsidR="009A3AAE" w:rsidRPr="009A3AAE">
        <w:rPr>
          <w:rFonts w:ascii="AvantGarde Bk BT" w:hAnsi="AvantGarde Bk BT" w:cs="Arial"/>
          <w:i/>
          <w:iCs/>
          <w:color w:val="000000" w:themeColor="text1"/>
          <w:sz w:val="22"/>
          <w:szCs w:val="22"/>
        </w:rPr>
        <w:lastRenderedPageBreak/>
        <w:t>de Folio 00545719 de fecha 26 del mes de abril 2019, la cual quedó registrada en esta Unidad de Transparencia bajo el número 286/UTM/SLP/RSIP/2019, por este medio, Permítame informarle lo siguiente:</w:t>
      </w:r>
    </w:p>
    <w:p w14:paraId="15BB7353" w14:textId="77777777" w:rsidR="009A3AAE" w:rsidRPr="009A3AAE" w:rsidRDefault="009A3AAE" w:rsidP="009A3AAE">
      <w:pPr>
        <w:pStyle w:val="corte4fondo"/>
        <w:tabs>
          <w:tab w:val="left" w:pos="567"/>
        </w:tabs>
        <w:ind w:left="680" w:firstLine="0"/>
        <w:rPr>
          <w:rFonts w:ascii="AvantGarde Bk BT" w:hAnsi="AvantGarde Bk BT" w:cs="Arial"/>
          <w:i/>
          <w:iCs/>
          <w:color w:val="000000" w:themeColor="text1"/>
          <w:sz w:val="22"/>
          <w:szCs w:val="22"/>
        </w:rPr>
      </w:pPr>
      <w:r w:rsidRPr="009A3AAE">
        <w:rPr>
          <w:rFonts w:ascii="AvantGarde Bk BT" w:hAnsi="AvantGarde Bk BT" w:cs="Arial"/>
          <w:i/>
          <w:iCs/>
          <w:color w:val="000000" w:themeColor="text1"/>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5343E7A1" w14:textId="7E884EF4" w:rsidR="009A3AAE" w:rsidRPr="009A3AAE" w:rsidRDefault="009A3AAE" w:rsidP="009A3AAE">
      <w:pPr>
        <w:pStyle w:val="corte4fondo"/>
        <w:tabs>
          <w:tab w:val="left" w:pos="567"/>
        </w:tabs>
        <w:ind w:left="680" w:firstLine="0"/>
        <w:rPr>
          <w:rFonts w:ascii="AvantGarde Bk BT" w:hAnsi="AvantGarde Bk BT" w:cs="Arial"/>
          <w:i/>
          <w:iCs/>
          <w:color w:val="000000" w:themeColor="text1"/>
          <w:sz w:val="22"/>
          <w:szCs w:val="22"/>
        </w:rPr>
      </w:pPr>
      <w:r w:rsidRPr="009A3AAE">
        <w:rPr>
          <w:rFonts w:ascii="AvantGarde Bk BT" w:hAnsi="AvantGarde Bk BT" w:cs="Arial"/>
          <w:i/>
          <w:iCs/>
          <w:color w:val="000000" w:themeColor="text1"/>
          <w:sz w:val="22"/>
          <w:szCs w:val="22"/>
        </w:rPr>
        <w:t>https://sifutf.ine.mx/sif_transparencia/app/transparenciaPublico/consulta?execution=e1s1</w:t>
      </w:r>
    </w:p>
    <w:p w14:paraId="6F19F955" w14:textId="4E49EAD0" w:rsidR="009A3AAE" w:rsidRPr="009A3AAE" w:rsidRDefault="009A3AAE" w:rsidP="009A3AAE">
      <w:pPr>
        <w:pStyle w:val="corte4fondo"/>
        <w:tabs>
          <w:tab w:val="left" w:pos="567"/>
        </w:tabs>
        <w:ind w:left="680" w:firstLine="0"/>
        <w:rPr>
          <w:rFonts w:ascii="AvantGarde Bk BT" w:hAnsi="AvantGarde Bk BT" w:cs="Arial"/>
          <w:i/>
          <w:iCs/>
          <w:color w:val="000000" w:themeColor="text1"/>
          <w:sz w:val="22"/>
          <w:szCs w:val="22"/>
        </w:rPr>
      </w:pPr>
      <w:r w:rsidRPr="009A3AAE">
        <w:rPr>
          <w:rFonts w:ascii="AvantGarde Bk BT" w:hAnsi="AvantGarde Bk BT" w:cs="Arial"/>
          <w:i/>
          <w:iCs/>
          <w:color w:val="000000" w:themeColor="text1"/>
          <w:sz w:val="22"/>
          <w:szCs w:val="22"/>
        </w:rPr>
        <w:t>https://sif-utf.ine.mx/sif_transparencia/app/transparenciaPublico/consulta?pr=3&amp;tpr=&amp;am=2&amp;ani=9&amp;en=24&amp;mn=34&amp;pp=933&amp;dtp=0&amp;dtps=10&amp;dtsf=V.NOMBRE&amp;dtso=ASCENDING&amp;cn=54481</w:t>
      </w:r>
    </w:p>
    <w:p w14:paraId="527F16A8" w14:textId="77777777" w:rsidR="009A3AAE" w:rsidRPr="009A3AAE" w:rsidRDefault="009A3AAE" w:rsidP="009A3AAE">
      <w:pPr>
        <w:pStyle w:val="corte4fondo"/>
        <w:tabs>
          <w:tab w:val="left" w:pos="567"/>
        </w:tabs>
        <w:ind w:left="680"/>
        <w:rPr>
          <w:rFonts w:ascii="AvantGarde Bk BT" w:hAnsi="AvantGarde Bk BT" w:cs="Arial"/>
          <w:i/>
          <w:iCs/>
          <w:color w:val="000000" w:themeColor="text1"/>
          <w:sz w:val="22"/>
          <w:szCs w:val="22"/>
        </w:rPr>
      </w:pPr>
    </w:p>
    <w:p w14:paraId="15EF4586" w14:textId="332A72F1" w:rsidR="00676F8C" w:rsidRPr="009A3AAE" w:rsidRDefault="009A3AAE" w:rsidP="009A3AAE">
      <w:pPr>
        <w:pStyle w:val="corte4fondo"/>
        <w:tabs>
          <w:tab w:val="left" w:pos="567"/>
        </w:tabs>
        <w:ind w:left="680" w:firstLine="0"/>
        <w:rPr>
          <w:rFonts w:ascii="AvantGarde Bk BT" w:hAnsi="AvantGarde Bk BT" w:cs="Arial"/>
          <w:i/>
          <w:iCs/>
          <w:color w:val="000000" w:themeColor="text1"/>
          <w:sz w:val="22"/>
          <w:szCs w:val="22"/>
        </w:rPr>
      </w:pPr>
      <w:r w:rsidRPr="009A3AAE">
        <w:rPr>
          <w:rFonts w:ascii="AvantGarde Bk BT" w:hAnsi="AvantGarde Bk BT" w:cs="Arial"/>
          <w:i/>
          <w:iCs/>
          <w:color w:val="000000" w:themeColor="text1"/>
          <w:sz w:val="22"/>
          <w:szCs w:val="22"/>
        </w:rPr>
        <w:t xml:space="preserve">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 </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15A204CF" w14:textId="77777777" w:rsidR="00C303B0" w:rsidRPr="00817BB7" w:rsidRDefault="00C303B0" w:rsidP="00C303B0">
      <w:pPr>
        <w:pStyle w:val="corte4fondo"/>
        <w:tabs>
          <w:tab w:val="left" w:pos="567"/>
        </w:tabs>
        <w:ind w:left="680" w:firstLine="0"/>
        <w:rPr>
          <w:rFonts w:ascii="AvantGarde Bk BT" w:hAnsi="AvantGarde Bk BT" w:cs="Arial"/>
          <w:i/>
          <w:iCs/>
          <w:color w:val="000000" w:themeColor="text1"/>
          <w:sz w:val="22"/>
          <w:szCs w:val="22"/>
        </w:rPr>
      </w:pPr>
    </w:p>
    <w:p w14:paraId="29B49C38" w14:textId="2402F476" w:rsidR="0053578F" w:rsidRDefault="00FF786C" w:rsidP="0053578F">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lastRenderedPageBreak/>
        <w:t>Inconforme con la respuesta recaída a su solicitud de información, el hoy recurrente interpuso el recurso de revisión que nos ocupa y manifestó:</w:t>
      </w:r>
    </w:p>
    <w:p w14:paraId="20692990" w14:textId="77777777" w:rsidR="008346EC" w:rsidRDefault="008346EC" w:rsidP="0053578F">
      <w:pPr>
        <w:pStyle w:val="corte4fondo"/>
        <w:tabs>
          <w:tab w:val="left" w:pos="567"/>
        </w:tabs>
        <w:ind w:firstLine="680"/>
        <w:rPr>
          <w:rFonts w:ascii="AvantGarde Bk BT" w:hAnsi="AvantGarde Bk BT" w:cs="Arial"/>
          <w:color w:val="000000" w:themeColor="text1"/>
          <w:sz w:val="24"/>
          <w:szCs w:val="24"/>
        </w:rPr>
      </w:pPr>
    </w:p>
    <w:p w14:paraId="46D7EDA7" w14:textId="77777777" w:rsidR="00F64A50" w:rsidRPr="00F64A50" w:rsidRDefault="00FF786C" w:rsidP="00F64A50">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F64A50" w:rsidRPr="00F64A50">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64C4F276"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72968E0D"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14D48C3A"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F64A50">
        <w:rPr>
          <w:rFonts w:ascii="AvantGarde Bk BT" w:hAnsi="AvantGarde Bk BT" w:cs="Arial"/>
          <w:i/>
          <w:iCs/>
          <w:color w:val="000000" w:themeColor="text1"/>
          <w:sz w:val="22"/>
          <w:szCs w:val="22"/>
        </w:rPr>
        <w:t>publica</w:t>
      </w:r>
      <w:proofErr w:type="spellEnd"/>
      <w:r w:rsidRPr="00F64A50">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w:t>
      </w:r>
      <w:r w:rsidRPr="00F64A50">
        <w:rPr>
          <w:rFonts w:ascii="AvantGarde Bk BT" w:hAnsi="AvantGarde Bk BT" w:cs="Arial"/>
          <w:i/>
          <w:iCs/>
          <w:color w:val="000000" w:themeColor="text1"/>
          <w:sz w:val="22"/>
          <w:szCs w:val="22"/>
        </w:rPr>
        <w:lastRenderedPageBreak/>
        <w:t xml:space="preserve">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39143828"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57BB1B04"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F64A50">
        <w:rPr>
          <w:rFonts w:ascii="AvantGarde Bk BT" w:hAnsi="AvantGarde Bk BT" w:cs="Arial"/>
          <w:i/>
          <w:iCs/>
          <w:color w:val="000000" w:themeColor="text1"/>
          <w:sz w:val="22"/>
          <w:szCs w:val="22"/>
        </w:rPr>
        <w:t>publico</w:t>
      </w:r>
      <w:proofErr w:type="spellEnd"/>
      <w:r w:rsidRPr="00F64A50">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4008430B" w14:textId="77777777" w:rsidR="00F64A50" w:rsidRPr="00F64A50" w:rsidRDefault="00F64A50" w:rsidP="00F64A50">
      <w:pPr>
        <w:pStyle w:val="corte4fondo"/>
        <w:tabs>
          <w:tab w:val="left" w:pos="567"/>
        </w:tabs>
        <w:ind w:left="680" w:firstLine="0"/>
        <w:rPr>
          <w:rFonts w:ascii="AvantGarde Bk BT" w:hAnsi="AvantGarde Bk BT" w:cs="Arial"/>
          <w:i/>
          <w:iCs/>
          <w:color w:val="000000" w:themeColor="text1"/>
          <w:sz w:val="22"/>
          <w:szCs w:val="22"/>
        </w:rPr>
      </w:pPr>
      <w:r w:rsidRPr="00F64A50">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4A1FE8A0" w14:textId="1800C7A1" w:rsidR="00FF786C" w:rsidRPr="00FF786C" w:rsidRDefault="00F64A50" w:rsidP="00F64A50">
      <w:pPr>
        <w:pStyle w:val="corte4fondo"/>
        <w:tabs>
          <w:tab w:val="left" w:pos="567"/>
        </w:tabs>
        <w:ind w:left="680" w:firstLine="0"/>
        <w:rPr>
          <w:rFonts w:ascii="AvantGarde Bk BT" w:hAnsi="AvantGarde Bk BT" w:cs="Arial"/>
          <w:color w:val="000000" w:themeColor="text1"/>
          <w:sz w:val="24"/>
          <w:szCs w:val="24"/>
        </w:rPr>
      </w:pPr>
      <w:r w:rsidRPr="00F64A50">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BB6F60">
      <w:pPr>
        <w:pStyle w:val="corte4fondo"/>
        <w:tabs>
          <w:tab w:val="left" w:pos="567"/>
        </w:tabs>
        <w:ind w:left="680" w:firstLine="680"/>
        <w:rPr>
          <w:rFonts w:ascii="AvantGarde Bk BT" w:hAnsi="AvantGarde Bk BT" w:cs="Arial"/>
          <w:color w:val="000000" w:themeColor="text1"/>
          <w:sz w:val="24"/>
          <w:szCs w:val="24"/>
        </w:rPr>
      </w:pPr>
    </w:p>
    <w:p w14:paraId="0375E827" w14:textId="4DAEEB58" w:rsidR="00BE1149" w:rsidRDefault="00FF786C" w:rsidP="00D9352E">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w:t>
      </w:r>
      <w:r w:rsidR="00DE117A">
        <w:rPr>
          <w:rFonts w:ascii="AvantGarde Bk BT" w:hAnsi="AvantGarde Bk BT" w:cs="Arial"/>
          <w:color w:val="000000" w:themeColor="text1"/>
          <w:sz w:val="24"/>
          <w:szCs w:val="24"/>
        </w:rPr>
        <w:lastRenderedPageBreak/>
        <w:t xml:space="preserve">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4A87783E" w14:textId="77777777" w:rsidR="008346EC" w:rsidRPr="00FF786C" w:rsidRDefault="008346EC" w:rsidP="00D9352E">
      <w:pPr>
        <w:pStyle w:val="corte4fondo"/>
        <w:tabs>
          <w:tab w:val="left" w:pos="567"/>
        </w:tabs>
        <w:ind w:firstLine="680"/>
        <w:rPr>
          <w:rFonts w:ascii="AvantGarde Bk BT" w:hAnsi="AvantGarde Bk BT" w:cs="Arial"/>
          <w:color w:val="000000" w:themeColor="text1"/>
          <w:sz w:val="24"/>
          <w:szCs w:val="24"/>
        </w:rPr>
      </w:pP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 xml:space="preserve">publicada en la página oficial del INE donde están </w:t>
      </w:r>
      <w:r w:rsidR="00FA5F0B">
        <w:rPr>
          <w:rFonts w:ascii="AvantGarde Bk BT" w:hAnsi="AvantGarde Bk BT" w:cs="Arial"/>
          <w:color w:val="000000" w:themeColor="text1"/>
          <w:sz w:val="24"/>
          <w:szCs w:val="24"/>
        </w:rPr>
        <w:lastRenderedPageBreak/>
        <w:t>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w:t>
      </w:r>
      <w:r w:rsidR="00155CF4">
        <w:rPr>
          <w:rFonts w:ascii="AvantGarde Bk BT" w:hAnsi="AvantGarde Bk BT" w:cs="Arial"/>
          <w:color w:val="000000" w:themeColor="text1"/>
          <w:sz w:val="24"/>
          <w:szCs w:val="24"/>
        </w:rPr>
        <w:lastRenderedPageBreak/>
        <w:t>del Instituto Nacional Electoral no es óbice para que el sujeto obligado cumpla con sus obligaciones en materia de transparencia, así como con sus obligaciones 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w:t>
      </w:r>
      <w:r w:rsidRPr="00CC18AC">
        <w:rPr>
          <w:rFonts w:ascii="AvantGarde Bk BT" w:hAnsi="AvantGarde Bk BT" w:cs="Arial"/>
          <w:i/>
          <w:color w:val="000000" w:themeColor="text1"/>
          <w:sz w:val="22"/>
          <w:szCs w:val="22"/>
        </w:rPr>
        <w:lastRenderedPageBreak/>
        <w:t xml:space="preserve">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w:t>
      </w:r>
      <w:r w:rsidRPr="00CC18AC">
        <w:rPr>
          <w:rFonts w:ascii="AvantGarde Bk BT" w:hAnsi="AvantGarde Bk BT" w:cs="Arial"/>
          <w:i/>
          <w:color w:val="000000" w:themeColor="text1"/>
          <w:sz w:val="22"/>
          <w:szCs w:val="22"/>
        </w:rPr>
        <w:lastRenderedPageBreak/>
        <w:t>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206A7406"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F64A50" w:rsidRPr="00F64A50">
        <w:rPr>
          <w:rFonts w:ascii="AvantGarde Bk BT" w:hAnsi="AvantGarde Bk BT" w:cs="Arial"/>
          <w:color w:val="000000" w:themeColor="text1"/>
          <w:sz w:val="24"/>
          <w:szCs w:val="24"/>
        </w:rPr>
        <w:t>Conforme a la LTAIPSLP, solicito la información referente a las aportaciones realizadas por privados a la campaña del candidato de este partido político por el municipio de santo domingo, en el periodo electoral 2017-2018, en San Luis Potosí, incluyendo nombre de quien aporto, si fue en especie o económico el apoyo y su distribución en dicha campaña</w:t>
      </w:r>
      <w:r w:rsidR="00095C6B">
        <w:rPr>
          <w:rFonts w:ascii="AvantGarde Bk BT" w:hAnsi="AvantGarde Bk BT" w:cs="Arial"/>
          <w:color w:val="000000" w:themeColor="text1"/>
          <w:sz w:val="24"/>
          <w:szCs w:val="24"/>
        </w:rPr>
        <w:t xml:space="preserve"> </w:t>
      </w:r>
      <w:proofErr w:type="gramStart"/>
      <w:r w:rsidR="00095C6B">
        <w:rPr>
          <w:rFonts w:ascii="AvantGarde Bk BT" w:hAnsi="AvantGarde Bk BT" w:cs="Arial"/>
          <w:color w:val="000000" w:themeColor="text1"/>
          <w:sz w:val="24"/>
          <w:szCs w:val="24"/>
        </w:rPr>
        <w:t xml:space="preserve">  </w:t>
      </w:r>
      <w:bookmarkStart w:id="0" w:name="_GoBack"/>
      <w:bookmarkEnd w:id="0"/>
      <w:r w:rsidR="007926A5">
        <w:rPr>
          <w:rFonts w:ascii="AvantGarde Bk BT" w:hAnsi="AvantGarde Bk BT" w:cs="Arial"/>
          <w:color w:val="000000" w:themeColor="text1"/>
          <w:sz w:val="24"/>
          <w:szCs w:val="24"/>
        </w:rPr>
        <w:t>”</w:t>
      </w:r>
      <w:proofErr w:type="gramEnd"/>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831D47">
        <w:rPr>
          <w:rFonts w:ascii="AvantGarde Bk BT" w:hAnsi="AvantGarde Bk BT" w:cs="Arial"/>
          <w:color w:val="000000" w:themeColor="text1"/>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4582B8" w14:textId="77777777" w:rsidR="002F677F" w:rsidRDefault="002F677F" w:rsidP="003864ED">
      <w:pPr>
        <w:spacing w:after="0" w:line="240" w:lineRule="auto"/>
      </w:pPr>
      <w:r>
        <w:separator/>
      </w:r>
    </w:p>
  </w:endnote>
  <w:endnote w:type="continuationSeparator" w:id="0">
    <w:p w14:paraId="772967BA" w14:textId="77777777" w:rsidR="002F677F" w:rsidRDefault="002F677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548308" w14:textId="77777777" w:rsidR="002F677F" w:rsidRDefault="002F677F" w:rsidP="003864ED">
      <w:pPr>
        <w:spacing w:after="0" w:line="240" w:lineRule="auto"/>
      </w:pPr>
      <w:r>
        <w:separator/>
      </w:r>
    </w:p>
  </w:footnote>
  <w:footnote w:type="continuationSeparator" w:id="0">
    <w:p w14:paraId="04B015F5" w14:textId="77777777" w:rsidR="002F677F" w:rsidRDefault="002F677F"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0171B0D3" w:rsidR="00A66405" w:rsidRDefault="00A66405" w:rsidP="007F1CA7">
        <w:pPr>
          <w:pStyle w:val="Encabezado"/>
          <w:jc w:val="right"/>
        </w:pPr>
        <w:r>
          <w:t xml:space="preserve">RECURSO DE REVISIÓN </w:t>
        </w:r>
        <w:r w:rsidR="00D91A38">
          <w:t>8</w:t>
        </w:r>
        <w:r w:rsidR="00C35072">
          <w:t>5</w:t>
        </w:r>
        <w:r w:rsidR="009A3AAE">
          <w:t>3</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0C1"/>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5C6B"/>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46D"/>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1B18"/>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9C5"/>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1999"/>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A4C"/>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2F677F"/>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A59"/>
    <w:rsid w:val="00354E73"/>
    <w:rsid w:val="003560AE"/>
    <w:rsid w:val="00360687"/>
    <w:rsid w:val="00361782"/>
    <w:rsid w:val="00363AE3"/>
    <w:rsid w:val="00363BC4"/>
    <w:rsid w:val="003641AB"/>
    <w:rsid w:val="00364775"/>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0C0"/>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6511"/>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351B"/>
    <w:rsid w:val="0045467A"/>
    <w:rsid w:val="00454FA4"/>
    <w:rsid w:val="0045652E"/>
    <w:rsid w:val="00460DFB"/>
    <w:rsid w:val="0046196E"/>
    <w:rsid w:val="00462F29"/>
    <w:rsid w:val="004645B8"/>
    <w:rsid w:val="004655B2"/>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4A5"/>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578F"/>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5D81"/>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57D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669"/>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14ED"/>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3115"/>
    <w:rsid w:val="00664830"/>
    <w:rsid w:val="00665496"/>
    <w:rsid w:val="00665586"/>
    <w:rsid w:val="0066607C"/>
    <w:rsid w:val="006709E9"/>
    <w:rsid w:val="00672F48"/>
    <w:rsid w:val="00673188"/>
    <w:rsid w:val="00673629"/>
    <w:rsid w:val="00673D87"/>
    <w:rsid w:val="00675001"/>
    <w:rsid w:val="00676C7A"/>
    <w:rsid w:val="00676F8C"/>
    <w:rsid w:val="006779F7"/>
    <w:rsid w:val="00677BB6"/>
    <w:rsid w:val="00681982"/>
    <w:rsid w:val="0068462C"/>
    <w:rsid w:val="006846F7"/>
    <w:rsid w:val="00687830"/>
    <w:rsid w:val="006927F9"/>
    <w:rsid w:val="00694888"/>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AFF"/>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2B34"/>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26C9"/>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5C16"/>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17BB7"/>
    <w:rsid w:val="00820FD6"/>
    <w:rsid w:val="008215D3"/>
    <w:rsid w:val="00822482"/>
    <w:rsid w:val="008231A0"/>
    <w:rsid w:val="00824386"/>
    <w:rsid w:val="008247E0"/>
    <w:rsid w:val="008250DA"/>
    <w:rsid w:val="008278EC"/>
    <w:rsid w:val="00827E5A"/>
    <w:rsid w:val="00831C25"/>
    <w:rsid w:val="00831D47"/>
    <w:rsid w:val="0083211B"/>
    <w:rsid w:val="00832621"/>
    <w:rsid w:val="00832AAB"/>
    <w:rsid w:val="00833AE5"/>
    <w:rsid w:val="008346EC"/>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6958"/>
    <w:rsid w:val="008B74F1"/>
    <w:rsid w:val="008B7F5D"/>
    <w:rsid w:val="008C07DE"/>
    <w:rsid w:val="008C14F6"/>
    <w:rsid w:val="008C2D98"/>
    <w:rsid w:val="008C2DB4"/>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700"/>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77948"/>
    <w:rsid w:val="00982C87"/>
    <w:rsid w:val="00983202"/>
    <w:rsid w:val="00983FC2"/>
    <w:rsid w:val="0098526E"/>
    <w:rsid w:val="009852E8"/>
    <w:rsid w:val="00985766"/>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AAE"/>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0E70"/>
    <w:rsid w:val="00A0103D"/>
    <w:rsid w:val="00A01601"/>
    <w:rsid w:val="00A020AA"/>
    <w:rsid w:val="00A02F9C"/>
    <w:rsid w:val="00A04431"/>
    <w:rsid w:val="00A045EC"/>
    <w:rsid w:val="00A04A3C"/>
    <w:rsid w:val="00A06877"/>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5B7B"/>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A71"/>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707"/>
    <w:rsid w:val="00B17B3C"/>
    <w:rsid w:val="00B204EC"/>
    <w:rsid w:val="00B20BBF"/>
    <w:rsid w:val="00B20D2E"/>
    <w:rsid w:val="00B2258F"/>
    <w:rsid w:val="00B22662"/>
    <w:rsid w:val="00B22DD9"/>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5EC2"/>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6F60"/>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149"/>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03B0"/>
    <w:rsid w:val="00C30FA2"/>
    <w:rsid w:val="00C32566"/>
    <w:rsid w:val="00C34C24"/>
    <w:rsid w:val="00C35072"/>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2D5E"/>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4246"/>
    <w:rsid w:val="00CB636A"/>
    <w:rsid w:val="00CB64A4"/>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2B96"/>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569"/>
    <w:rsid w:val="00D8596F"/>
    <w:rsid w:val="00D85E01"/>
    <w:rsid w:val="00D868A3"/>
    <w:rsid w:val="00D86A51"/>
    <w:rsid w:val="00D86CE8"/>
    <w:rsid w:val="00D9027D"/>
    <w:rsid w:val="00D90419"/>
    <w:rsid w:val="00D91A38"/>
    <w:rsid w:val="00D927AA"/>
    <w:rsid w:val="00D930ED"/>
    <w:rsid w:val="00D9322D"/>
    <w:rsid w:val="00D9352E"/>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316"/>
    <w:rsid w:val="00DF5B89"/>
    <w:rsid w:val="00DF5FF4"/>
    <w:rsid w:val="00DF6258"/>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B7C"/>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33A"/>
    <w:rsid w:val="00E92B14"/>
    <w:rsid w:val="00E93296"/>
    <w:rsid w:val="00E93F15"/>
    <w:rsid w:val="00E95AFB"/>
    <w:rsid w:val="00E962A4"/>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4540E"/>
    <w:rsid w:val="00F50CE8"/>
    <w:rsid w:val="00F5182C"/>
    <w:rsid w:val="00F51B24"/>
    <w:rsid w:val="00F52FFC"/>
    <w:rsid w:val="00F536E8"/>
    <w:rsid w:val="00F5479E"/>
    <w:rsid w:val="00F54EA1"/>
    <w:rsid w:val="00F54EF3"/>
    <w:rsid w:val="00F613F4"/>
    <w:rsid w:val="00F621E3"/>
    <w:rsid w:val="00F6252E"/>
    <w:rsid w:val="00F63468"/>
    <w:rsid w:val="00F64127"/>
    <w:rsid w:val="00F64A50"/>
    <w:rsid w:val="00F654AF"/>
    <w:rsid w:val="00F67665"/>
    <w:rsid w:val="00F72468"/>
    <w:rsid w:val="00F73F5B"/>
    <w:rsid w:val="00F74290"/>
    <w:rsid w:val="00F752F0"/>
    <w:rsid w:val="00F75B08"/>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1744"/>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8844A48-1341-4AC3-891C-AF33EA8A9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1589</TotalTime>
  <Pages>1</Pages>
  <Words>4656</Words>
  <Characters>25611</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480</cp:revision>
  <cp:lastPrinted>2019-09-02T19:35:00Z</cp:lastPrinted>
  <dcterms:created xsi:type="dcterms:W3CDTF">2018-07-13T15:31:00Z</dcterms:created>
  <dcterms:modified xsi:type="dcterms:W3CDTF">2019-09-02T19:47:00Z</dcterms:modified>
</cp:coreProperties>
</file>