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B35B07" w:rsidRDefault="00EE7A83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5A2CD6" w:rsidP="00A612F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 este periodo</w:t>
      </w:r>
      <w:bookmarkStart w:id="0" w:name="_GoBack"/>
      <w:bookmarkEnd w:id="0"/>
      <w:r w:rsidR="00FA1241">
        <w:rPr>
          <w:rFonts w:ascii="Arial" w:hAnsi="Arial" w:cs="Arial"/>
          <w:color w:val="000000"/>
          <w:sz w:val="20"/>
          <w:szCs w:val="20"/>
        </w:rPr>
        <w:t xml:space="preserve"> </w:t>
      </w:r>
      <w:r w:rsidR="00D90461">
        <w:rPr>
          <w:rFonts w:ascii="Arial" w:hAnsi="Arial" w:cs="Arial"/>
          <w:color w:val="000000"/>
          <w:sz w:val="20"/>
          <w:szCs w:val="20"/>
        </w:rPr>
        <w:t xml:space="preserve">la Defensoría Pública </w:t>
      </w:r>
      <w:r w:rsidR="00FA1241">
        <w:rPr>
          <w:rFonts w:ascii="Arial" w:hAnsi="Arial" w:cs="Arial"/>
          <w:color w:val="000000"/>
          <w:sz w:val="20"/>
          <w:szCs w:val="20"/>
        </w:rPr>
        <w:t>no realiz</w:t>
      </w:r>
      <w:r w:rsidR="00D90461">
        <w:rPr>
          <w:rFonts w:ascii="Arial" w:hAnsi="Arial" w:cs="Arial"/>
          <w:color w:val="000000"/>
          <w:sz w:val="20"/>
          <w:szCs w:val="20"/>
        </w:rPr>
        <w:t>ó</w:t>
      </w:r>
      <w:r w:rsidR="0081214E" w:rsidRPr="00B35B07">
        <w:rPr>
          <w:rFonts w:ascii="Arial" w:hAnsi="Arial" w:cs="Arial"/>
          <w:color w:val="000000"/>
          <w:sz w:val="20"/>
          <w:szCs w:val="20"/>
        </w:rPr>
        <w:t xml:space="preserve"> estudios financiados con recursos públicos, </w:t>
      </w:r>
      <w:r w:rsidR="00A612FE">
        <w:rPr>
          <w:rFonts w:ascii="Arial" w:hAnsi="Arial" w:cs="Arial"/>
          <w:color w:val="000000"/>
          <w:sz w:val="20"/>
          <w:szCs w:val="20"/>
        </w:rPr>
        <w:t xml:space="preserve">porque </w:t>
      </w:r>
      <w:r w:rsidR="00A612FE" w:rsidRPr="00232054">
        <w:rPr>
          <w:rFonts w:ascii="Arial" w:hAnsi="Arial" w:cs="Arial"/>
          <w:color w:val="000000"/>
          <w:sz w:val="20"/>
          <w:szCs w:val="20"/>
        </w:rPr>
        <w:t>el presupuesto que se asignó a la dependencia</w:t>
      </w:r>
      <w:r w:rsidR="00BC6A8D">
        <w:rPr>
          <w:rFonts w:ascii="Arial" w:hAnsi="Arial" w:cs="Arial"/>
          <w:color w:val="000000"/>
          <w:sz w:val="20"/>
          <w:szCs w:val="20"/>
        </w:rPr>
        <w:t xml:space="preserve"> para el ejercicio 2019</w:t>
      </w:r>
      <w:r w:rsidR="00A612FE">
        <w:rPr>
          <w:rFonts w:ascii="Arial" w:hAnsi="Arial" w:cs="Arial"/>
          <w:color w:val="000000"/>
          <w:sz w:val="20"/>
          <w:szCs w:val="20"/>
        </w:rPr>
        <w:t>,</w:t>
      </w:r>
      <w:r w:rsidR="00A612FE" w:rsidRPr="00232054">
        <w:rPr>
          <w:rFonts w:ascii="Arial" w:hAnsi="Arial" w:cs="Arial"/>
          <w:color w:val="000000"/>
          <w:sz w:val="20"/>
          <w:szCs w:val="20"/>
        </w:rPr>
        <w:t xml:space="preserve"> no contempló</w:t>
      </w:r>
      <w:r w:rsidR="00A612FE" w:rsidRPr="005D16BF">
        <w:rPr>
          <w:rFonts w:ascii="Arial" w:hAnsi="Arial" w:cs="Arial"/>
          <w:color w:val="000000"/>
          <w:sz w:val="20"/>
          <w:szCs w:val="20"/>
        </w:rPr>
        <w:t xml:space="preserve"> una partida para</w:t>
      </w:r>
      <w:r w:rsidR="00D37D35" w:rsidRPr="00B35B07">
        <w:rPr>
          <w:rFonts w:ascii="Arial" w:hAnsi="Arial" w:cs="Arial"/>
          <w:color w:val="000000"/>
          <w:sz w:val="20"/>
          <w:szCs w:val="20"/>
        </w:rPr>
        <w:t xml:space="preserve"> erogar en materia de estudios</w:t>
      </w:r>
      <w:r w:rsidR="00A612FE" w:rsidRPr="005D16BF">
        <w:rPr>
          <w:rFonts w:ascii="Arial" w:hAnsi="Arial" w:cs="Arial"/>
          <w:color w:val="000000"/>
          <w:sz w:val="20"/>
          <w:szCs w:val="20"/>
        </w:rPr>
        <w:t xml:space="preserve">. </w:t>
      </w:r>
      <w:r w:rsidR="00A612FE">
        <w:rPr>
          <w:rFonts w:ascii="Arial" w:hAnsi="Arial" w:cs="Arial"/>
          <w:color w:val="000000"/>
          <w:sz w:val="20"/>
          <w:szCs w:val="20"/>
        </w:rPr>
        <w:t>Conforme lo señala el artículo 3° de la Ley del Presupuesto de Egresos del Estado para el Ejercicio Fiscal 2019.</w:t>
      </w: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sectPr w:rsidR="0081214E" w:rsidRPr="00B35B07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6B2" w:rsidRDefault="00EA26B2">
      <w:pPr>
        <w:spacing w:after="0" w:line="240" w:lineRule="auto"/>
      </w:pPr>
      <w:r>
        <w:separator/>
      </w:r>
    </w:p>
  </w:endnote>
  <w:endnote w:type="continuationSeparator" w:id="0">
    <w:p w:rsidR="00EA26B2" w:rsidRDefault="00EA2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05F42950-E649-436F-A9C9-BD87EA9147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6B2" w:rsidRDefault="00EA26B2">
      <w:pPr>
        <w:spacing w:after="0" w:line="240" w:lineRule="auto"/>
      </w:pPr>
      <w:r>
        <w:separator/>
      </w:r>
    </w:p>
  </w:footnote>
  <w:footnote w:type="continuationSeparator" w:id="0">
    <w:p w:rsidR="00EA26B2" w:rsidRDefault="00EA2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9501D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0642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A2CD6"/>
    <w:rsid w:val="005C4F7A"/>
    <w:rsid w:val="005D3191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C477A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612FE"/>
    <w:rsid w:val="00A77603"/>
    <w:rsid w:val="00AF5CC5"/>
    <w:rsid w:val="00B031B8"/>
    <w:rsid w:val="00B2103E"/>
    <w:rsid w:val="00B229B1"/>
    <w:rsid w:val="00B26B33"/>
    <w:rsid w:val="00B35B07"/>
    <w:rsid w:val="00B36DD2"/>
    <w:rsid w:val="00B50BC2"/>
    <w:rsid w:val="00B757A3"/>
    <w:rsid w:val="00BB039B"/>
    <w:rsid w:val="00BC030C"/>
    <w:rsid w:val="00BC6A8D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719"/>
    <w:rsid w:val="00D36F42"/>
    <w:rsid w:val="00D37D35"/>
    <w:rsid w:val="00D5534D"/>
    <w:rsid w:val="00D63E11"/>
    <w:rsid w:val="00D67C34"/>
    <w:rsid w:val="00D83A05"/>
    <w:rsid w:val="00D90461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A26B2"/>
    <w:rsid w:val="00EC3C57"/>
    <w:rsid w:val="00EC656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072C"/>
    <w:rsid w:val="00F950A2"/>
    <w:rsid w:val="00FA12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EDFAC5-C0C5-4D68-997D-E064166E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9C9ED-FE48-432E-80EA-B4BC45A84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2019-07-03T15:10:00Z</dcterms:modified>
</cp:coreProperties>
</file>