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E4C" w:rsidRDefault="00844E4C"/>
    <w:p w:rsidR="00844E4C" w:rsidRDefault="00844E4C"/>
    <w:p w:rsidR="00844E4C" w:rsidRDefault="00844E4C"/>
    <w:p w:rsidR="00844E4C" w:rsidRDefault="00844E4C"/>
    <w:p w:rsidR="00844E4C" w:rsidRDefault="00844E4C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-179590</wp:posOffset>
                </wp:positionH>
                <wp:positionV relativeFrom="paragraph">
                  <wp:posOffset>291696</wp:posOffset>
                </wp:positionV>
                <wp:extent cx="5624946" cy="3228109"/>
                <wp:effectExtent l="19050" t="19050" r="33020" b="2984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4946" cy="3228109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E4C" w:rsidRDefault="00844E4C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  <w:p w:rsidR="0008131A" w:rsidRDefault="0008131A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No hay hipervínculos en </w:t>
                            </w:r>
                          </w:p>
                          <w:p w:rsidR="0008131A" w:rsidRDefault="00BF6498" w:rsidP="00BF6498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En </w:t>
                            </w:r>
                            <w:r w:rsidRPr="00BF6498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las series o bancos de datos existentes, relacionados con el tema de la estadística</w:t>
                            </w:r>
                            <w:r w:rsidR="009701A4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,</w:t>
                            </w:r>
                          </w:p>
                          <w:p w:rsidR="00844E4C" w:rsidRPr="00844E4C" w:rsidRDefault="00BF6498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</w:pPr>
                            <w:bookmarkStart w:id="0" w:name="_GoBack"/>
                            <w:bookmarkEnd w:id="0"/>
                            <w:r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>Es</w:t>
                            </w:r>
                            <w:r w:rsidR="00844E4C"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por eso que se dejan</w:t>
                            </w:r>
                            <w:r w:rsid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en </w:t>
                            </w:r>
                            <w:r w:rsidR="00844E4C"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</w:t>
                            </w:r>
                            <w:r w:rsidR="00844E4C" w:rsidRPr="00844E4C">
                              <w:rPr>
                                <w:rFonts w:ascii="AvantGarde Bk BT" w:eastAsia="Times New Roman" w:hAnsi="AvantGarde Bk BT" w:cs="Arial"/>
                                <w:b/>
                                <w:sz w:val="52"/>
                                <w:szCs w:val="52"/>
                                <w:u w:val="single"/>
                                <w:lang w:eastAsia="es-ES"/>
                              </w:rPr>
                              <w:t>NO GENERA</w:t>
                            </w:r>
                          </w:p>
                          <w:p w:rsidR="00844E4C" w:rsidRPr="00844E4C" w:rsidRDefault="00844E4C" w:rsidP="00844E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</w:rPr>
                            </w:pPr>
                          </w:p>
                          <w:p w:rsidR="00844E4C" w:rsidRDefault="00844E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-14.15pt;margin-top:22.95pt;width:442.9pt;height:25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" fillcolor="white [3201]" strokecolor="#4f81bd [3204]" strokeweight="4.5pt">
                <v:textbox>
                  <w:txbxContent>
                    <w:p w:rsidR="00844E4C" w:rsidRDefault="00844E4C" w:rsidP="00844E4C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</w:p>
                    <w:p w:rsidR="0008131A" w:rsidRDefault="0008131A" w:rsidP="00844E4C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No hay hipervínculos en </w:t>
                      </w:r>
                    </w:p>
                    <w:p w:rsidR="0008131A" w:rsidRDefault="00BF6498" w:rsidP="00BF6498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En </w:t>
                      </w:r>
                      <w:r w:rsidRPr="00BF6498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las series o bancos de datos existentes, relacionados con el tema de la estadística</w:t>
                      </w:r>
                      <w:r w:rsidR="009701A4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,</w:t>
                      </w:r>
                    </w:p>
                    <w:p w:rsidR="00844E4C" w:rsidRPr="00844E4C" w:rsidRDefault="00BF6498" w:rsidP="00844E4C">
                      <w:pPr>
                        <w:spacing w:after="0" w:line="240" w:lineRule="auto"/>
                        <w:jc w:val="center"/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</w:pPr>
                      <w:bookmarkStart w:id="1" w:name="_GoBack"/>
                      <w:bookmarkEnd w:id="1"/>
                      <w:r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>Es</w:t>
                      </w:r>
                      <w:r w:rsidR="00844E4C"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por eso que se dejan</w:t>
                      </w:r>
                      <w:r w:rsid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en </w:t>
                      </w:r>
                      <w:r w:rsidR="00844E4C"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</w:t>
                      </w:r>
                      <w:r w:rsidR="00844E4C" w:rsidRPr="00844E4C">
                        <w:rPr>
                          <w:rFonts w:ascii="AvantGarde Bk BT" w:eastAsia="Times New Roman" w:hAnsi="AvantGarde Bk BT" w:cs="Arial"/>
                          <w:b/>
                          <w:sz w:val="52"/>
                          <w:szCs w:val="52"/>
                          <w:u w:val="single"/>
                          <w:lang w:eastAsia="es-ES"/>
                        </w:rPr>
                        <w:t>NO GENERA</w:t>
                      </w:r>
                    </w:p>
                    <w:p w:rsidR="00844E4C" w:rsidRPr="00844E4C" w:rsidRDefault="00844E4C" w:rsidP="00844E4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</w:rPr>
                      </w:pPr>
                    </w:p>
                    <w:p w:rsidR="00844E4C" w:rsidRDefault="00844E4C"/>
                  </w:txbxContent>
                </v:textbox>
              </v:shape>
            </w:pict>
          </mc:Fallback>
        </mc:AlternateContent>
      </w: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Pr="00844E4C" w:rsidRDefault="00844E4C" w:rsidP="00844E4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44"/>
          <w:szCs w:val="44"/>
        </w:rPr>
      </w:pPr>
    </w:p>
    <w:p w:rsidR="00844E4C" w:rsidRPr="00844E4C" w:rsidRDefault="00844E4C">
      <w:pPr>
        <w:rPr>
          <w:sz w:val="44"/>
          <w:szCs w:val="44"/>
          <w:lang w:val="es"/>
        </w:rPr>
      </w:pPr>
    </w:p>
    <w:sectPr w:rsidR="00844E4C" w:rsidRPr="00844E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 Bk BT">
    <w:panose1 w:val="020B0402020202020204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353"/>
    <w:rsid w:val="0008131A"/>
    <w:rsid w:val="005B5CC2"/>
    <w:rsid w:val="00844E4C"/>
    <w:rsid w:val="009701A4"/>
    <w:rsid w:val="00BF6498"/>
    <w:rsid w:val="00F4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General</dc:creator>
  <cp:lastModifiedBy>Secretaria General</cp:lastModifiedBy>
  <cp:revision>2</cp:revision>
  <dcterms:created xsi:type="dcterms:W3CDTF">2019-08-30T17:55:00Z</dcterms:created>
  <dcterms:modified xsi:type="dcterms:W3CDTF">2019-08-30T17:55:00Z</dcterms:modified>
</cp:coreProperties>
</file>