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/>
      </w:tblPr>
      <w:tblGrid>
        <w:gridCol w:w="3227"/>
        <w:gridCol w:w="5751"/>
      </w:tblGrid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493544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C03A98">
              <w:rPr>
                <w:rFonts w:ascii="Segoe UI" w:hAnsi="Segoe UI" w:cs="Segoe UI"/>
                <w:sz w:val="28"/>
                <w:szCs w:val="28"/>
              </w:rPr>
              <w:t>Jorge Viramontes Aldana</w:t>
            </w:r>
          </w:p>
        </w:tc>
      </w:tr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C03A98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Director General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/>
      </w:tblPr>
      <w:tblGrid>
        <w:gridCol w:w="2413"/>
        <w:gridCol w:w="3808"/>
        <w:gridCol w:w="2833"/>
      </w:tblGrid>
      <w:tr w:rsidR="000A1C6D" w:rsidRPr="00A307FD" w:rsidTr="005C0C24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C03A98">
              <w:rPr>
                <w:rFonts w:ascii="Segoe UI" w:hAnsi="Segoe UI" w:cs="Segoe UI"/>
                <w:sz w:val="28"/>
                <w:szCs w:val="28"/>
              </w:rPr>
              <w:t>Maestría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C03A98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Administración de Empresas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Default="00C03A98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UASLP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C03A98" w:rsidP="00B314DF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Licenciatura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C03A98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Ingeniería Química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B314DF" w:rsidRDefault="00C03A98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UASLP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/>
      </w:tblPr>
      <w:tblGrid>
        <w:gridCol w:w="8978"/>
      </w:tblGrid>
      <w:tr w:rsidR="00701A76" w:rsidRPr="00A307FD" w:rsidTr="00A307FD">
        <w:tc>
          <w:tcPr>
            <w:tcW w:w="8978" w:type="dxa"/>
            <w:shd w:val="clear" w:color="auto" w:fill="D9D9D9" w:themeFill="background1" w:themeFillShade="D9"/>
          </w:tcPr>
          <w:p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64280D" w:rsidRPr="00A307FD" w:rsidTr="00A307FD">
        <w:tc>
          <w:tcPr>
            <w:tcW w:w="8978" w:type="dxa"/>
            <w:shd w:val="clear" w:color="auto" w:fill="auto"/>
          </w:tcPr>
          <w:p w:rsidR="0064280D" w:rsidRDefault="0064280D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Secretaría de Desarrollo Económico de 2015 a la fecha</w:t>
            </w:r>
          </w:p>
        </w:tc>
      </w:tr>
      <w:tr w:rsidR="00733CE4" w:rsidRPr="00A307FD" w:rsidTr="00A307FD">
        <w:tc>
          <w:tcPr>
            <w:tcW w:w="8978" w:type="dxa"/>
            <w:shd w:val="clear" w:color="auto" w:fill="auto"/>
          </w:tcPr>
          <w:p w:rsidR="00C03A98" w:rsidRPr="00A307FD" w:rsidRDefault="00493544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C03A98" w:rsidRPr="00C03A98">
              <w:rPr>
                <w:rFonts w:ascii="Segoe UI" w:hAnsi="Segoe UI" w:cs="Segoe UI"/>
                <w:sz w:val="28"/>
                <w:szCs w:val="28"/>
              </w:rPr>
              <w:t>Secretaría de Educación Pública</w:t>
            </w:r>
            <w:r w:rsidR="00C03A98">
              <w:rPr>
                <w:rFonts w:ascii="Segoe UI" w:hAnsi="Segoe UI" w:cs="Segoe UI"/>
                <w:sz w:val="28"/>
                <w:szCs w:val="28"/>
              </w:rPr>
              <w:t xml:space="preserve">    de  10/2013  a  09/2015</w:t>
            </w:r>
          </w:p>
        </w:tc>
      </w:tr>
      <w:tr w:rsidR="00C03A98" w:rsidRPr="00A307FD" w:rsidTr="00A307FD">
        <w:tc>
          <w:tcPr>
            <w:tcW w:w="8978" w:type="dxa"/>
            <w:shd w:val="clear" w:color="auto" w:fill="auto"/>
          </w:tcPr>
          <w:p w:rsidR="00C03A98" w:rsidRDefault="00C03A98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Secretaría de Desarrollo Social       de   04/2002  a  02/2013</w:t>
            </w:r>
          </w:p>
        </w:tc>
      </w:tr>
      <w:tr w:rsidR="00C03A98" w:rsidRPr="00A307FD" w:rsidTr="00A307FD">
        <w:tc>
          <w:tcPr>
            <w:tcW w:w="8978" w:type="dxa"/>
            <w:shd w:val="clear" w:color="auto" w:fill="auto"/>
          </w:tcPr>
          <w:p w:rsidR="00C03A98" w:rsidRDefault="00AE5D4B" w:rsidP="00B314DF">
            <w:pPr>
              <w:rPr>
                <w:rFonts w:ascii="Segoe UI" w:hAnsi="Segoe UI" w:cs="Segoe UI"/>
                <w:sz w:val="28"/>
                <w:szCs w:val="28"/>
              </w:rPr>
            </w:pPr>
            <w:r w:rsidRPr="00AE5D4B">
              <w:rPr>
                <w:rFonts w:ascii="Segoe UI" w:hAnsi="Segoe UI" w:cs="Segoe UI"/>
                <w:sz w:val="28"/>
                <w:szCs w:val="28"/>
              </w:rPr>
              <w:t>Centro de Tecnología Avanzada para la Educación y la Capacitación Industrial, A.C.</w:t>
            </w:r>
            <w:r>
              <w:rPr>
                <w:rFonts w:ascii="Segoe UI" w:hAnsi="Segoe UI" w:cs="Segoe UI"/>
                <w:sz w:val="28"/>
                <w:szCs w:val="28"/>
              </w:rPr>
              <w:t xml:space="preserve">                                 de  11/2000  a  03/2002</w:t>
            </w:r>
          </w:p>
        </w:tc>
      </w:tr>
      <w:tr w:rsidR="00C03A98" w:rsidRPr="00A307FD" w:rsidTr="00A307FD">
        <w:tc>
          <w:tcPr>
            <w:tcW w:w="8978" w:type="dxa"/>
            <w:shd w:val="clear" w:color="auto" w:fill="auto"/>
          </w:tcPr>
          <w:p w:rsidR="00C03A98" w:rsidRDefault="00AE5D4B" w:rsidP="00B314DF">
            <w:pPr>
              <w:rPr>
                <w:rFonts w:ascii="Segoe UI" w:hAnsi="Segoe UI" w:cs="Segoe UI"/>
                <w:sz w:val="28"/>
                <w:szCs w:val="28"/>
              </w:rPr>
            </w:pPr>
            <w:r w:rsidRPr="00AE5D4B">
              <w:rPr>
                <w:rFonts w:ascii="Segoe UI" w:hAnsi="Segoe UI" w:cs="Segoe UI"/>
                <w:sz w:val="28"/>
                <w:szCs w:val="28"/>
              </w:rPr>
              <w:t>Abinsa Acero, S.A. de C.V..</w:t>
            </w:r>
            <w:r>
              <w:rPr>
                <w:rFonts w:ascii="Segoe UI" w:hAnsi="Segoe UI" w:cs="Segoe UI"/>
                <w:sz w:val="28"/>
                <w:szCs w:val="28"/>
              </w:rPr>
              <w:t xml:space="preserve">              de 01/1999  a  10/ 2000</w:t>
            </w:r>
          </w:p>
        </w:tc>
      </w:tr>
      <w:tr w:rsidR="00C03A98" w:rsidRPr="00A307FD" w:rsidTr="00A307FD">
        <w:tc>
          <w:tcPr>
            <w:tcW w:w="8978" w:type="dxa"/>
            <w:shd w:val="clear" w:color="auto" w:fill="auto"/>
          </w:tcPr>
          <w:p w:rsidR="00C03A98" w:rsidRDefault="00AE5D4B" w:rsidP="00B314DF">
            <w:pPr>
              <w:rPr>
                <w:rFonts w:ascii="Segoe UI" w:hAnsi="Segoe UI" w:cs="Segoe UI"/>
                <w:sz w:val="28"/>
                <w:szCs w:val="28"/>
              </w:rPr>
            </w:pPr>
            <w:r w:rsidRPr="00AE5D4B">
              <w:rPr>
                <w:rFonts w:ascii="Segoe UI" w:hAnsi="Segoe UI" w:cs="Segoe UI"/>
                <w:sz w:val="28"/>
                <w:szCs w:val="28"/>
              </w:rPr>
              <w:t>Centro Regional para la Competitividad Empresarial de San Luis Potosí (CRECE)</w:t>
            </w:r>
            <w:r>
              <w:rPr>
                <w:rFonts w:ascii="Segoe UI" w:hAnsi="Segoe UI" w:cs="Segoe UI"/>
                <w:sz w:val="28"/>
                <w:szCs w:val="28"/>
              </w:rPr>
              <w:t xml:space="preserve">                                              de  01/1997  a  12/1998</w:t>
            </w:r>
          </w:p>
        </w:tc>
      </w:tr>
    </w:tbl>
    <w:p w:rsidR="00701A76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8978"/>
      </w:tblGrid>
      <w:tr w:rsidR="00B314DF" w:rsidRPr="00A307FD" w:rsidTr="007056F7">
        <w:tc>
          <w:tcPr>
            <w:tcW w:w="8978" w:type="dxa"/>
            <w:shd w:val="clear" w:color="auto" w:fill="BFBFBF" w:themeFill="background1" w:themeFillShade="BF"/>
          </w:tcPr>
          <w:p w:rsidR="00B314DF" w:rsidRPr="00A307FD" w:rsidRDefault="00B314DF" w:rsidP="007056F7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OTRAS ACTIVIDADES</w:t>
            </w:r>
          </w:p>
        </w:tc>
      </w:tr>
      <w:tr w:rsidR="00B314DF" w:rsidRPr="00A307FD" w:rsidTr="007056F7">
        <w:tc>
          <w:tcPr>
            <w:tcW w:w="8978" w:type="dxa"/>
            <w:shd w:val="clear" w:color="auto" w:fill="auto"/>
          </w:tcPr>
          <w:p w:rsidR="00B314DF" w:rsidRPr="00A307FD" w:rsidRDefault="00493544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AE5D4B" w:rsidRPr="00AE5D4B">
              <w:rPr>
                <w:rFonts w:ascii="Segoe UI" w:hAnsi="Segoe UI" w:cs="Segoe UI"/>
                <w:sz w:val="28"/>
                <w:szCs w:val="28"/>
              </w:rPr>
              <w:t>Asociación de Tecnólogos en Alimentos de México  (ATAM)</w:t>
            </w:r>
            <w:r w:rsidR="00AE5D4B">
              <w:rPr>
                <w:rFonts w:ascii="Segoe UI" w:hAnsi="Segoe UI" w:cs="Segoe UI"/>
                <w:sz w:val="28"/>
                <w:szCs w:val="28"/>
              </w:rPr>
              <w:t>-</w:t>
            </w:r>
            <w:r w:rsidR="00AE5D4B">
              <w:t xml:space="preserve"> </w:t>
            </w:r>
            <w:r w:rsidR="00AE5D4B" w:rsidRPr="00AE5D4B">
              <w:rPr>
                <w:rFonts w:ascii="Segoe UI" w:hAnsi="Segoe UI" w:cs="Segoe UI"/>
                <w:sz w:val="28"/>
                <w:szCs w:val="28"/>
              </w:rPr>
              <w:t>Secretario de la Sección San Luis Potosí</w:t>
            </w:r>
            <w:r w:rsidR="00AE5D4B">
              <w:rPr>
                <w:rFonts w:ascii="Segoe UI" w:hAnsi="Segoe UI" w:cs="Segoe UI"/>
                <w:sz w:val="28"/>
                <w:szCs w:val="28"/>
              </w:rPr>
              <w:t xml:space="preserve">  86-88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Pr="000A1C6D" w:rsidRDefault="00493544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AE5D4B" w:rsidRPr="00AE5D4B">
              <w:rPr>
                <w:rFonts w:ascii="Segoe UI" w:hAnsi="Segoe UI" w:cs="Segoe UI"/>
                <w:sz w:val="28"/>
                <w:szCs w:val="28"/>
              </w:rPr>
              <w:t>Industriales Potosinos A.C.</w:t>
            </w:r>
            <w:r w:rsidR="00AE5D4B">
              <w:rPr>
                <w:rFonts w:ascii="Segoe UI" w:hAnsi="Segoe UI" w:cs="Segoe UI"/>
                <w:sz w:val="28"/>
                <w:szCs w:val="28"/>
              </w:rPr>
              <w:t xml:space="preserve"> Vocal del Consejo Directivo  88-89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AE5D4B" w:rsidRPr="00AE5D4B">
              <w:rPr>
                <w:rFonts w:ascii="Segoe UI" w:hAnsi="Segoe UI" w:cs="Segoe UI"/>
                <w:sz w:val="28"/>
                <w:szCs w:val="28"/>
              </w:rPr>
              <w:t>Cámara Nacional de la Industria de Transformación (CANACINTRA)</w:t>
            </w:r>
            <w:r w:rsidR="00AE5D4B">
              <w:rPr>
                <w:rFonts w:ascii="Segoe UI" w:hAnsi="Segoe UI" w:cs="Segoe UI"/>
                <w:sz w:val="28"/>
                <w:szCs w:val="28"/>
              </w:rPr>
              <w:t xml:space="preserve"> Consejero</w:t>
            </w:r>
            <w:r w:rsidR="00006670">
              <w:rPr>
                <w:rFonts w:ascii="Segoe UI" w:hAnsi="Segoe UI" w:cs="Segoe UI"/>
                <w:sz w:val="28"/>
                <w:szCs w:val="28"/>
              </w:rPr>
              <w:t xml:space="preserve"> 1992-2002</w:t>
            </w:r>
          </w:p>
        </w:tc>
      </w:tr>
      <w:tr w:rsidR="00B304A5" w:rsidRPr="00A307FD" w:rsidTr="007056F7">
        <w:tc>
          <w:tcPr>
            <w:tcW w:w="8978" w:type="dxa"/>
            <w:shd w:val="clear" w:color="auto" w:fill="auto"/>
          </w:tcPr>
          <w:p w:rsidR="00B304A5" w:rsidRPr="00DD3836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AE5D4B" w:rsidRPr="00AE5D4B">
              <w:rPr>
                <w:rFonts w:ascii="Segoe UI" w:hAnsi="Segoe UI" w:cs="Segoe UI"/>
                <w:sz w:val="28"/>
                <w:szCs w:val="28"/>
              </w:rPr>
              <w:t>Centro Empresarial de San Luis Potosí (COPARMEX)</w:t>
            </w:r>
            <w:r w:rsidR="00006670">
              <w:rPr>
                <w:rFonts w:ascii="Segoe UI" w:hAnsi="Segoe UI" w:cs="Segoe UI"/>
                <w:sz w:val="28"/>
                <w:szCs w:val="28"/>
              </w:rPr>
              <w:t xml:space="preserve"> Vicepresidente 99-00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Pr="000A1C6D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lastRenderedPageBreak/>
              <w:t xml:space="preserve"> </w:t>
            </w:r>
            <w:bookmarkStart w:id="0" w:name="_GoBack"/>
            <w:bookmarkEnd w:id="0"/>
          </w:p>
        </w:tc>
      </w:tr>
      <w:tr w:rsidR="00493544" w:rsidRPr="00A307FD" w:rsidTr="007056F7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493544" w:rsidRPr="00A307FD" w:rsidTr="007056F7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A307FD" w:rsidRPr="00A307FD" w:rsidRDefault="00A307FD" w:rsidP="00701A76">
      <w:pPr>
        <w:rPr>
          <w:rFonts w:ascii="Segoe UI" w:hAnsi="Segoe UI" w:cs="Segoe UI"/>
          <w:sz w:val="28"/>
          <w:szCs w:val="28"/>
        </w:rPr>
      </w:pPr>
    </w:p>
    <w:sectPr w:rsidR="00A307FD" w:rsidRPr="00A307FD" w:rsidSect="00685747">
      <w:headerReference w:type="default" r:id="rId6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A5B" w:rsidRDefault="00EE2A5B" w:rsidP="00A307FD">
      <w:pPr>
        <w:spacing w:after="0" w:line="240" w:lineRule="auto"/>
      </w:pPr>
      <w:r>
        <w:separator/>
      </w:r>
    </w:p>
  </w:endnote>
  <w:endnote w:type="continuationSeparator" w:id="1">
    <w:p w:rsidR="00EE2A5B" w:rsidRDefault="00EE2A5B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A5B" w:rsidRDefault="00EE2A5B" w:rsidP="00A307FD">
      <w:pPr>
        <w:spacing w:after="0" w:line="240" w:lineRule="auto"/>
      </w:pPr>
      <w:r>
        <w:separator/>
      </w:r>
    </w:p>
  </w:footnote>
  <w:footnote w:type="continuationSeparator" w:id="1">
    <w:p w:rsidR="00EE2A5B" w:rsidRDefault="00EE2A5B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7FD" w:rsidRDefault="00A307FD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-222885</wp:posOffset>
          </wp:positionH>
          <wp:positionV relativeFrom="paragraph">
            <wp:posOffset>-230505</wp:posOffset>
          </wp:positionV>
          <wp:extent cx="2390775" cy="733425"/>
          <wp:effectExtent l="0" t="0" r="9525" b="952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ía de Desarrollo Económico-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0775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/>
  <w:rsids>
    <w:rsidRoot w:val="00701A76"/>
    <w:rsid w:val="00006670"/>
    <w:rsid w:val="00092754"/>
    <w:rsid w:val="000A1C6D"/>
    <w:rsid w:val="001C22F2"/>
    <w:rsid w:val="00265481"/>
    <w:rsid w:val="00463F37"/>
    <w:rsid w:val="00493544"/>
    <w:rsid w:val="00566657"/>
    <w:rsid w:val="0064280D"/>
    <w:rsid w:val="00685747"/>
    <w:rsid w:val="006913B8"/>
    <w:rsid w:val="00701A76"/>
    <w:rsid w:val="00733CE4"/>
    <w:rsid w:val="007358CC"/>
    <w:rsid w:val="0096061D"/>
    <w:rsid w:val="00A307FD"/>
    <w:rsid w:val="00A90E1C"/>
    <w:rsid w:val="00AE5D4B"/>
    <w:rsid w:val="00B304A5"/>
    <w:rsid w:val="00B314DF"/>
    <w:rsid w:val="00C03A98"/>
    <w:rsid w:val="00CA3BEF"/>
    <w:rsid w:val="00E42526"/>
    <w:rsid w:val="00EE1866"/>
    <w:rsid w:val="00EE2A5B"/>
    <w:rsid w:val="00F3022F"/>
    <w:rsid w:val="00F5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4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Angeles Aguilar</cp:lastModifiedBy>
  <cp:revision>3</cp:revision>
  <cp:lastPrinted>2015-11-19T16:24:00Z</cp:lastPrinted>
  <dcterms:created xsi:type="dcterms:W3CDTF">2017-01-31T18:08:00Z</dcterms:created>
  <dcterms:modified xsi:type="dcterms:W3CDTF">2019-08-21T19:19:00Z</dcterms:modified>
</cp:coreProperties>
</file>