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C72" w:rsidRPr="00991891" w:rsidRDefault="00991891">
      <w:pPr>
        <w:rPr>
          <w:sz w:val="24"/>
          <w:szCs w:val="24"/>
        </w:rPr>
      </w:pPr>
      <w:bookmarkStart w:id="0" w:name="_GoBack"/>
      <w:r w:rsidRPr="00991891">
        <w:rPr>
          <w:sz w:val="24"/>
          <w:szCs w:val="24"/>
        </w:rPr>
        <w:t>No se generó acta en el mes de junio del 2019</w:t>
      </w:r>
      <w:bookmarkEnd w:id="0"/>
    </w:p>
    <w:sectPr w:rsidR="00000C72" w:rsidRPr="009918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891"/>
    <w:rsid w:val="00000C72"/>
    <w:rsid w:val="00991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39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DANIEL</cp:lastModifiedBy>
  <cp:revision>2</cp:revision>
  <cp:lastPrinted>2019-09-11T14:26:00Z</cp:lastPrinted>
  <dcterms:created xsi:type="dcterms:W3CDTF">2019-09-11T14:24:00Z</dcterms:created>
  <dcterms:modified xsi:type="dcterms:W3CDTF">2019-09-11T14:26:00Z</dcterms:modified>
</cp:coreProperties>
</file>