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76A2" w:rsidRDefault="00CF3A55"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8029" y="895149"/>
            <wp:positionH relativeFrom="column">
              <wp:align>left</wp:align>
            </wp:positionH>
            <wp:positionV relativeFrom="paragraph">
              <wp:align>top</wp:align>
            </wp:positionV>
            <wp:extent cx="548640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9B76A9">
        <w:br w:type="textWrapping" w:clear="all"/>
      </w:r>
    </w:p>
    <w:sectPr w:rsidR="009F76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A55"/>
    <w:rsid w:val="00353569"/>
    <w:rsid w:val="009B76A9"/>
    <w:rsid w:val="009F76A2"/>
    <w:rsid w:val="00AB23C5"/>
    <w:rsid w:val="00CF3A55"/>
    <w:rsid w:val="00F4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C9FFD8-D90E-4CF0-ACFC-71DD38AB1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/>
              <a:t>Ocupación hotelera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2540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spPr>
              <a:pattFill prst="pct75">
                <a:fgClr>
                  <a:sysClr val="windowText" lastClr="000000">
                    <a:lumMod val="75000"/>
                    <a:lumOff val="25000"/>
                  </a:sysClr>
                </a:fgClr>
                <a:bgClr>
                  <a:sysClr val="windowText" lastClr="000000">
                    <a:lumMod val="65000"/>
                    <a:lumOff val="35000"/>
                  </a:sysClr>
                </a:bgClr>
              </a:pattFill>
              <a:ln>
                <a:noFill/>
              </a:ln>
              <a:effectLst>
                <a:outerShdw blurRad="50800" dist="38100" dir="2700000" algn="tl" rotWithShape="0">
                  <a:prstClr val="black">
                    <a:alpha val="40000"/>
                  </a:prstClr>
                </a:outerShdw>
              </a:effectLst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dk1">
                      <a:lumMod val="50000"/>
                      <a:lumOff val="50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numRef>
              <c:f>Hoja1!$A$2:$A$5</c:f>
              <c:numCache>
                <c:formatCode>d\-mmm</c:formatCode>
                <c:ptCount val="4"/>
                <c:pt idx="0">
                  <c:v>43596</c:v>
                </c:pt>
                <c:pt idx="1">
                  <c:v>43597</c:v>
                </c:pt>
                <c:pt idx="2">
                  <c:v>43598</c:v>
                </c:pt>
                <c:pt idx="3">
                  <c:v>43599</c:v>
                </c:pt>
              </c:numCache>
            </c:numRef>
          </c:cat>
          <c:val>
            <c:numRef>
              <c:f>Hoja1!$B$2:$B$5</c:f>
              <c:numCache>
                <c:formatCode>0%</c:formatCode>
                <c:ptCount val="4"/>
                <c:pt idx="0">
                  <c:v>0.6</c:v>
                </c:pt>
                <c:pt idx="1">
                  <c:v>0.7</c:v>
                </c:pt>
                <c:pt idx="2">
                  <c:v>0.65</c:v>
                </c:pt>
                <c:pt idx="3">
                  <c:v>0.4</c:v>
                </c:pt>
              </c:numCache>
            </c:numRef>
          </c:val>
        </c:ser>
        <c:dLbls>
          <c:dLblPos val="ctr"/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8849037620297463"/>
          <c:y val="0.43943350831146105"/>
          <c:w val="0.10120734908136483"/>
          <c:h val="0.26785901762279712"/>
        </c:manualLayout>
      </c:layout>
      <c:overlay val="0"/>
      <c:spPr>
        <a:solidFill>
          <a:schemeClr val="lt1">
            <a:lumMod val="95000"/>
            <a:alpha val="39000"/>
          </a:schemeClr>
        </a:solidFill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3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pattFill prst="pct75">
        <a:fgClr>
          <a:schemeClr val="dk1">
            <a:lumMod val="75000"/>
            <a:lumOff val="25000"/>
          </a:schemeClr>
        </a:fgClr>
        <a:bgClr>
          <a:schemeClr val="dk1">
            <a:lumMod val="65000"/>
            <a:lumOff val="35000"/>
          </a:schemeClr>
        </a:bgClr>
      </a:pattFill>
      <a:effectLst>
        <a:outerShdw blurRad="50800" dist="38100" dir="2700000" algn="tl" rotWithShape="0">
          <a:prstClr val="black">
            <a:alpha val="40000"/>
          </a:prstClr>
        </a:outerShdw>
      </a:effectLst>
    </cs:spPr>
    <cs:defRPr sz="1000" b="1" i="0" u="none" strike="noStrike" kern="1200" baseline="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254000" sx="102000" sy="102000" algn="ctr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Arizahi Garcia Moran</cp:lastModifiedBy>
  <cp:revision>10</cp:revision>
  <dcterms:created xsi:type="dcterms:W3CDTF">2018-11-29T19:48:00Z</dcterms:created>
  <dcterms:modified xsi:type="dcterms:W3CDTF">2019-06-06T15:04:00Z</dcterms:modified>
</cp:coreProperties>
</file>