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1A79E4" w:rsidRPr="00B55F0D" w:rsidRDefault="001A79E4" w:rsidP="001A79E4">
      <w:pPr>
        <w:spacing w:after="0" w:line="240" w:lineRule="auto"/>
        <w:jc w:val="both"/>
        <w:rPr>
          <w:rFonts w:eastAsia="Times New Roman" w:cs="Calibri"/>
          <w:color w:val="000000"/>
          <w:sz w:val="48"/>
          <w:szCs w:val="96"/>
          <w:lang w:eastAsia="es-MX"/>
        </w:rPr>
      </w:pPr>
    </w:p>
    <w:p w:rsidR="009142D1" w:rsidRPr="000970E5" w:rsidRDefault="001A79E4" w:rsidP="009142D1">
      <w:pPr>
        <w:rPr>
          <w:sz w:val="96"/>
        </w:rPr>
      </w:pPr>
      <w:r w:rsidRPr="00B55F0D">
        <w:rPr>
          <w:rFonts w:eastAsia="Times New Roman" w:cs="Calibri"/>
          <w:color w:val="000000"/>
          <w:sz w:val="48"/>
          <w:szCs w:val="96"/>
          <w:lang w:eastAsia="es-MX"/>
        </w:rPr>
        <w:tab/>
      </w:r>
      <w:r w:rsidRPr="009142D1">
        <w:rPr>
          <w:rFonts w:ascii="Calibri" w:eastAsia="Times New Roman" w:hAnsi="Calibri" w:cs="Calibri"/>
          <w:color w:val="000000"/>
          <w:sz w:val="32"/>
          <w:szCs w:val="96"/>
          <w:lang w:eastAsia="es-MX"/>
        </w:rPr>
        <w:t xml:space="preserve"> </w:t>
      </w:r>
      <w:r w:rsidR="009142D1" w:rsidRPr="009142D1">
        <w:rPr>
          <w:sz w:val="48"/>
        </w:rPr>
        <w:t>Hipervínculo al mapa hidrológico del Estado de San Luis Potosí</w:t>
      </w:r>
    </w:p>
    <w:p w:rsidR="009142D1" w:rsidRDefault="009142D1" w:rsidP="009142D1">
      <w:pPr>
        <w:rPr>
          <w:sz w:val="40"/>
        </w:rPr>
      </w:pPr>
    </w:p>
    <w:p w:rsidR="009142D1" w:rsidRDefault="009142D1" w:rsidP="009142D1">
      <w:pPr>
        <w:rPr>
          <w:sz w:val="40"/>
        </w:rPr>
      </w:pPr>
      <w:hyperlink r:id="rId7" w:history="1">
        <w:r w:rsidRPr="00A01C25">
          <w:rPr>
            <w:rStyle w:val="Hipervnculo"/>
            <w:sz w:val="40"/>
          </w:rPr>
          <w:t>http://201.116.60.25/publicaciones/AAM_2016.pdf</w:t>
        </w:r>
      </w:hyperlink>
    </w:p>
    <w:p w:rsidR="009142D1" w:rsidRPr="000970E5" w:rsidRDefault="009142D1" w:rsidP="009142D1">
      <w:pPr>
        <w:rPr>
          <w:sz w:val="40"/>
        </w:rPr>
      </w:pPr>
      <w:bookmarkStart w:id="0" w:name="_GoBack"/>
      <w:bookmarkEnd w:id="0"/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C. FERNANDO ADRIAN ZUÑIGA DAVILA</w:t>
      </w:r>
    </w:p>
    <w:p w:rsidR="001A79E4" w:rsidRPr="001A79E4" w:rsidRDefault="001A79E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 w:rsidRPr="001A79E4">
        <w:rPr>
          <w:rFonts w:ascii="Arial" w:hAnsi="Arial" w:cs="Arial"/>
          <w:b/>
          <w:szCs w:val="20"/>
          <w:lang w:val="es-MX"/>
        </w:rPr>
        <w:t>DIRECTOR DE ECOLOGIA</w:t>
      </w: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8"/>
      <w:footerReference w:type="default" r:id="rId9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B86" w:rsidRDefault="00DF5B86">
      <w:pPr>
        <w:spacing w:after="0" w:line="240" w:lineRule="auto"/>
      </w:pPr>
      <w:r>
        <w:separator/>
      </w:r>
    </w:p>
  </w:endnote>
  <w:endnote w:type="continuationSeparator" w:id="0">
    <w:p w:rsidR="00DF5B86" w:rsidRDefault="00DF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9142D1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9142D1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B86" w:rsidRDefault="00DF5B86">
      <w:pPr>
        <w:spacing w:after="0" w:line="240" w:lineRule="auto"/>
      </w:pPr>
      <w:r>
        <w:separator/>
      </w:r>
    </w:p>
  </w:footnote>
  <w:footnote w:type="continuationSeparator" w:id="0">
    <w:p w:rsidR="00DF5B86" w:rsidRDefault="00DF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8FA"/>
    <w:rsid w:val="00030F63"/>
    <w:rsid w:val="00050E68"/>
    <w:rsid w:val="00055770"/>
    <w:rsid w:val="00066C3E"/>
    <w:rsid w:val="0007475B"/>
    <w:rsid w:val="00083317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EBD044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201.116.60.25/publicaciones/AAM_2016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user</cp:lastModifiedBy>
  <cp:revision>2</cp:revision>
  <cp:lastPrinted>2018-12-13T18:28:00Z</cp:lastPrinted>
  <dcterms:created xsi:type="dcterms:W3CDTF">2019-04-24T18:54:00Z</dcterms:created>
  <dcterms:modified xsi:type="dcterms:W3CDTF">2019-04-24T18:54:00Z</dcterms:modified>
</cp:coreProperties>
</file>