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E9" w:rsidRDefault="001A42E9" w:rsidP="001A42E9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5 DE MARZO DE 2019 </w:t>
      </w:r>
    </w:p>
    <w:p w:rsidR="001A42E9" w:rsidRDefault="001A42E9" w:rsidP="001A42E9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BE3E4E" w:rsidRPr="007578BD" w:rsidRDefault="00BE3E4E" w:rsidP="00BE3E4E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:rsidR="00BE3E4E" w:rsidRDefault="00522D3A" w:rsidP="00BE3E4E">
      <w:pPr>
        <w:spacing w:after="0" w:line="240" w:lineRule="auto"/>
        <w:jc w:val="both"/>
        <w:rPr>
          <w:rFonts w:ascii="Arial" w:hAnsi="Arial" w:cs="Arial"/>
          <w:bCs/>
        </w:rPr>
      </w:pPr>
      <w:r w:rsidRPr="00522D3A">
        <w:rPr>
          <w:rFonts w:ascii="Arial" w:hAnsi="Arial" w:cs="Arial"/>
          <w:b/>
        </w:rPr>
        <w:t>1.</w:t>
      </w:r>
      <w:r>
        <w:rPr>
          <w:rFonts w:ascii="Arial" w:hAnsi="Arial" w:cs="Arial"/>
        </w:rPr>
        <w:t>- Se autoriza llevar a c</w:t>
      </w:r>
      <w:r w:rsidR="00BE3E4E" w:rsidRPr="00740AA5">
        <w:rPr>
          <w:rFonts w:ascii="Arial" w:hAnsi="Arial" w:cs="Arial"/>
        </w:rPr>
        <w:t xml:space="preserve">abo el </w:t>
      </w:r>
      <w:r w:rsidR="00BE3E4E" w:rsidRPr="00740AA5">
        <w:rPr>
          <w:rFonts w:ascii="Arial" w:hAnsi="Arial" w:cs="Arial"/>
          <w:i/>
        </w:rPr>
        <w:t>“</w:t>
      </w:r>
      <w:r w:rsidR="00BE3E4E" w:rsidRPr="00740AA5">
        <w:rPr>
          <w:rFonts w:ascii="Arial" w:hAnsi="Arial" w:cs="Arial"/>
          <w:b/>
          <w:bCs/>
          <w:i/>
        </w:rPr>
        <w:t>Taller: Sensibilización sobre la Comunidad Sorda e Introducción a la Lengua de Señas Mexicana”</w:t>
      </w:r>
      <w:r w:rsidR="00BE3E4E" w:rsidRPr="00740AA5">
        <w:rPr>
          <w:rFonts w:ascii="Arial" w:hAnsi="Arial" w:cs="Arial"/>
          <w:b/>
          <w:bCs/>
        </w:rPr>
        <w:t xml:space="preserve">, </w:t>
      </w:r>
      <w:r w:rsidR="00BE3E4E" w:rsidRPr="00740AA5">
        <w:rPr>
          <w:rFonts w:ascii="Arial" w:hAnsi="Arial" w:cs="Arial"/>
          <w:bCs/>
        </w:rPr>
        <w:t xml:space="preserve">los días 2, 3 y 4 de abril del presente año, en un horario de 17:00 a 20:00 horas, que será impartido por </w:t>
      </w:r>
      <w:r>
        <w:rPr>
          <w:rFonts w:ascii="Arial" w:hAnsi="Arial" w:cs="Arial"/>
          <w:bCs/>
        </w:rPr>
        <w:t>personal de la</w:t>
      </w:r>
      <w:r w:rsidR="00BE3E4E" w:rsidRPr="00740AA5">
        <w:rPr>
          <w:rFonts w:ascii="Arial" w:hAnsi="Arial" w:cs="Arial"/>
          <w:bCs/>
        </w:rPr>
        <w:t xml:space="preserve"> Empresa SIGNA COLE, S.C.; </w:t>
      </w:r>
    </w:p>
    <w:p w:rsidR="00522D3A" w:rsidRDefault="00522D3A" w:rsidP="00BE3E4E">
      <w:pPr>
        <w:spacing w:after="0" w:line="240" w:lineRule="auto"/>
        <w:jc w:val="both"/>
        <w:rPr>
          <w:rFonts w:ascii="Arial" w:hAnsi="Arial" w:cs="Arial"/>
          <w:bCs/>
        </w:rPr>
      </w:pPr>
    </w:p>
    <w:p w:rsidR="0038268D" w:rsidRDefault="00522D3A" w:rsidP="00BE3E4E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2</w:t>
      </w:r>
      <w:r w:rsidR="00BE3E4E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>
        <w:rPr>
          <w:rFonts w:ascii="Arial" w:hAnsi="Arial" w:cs="Arial"/>
          <w:bCs/>
          <w:sz w:val="22"/>
          <w:szCs w:val="22"/>
          <w:lang w:val="es-MX"/>
        </w:rPr>
        <w:t xml:space="preserve">Se </w:t>
      </w:r>
      <w:r w:rsidR="00BE3E4E" w:rsidRPr="00367783">
        <w:rPr>
          <w:rFonts w:ascii="Arial" w:hAnsi="Arial" w:cs="Arial"/>
          <w:sz w:val="22"/>
          <w:szCs w:val="22"/>
          <w:lang w:val="es-MX"/>
        </w:rPr>
        <w:t>autoriza</w:t>
      </w:r>
      <w:r>
        <w:rPr>
          <w:rFonts w:ascii="Arial" w:hAnsi="Arial" w:cs="Arial"/>
          <w:sz w:val="22"/>
          <w:szCs w:val="22"/>
          <w:lang w:val="es-MX"/>
        </w:rPr>
        <w:t xml:space="preserve"> </w:t>
      </w:r>
      <w:r w:rsidR="00BE3E4E" w:rsidRPr="00367783">
        <w:rPr>
          <w:rFonts w:ascii="Arial" w:hAnsi="Arial" w:cs="Arial"/>
          <w:sz w:val="22"/>
          <w:szCs w:val="22"/>
          <w:lang w:val="es-MX"/>
        </w:rPr>
        <w:t xml:space="preserve">al </w:t>
      </w:r>
      <w:r w:rsidR="00BE3E4E">
        <w:rPr>
          <w:rFonts w:ascii="Arial" w:hAnsi="Arial" w:cs="Arial"/>
          <w:bCs/>
          <w:sz w:val="22"/>
          <w:szCs w:val="22"/>
          <w:lang w:val="es-MX"/>
        </w:rPr>
        <w:t>Juez Primero Civil del Sexto Distrito Judicial con residencia en Ciudad Valles, S.L.P.,</w:t>
      </w:r>
      <w:r w:rsidR="00BE3E4E" w:rsidRPr="00367783">
        <w:rPr>
          <w:rFonts w:ascii="Arial" w:hAnsi="Arial" w:cs="Arial"/>
          <w:bCs/>
          <w:sz w:val="22"/>
          <w:szCs w:val="22"/>
          <w:lang w:val="es-MX"/>
        </w:rPr>
        <w:t xml:space="preserve"> permiso con goce de sueldo </w:t>
      </w:r>
      <w:r w:rsidR="00BE3E4E">
        <w:rPr>
          <w:rFonts w:ascii="Arial" w:hAnsi="Arial" w:cs="Arial"/>
          <w:bCs/>
          <w:sz w:val="22"/>
          <w:szCs w:val="22"/>
          <w:lang w:val="es-MX"/>
        </w:rPr>
        <w:t>e</w:t>
      </w:r>
      <w:r w:rsidR="00BE3E4E" w:rsidRPr="00367783">
        <w:rPr>
          <w:rFonts w:ascii="Arial" w:hAnsi="Arial" w:cs="Arial"/>
          <w:bCs/>
          <w:sz w:val="22"/>
          <w:szCs w:val="22"/>
          <w:lang w:val="es-MX"/>
        </w:rPr>
        <w:t xml:space="preserve">l </w:t>
      </w:r>
      <w:r w:rsidR="00BE3E4E">
        <w:rPr>
          <w:rFonts w:ascii="Arial" w:hAnsi="Arial" w:cs="Arial"/>
          <w:bCs/>
          <w:sz w:val="22"/>
          <w:szCs w:val="22"/>
          <w:lang w:val="es-MX"/>
        </w:rPr>
        <w:t>8 de marzo</w:t>
      </w:r>
      <w:r w:rsidR="00BE3E4E" w:rsidRPr="00367783">
        <w:rPr>
          <w:rFonts w:ascii="Arial" w:hAnsi="Arial" w:cs="Arial"/>
          <w:bCs/>
          <w:sz w:val="22"/>
          <w:szCs w:val="22"/>
          <w:lang w:val="es-MX"/>
        </w:rPr>
        <w:t xml:space="preserve"> del presente año</w:t>
      </w:r>
      <w:r w:rsidR="0038268D">
        <w:rPr>
          <w:rFonts w:ascii="Arial" w:hAnsi="Arial" w:cs="Arial"/>
          <w:bCs/>
          <w:sz w:val="22"/>
          <w:szCs w:val="22"/>
          <w:lang w:val="es-MX"/>
        </w:rPr>
        <w:t>.</w:t>
      </w:r>
    </w:p>
    <w:p w:rsidR="00BE3E4E" w:rsidRDefault="00BE3E4E" w:rsidP="00BE3E4E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 w:rsidRPr="00367783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BE3E4E" w:rsidRDefault="005F0F9E" w:rsidP="00BE3E4E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3.</w:t>
      </w:r>
      <w:r w:rsidR="00BE3E4E" w:rsidRPr="00534DA6">
        <w:rPr>
          <w:rFonts w:ascii="Arial" w:hAnsi="Arial" w:cs="Arial"/>
          <w:b/>
          <w:bCs/>
          <w:sz w:val="22"/>
          <w:szCs w:val="22"/>
          <w:lang w:val="es-MX"/>
        </w:rPr>
        <w:t>-</w:t>
      </w:r>
      <w:r w:rsidR="00BE3E4E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BE3E4E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 w:rsidR="0038268D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BE3E4E" w:rsidRPr="00367783">
        <w:rPr>
          <w:rFonts w:ascii="Arial" w:hAnsi="Arial" w:cs="Arial"/>
          <w:sz w:val="22"/>
          <w:szCs w:val="22"/>
          <w:lang w:val="es-MX"/>
        </w:rPr>
        <w:t xml:space="preserve">autoriza al </w:t>
      </w:r>
      <w:r w:rsidR="00BE3E4E">
        <w:rPr>
          <w:rFonts w:ascii="Arial" w:hAnsi="Arial" w:cs="Arial"/>
          <w:bCs/>
          <w:sz w:val="22"/>
          <w:szCs w:val="22"/>
          <w:lang w:val="es-MX"/>
        </w:rPr>
        <w:t xml:space="preserve">Juez Mixto de Primera Instancia de </w:t>
      </w:r>
      <w:proofErr w:type="spellStart"/>
      <w:r w:rsidR="00BE3E4E">
        <w:rPr>
          <w:rFonts w:ascii="Arial" w:hAnsi="Arial" w:cs="Arial"/>
          <w:bCs/>
          <w:sz w:val="22"/>
          <w:szCs w:val="22"/>
          <w:lang w:val="es-MX"/>
        </w:rPr>
        <w:t>Tamazunchale</w:t>
      </w:r>
      <w:proofErr w:type="spellEnd"/>
      <w:r w:rsidR="00BE3E4E">
        <w:rPr>
          <w:rFonts w:ascii="Arial" w:hAnsi="Arial" w:cs="Arial"/>
          <w:bCs/>
          <w:sz w:val="22"/>
          <w:szCs w:val="22"/>
          <w:lang w:val="es-MX"/>
        </w:rPr>
        <w:t>, S.L.P.,</w:t>
      </w:r>
      <w:r w:rsidR="00BE3E4E" w:rsidRPr="00367783">
        <w:rPr>
          <w:rFonts w:ascii="Arial" w:hAnsi="Arial" w:cs="Arial"/>
          <w:bCs/>
          <w:sz w:val="22"/>
          <w:szCs w:val="22"/>
          <w:lang w:val="es-MX"/>
        </w:rPr>
        <w:t xml:space="preserve"> permiso con goce de sueldo </w:t>
      </w:r>
      <w:r w:rsidR="00BE3E4E">
        <w:rPr>
          <w:rFonts w:ascii="Arial" w:hAnsi="Arial" w:cs="Arial"/>
          <w:bCs/>
          <w:sz w:val="22"/>
          <w:szCs w:val="22"/>
          <w:lang w:val="es-MX"/>
        </w:rPr>
        <w:t>e</w:t>
      </w:r>
      <w:r w:rsidR="00BE3E4E" w:rsidRPr="00367783">
        <w:rPr>
          <w:rFonts w:ascii="Arial" w:hAnsi="Arial" w:cs="Arial"/>
          <w:bCs/>
          <w:sz w:val="22"/>
          <w:szCs w:val="22"/>
          <w:lang w:val="es-MX"/>
        </w:rPr>
        <w:t xml:space="preserve">l </w:t>
      </w:r>
      <w:r w:rsidR="00BE3E4E">
        <w:rPr>
          <w:rFonts w:ascii="Arial" w:hAnsi="Arial" w:cs="Arial"/>
          <w:bCs/>
          <w:sz w:val="22"/>
          <w:szCs w:val="22"/>
          <w:lang w:val="es-MX"/>
        </w:rPr>
        <w:t>11 de marzo</w:t>
      </w:r>
      <w:r w:rsidR="0038268D">
        <w:rPr>
          <w:rFonts w:ascii="Arial" w:hAnsi="Arial" w:cs="Arial"/>
          <w:bCs/>
          <w:sz w:val="22"/>
          <w:szCs w:val="22"/>
          <w:lang w:val="es-MX"/>
        </w:rPr>
        <w:t xml:space="preserve"> del presente año.</w:t>
      </w:r>
    </w:p>
    <w:p w:rsidR="0038268D" w:rsidRDefault="0038268D" w:rsidP="00BE3E4E">
      <w:pPr>
        <w:pStyle w:val="Sinespaciado"/>
        <w:jc w:val="both"/>
        <w:rPr>
          <w:rFonts w:ascii="Arial" w:hAnsi="Arial" w:cs="Arial"/>
          <w:bCs/>
          <w:sz w:val="22"/>
          <w:szCs w:val="22"/>
          <w:highlight w:val="yellow"/>
          <w:lang w:val="es-MX"/>
        </w:rPr>
      </w:pPr>
    </w:p>
    <w:p w:rsidR="005F0F9E" w:rsidRDefault="005F0F9E" w:rsidP="00BE3E4E">
      <w:pPr>
        <w:pStyle w:val="Textoindependiente"/>
        <w:rPr>
          <w:rFonts w:cs="Arial"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4</w:t>
      </w:r>
      <w:r w:rsidR="00BE3E4E">
        <w:rPr>
          <w:rFonts w:cs="Arial"/>
          <w:b/>
          <w:bCs/>
          <w:sz w:val="22"/>
          <w:szCs w:val="22"/>
        </w:rPr>
        <w:t xml:space="preserve">.- </w:t>
      </w:r>
      <w:r w:rsidRPr="005F0F9E">
        <w:rPr>
          <w:rFonts w:cs="Arial"/>
          <w:bCs/>
          <w:sz w:val="22"/>
          <w:szCs w:val="22"/>
        </w:rPr>
        <w:t xml:space="preserve">Se aprueban </w:t>
      </w:r>
      <w:r w:rsidR="00BE3E4E" w:rsidRPr="005F0F9E">
        <w:rPr>
          <w:rFonts w:cs="Arial"/>
          <w:bCs/>
          <w:sz w:val="22"/>
          <w:szCs w:val="22"/>
        </w:rPr>
        <w:t>nombramientos y movimientos de personal</w:t>
      </w:r>
      <w:r>
        <w:rPr>
          <w:rFonts w:cs="Arial"/>
          <w:bCs/>
          <w:sz w:val="22"/>
          <w:szCs w:val="22"/>
        </w:rPr>
        <w:t>.</w:t>
      </w:r>
      <w:r w:rsidR="00BE3E4E" w:rsidRPr="00E263A0">
        <w:rPr>
          <w:rFonts w:cs="Arial"/>
          <w:bCs/>
          <w:sz w:val="22"/>
          <w:szCs w:val="22"/>
        </w:rPr>
        <w:t xml:space="preserve"> </w:t>
      </w:r>
    </w:p>
    <w:p w:rsidR="005F0F9E" w:rsidRDefault="005F0F9E" w:rsidP="00BE3E4E">
      <w:pPr>
        <w:pStyle w:val="Textoindependiente"/>
        <w:rPr>
          <w:rFonts w:cs="Arial"/>
          <w:bCs/>
          <w:sz w:val="22"/>
          <w:szCs w:val="22"/>
        </w:rPr>
      </w:pPr>
    </w:p>
    <w:p w:rsidR="001A42E9" w:rsidRDefault="001A42E9" w:rsidP="001A42E9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C86567" w:rsidRDefault="00C86567" w:rsidP="00C86567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12 DE MARZO DE 2019 </w:t>
      </w:r>
    </w:p>
    <w:p w:rsidR="00C86567" w:rsidRDefault="00C86567" w:rsidP="00C86567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470A12" w:rsidRPr="001B035C" w:rsidRDefault="00470A12" w:rsidP="00470A12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</w:p>
    <w:p w:rsidR="00470A12" w:rsidRDefault="00470A12" w:rsidP="00470A12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1</w:t>
      </w:r>
      <w:r w:rsidRPr="00CC16BB">
        <w:rPr>
          <w:rFonts w:ascii="Arial" w:hAnsi="Arial" w:cs="Arial"/>
          <w:b/>
          <w:bCs/>
          <w:sz w:val="22"/>
          <w:szCs w:val="22"/>
          <w:lang w:val="es-MX"/>
        </w:rPr>
        <w:t>.-</w:t>
      </w:r>
      <w:r w:rsidRPr="00A74D56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 </w:t>
      </w:r>
      <w:r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Pr="00720931">
        <w:rPr>
          <w:rFonts w:ascii="Arial" w:hAnsi="Arial" w:cs="Arial"/>
          <w:sz w:val="22"/>
          <w:szCs w:val="22"/>
          <w:lang w:val="es-MX"/>
        </w:rPr>
        <w:t>determina autorizar crear una cuenta y perfil en la red social “Facebook”, a fin de difundir de manera práctica, amigable y eficiente la información del Centro Estat</w:t>
      </w:r>
      <w:r>
        <w:rPr>
          <w:rFonts w:ascii="Arial" w:hAnsi="Arial" w:cs="Arial"/>
          <w:sz w:val="22"/>
          <w:szCs w:val="22"/>
          <w:lang w:val="es-MX"/>
        </w:rPr>
        <w:t>al de Mediación y Conciliación.</w:t>
      </w:r>
    </w:p>
    <w:p w:rsidR="00470A12" w:rsidRDefault="00470A12" w:rsidP="00470A12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5E7425" w:rsidRDefault="005E7425" w:rsidP="00470A12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2</w:t>
      </w:r>
      <w:r w:rsidR="00470A12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- </w:t>
      </w:r>
      <w:r w:rsidR="00470A12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470A12" w:rsidRPr="00AC0D2A">
        <w:rPr>
          <w:rFonts w:ascii="Arial" w:hAnsi="Arial" w:cs="Arial"/>
          <w:sz w:val="22"/>
          <w:szCs w:val="22"/>
          <w:lang w:val="es-MX"/>
        </w:rPr>
        <w:t xml:space="preserve">autoriza al </w:t>
      </w:r>
      <w:r w:rsidR="00470A12" w:rsidRPr="00AC0D2A">
        <w:rPr>
          <w:rFonts w:ascii="Arial" w:hAnsi="Arial" w:cs="Arial"/>
          <w:bCs/>
          <w:sz w:val="22"/>
          <w:szCs w:val="22"/>
          <w:lang w:val="es-MX"/>
        </w:rPr>
        <w:t>Juez Especializado en Divorcio Voluntario y de Órdenes de Protección de Emergencia y Preventivas en favor de las Mujeres, permiso con goce de sueldo el 15 de marzo</w:t>
      </w:r>
      <w:r w:rsidR="00470A12">
        <w:rPr>
          <w:rFonts w:ascii="Arial" w:hAnsi="Arial" w:cs="Arial"/>
          <w:bCs/>
          <w:sz w:val="22"/>
          <w:szCs w:val="22"/>
          <w:lang w:val="es-MX"/>
        </w:rPr>
        <w:t xml:space="preserve"> del presente año, a fin de atend</w:t>
      </w:r>
      <w:r>
        <w:rPr>
          <w:rFonts w:ascii="Arial" w:hAnsi="Arial" w:cs="Arial"/>
          <w:bCs/>
          <w:sz w:val="22"/>
          <w:szCs w:val="22"/>
          <w:lang w:val="es-MX"/>
        </w:rPr>
        <w:t>er asuntos de carácter personal.</w:t>
      </w:r>
      <w:r w:rsidR="00470A12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5E7425" w:rsidRDefault="005E7425" w:rsidP="00470A12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596E6E" w:rsidRDefault="00596E6E" w:rsidP="00470A12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3</w:t>
      </w:r>
      <w:r w:rsidR="00470A12" w:rsidRPr="0012400B">
        <w:rPr>
          <w:rFonts w:ascii="Arial" w:hAnsi="Arial" w:cs="Arial"/>
          <w:b/>
          <w:bCs/>
          <w:sz w:val="22"/>
          <w:szCs w:val="22"/>
          <w:lang w:val="es-MX"/>
        </w:rPr>
        <w:t>.-</w:t>
      </w:r>
      <w:r w:rsidR="00470A12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470A12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470A12" w:rsidRPr="006A5DF0">
        <w:rPr>
          <w:rFonts w:ascii="Arial" w:hAnsi="Arial" w:cs="Arial"/>
          <w:sz w:val="22"/>
          <w:szCs w:val="22"/>
          <w:lang w:val="es-MX"/>
        </w:rPr>
        <w:t xml:space="preserve">determina girar invitación al personal de los áreas jurisdiccionales y administrativas del Poder Judicial del Estado, a efecto de que si es su deseo participen en la campaña </w:t>
      </w:r>
      <w:r w:rsidR="00470A12" w:rsidRPr="006A5DF0">
        <w:rPr>
          <w:rFonts w:ascii="Arial" w:hAnsi="Arial" w:cs="Arial"/>
          <w:b/>
          <w:bCs/>
          <w:i/>
          <w:sz w:val="22"/>
          <w:szCs w:val="22"/>
          <w:lang w:val="es-MX"/>
        </w:rPr>
        <w:t xml:space="preserve">“Bici con Rumbo”, </w:t>
      </w:r>
      <w:r w:rsidR="00470A12" w:rsidRPr="006A5DF0">
        <w:rPr>
          <w:rFonts w:ascii="Arial" w:hAnsi="Arial" w:cs="Arial"/>
          <w:sz w:val="22"/>
          <w:szCs w:val="22"/>
          <w:lang w:val="es-MX"/>
        </w:rPr>
        <w:t xml:space="preserve">del D.I.F. Estatal a la que se integró el Voluntariado del Poder Judicial del Estado, consistente en la </w:t>
      </w:r>
      <w:r w:rsidR="00470A12" w:rsidRPr="006A5DF0">
        <w:rPr>
          <w:rFonts w:ascii="Arial" w:hAnsi="Arial" w:cs="Arial"/>
          <w:bCs/>
          <w:sz w:val="22"/>
          <w:szCs w:val="22"/>
          <w:lang w:val="es-MX"/>
        </w:rPr>
        <w:t>donación de bicicletas</w:t>
      </w:r>
      <w:r w:rsidR="00470A12">
        <w:rPr>
          <w:rFonts w:ascii="Arial" w:hAnsi="Arial" w:cs="Arial"/>
          <w:bCs/>
          <w:sz w:val="22"/>
          <w:szCs w:val="22"/>
          <w:lang w:val="es-MX"/>
        </w:rPr>
        <w:t xml:space="preserve"> nuevas, o bien, usadas que se encuentren en buen estado,</w:t>
      </w:r>
      <w:r w:rsidR="00470A12" w:rsidRPr="006A5DF0">
        <w:rPr>
          <w:rFonts w:ascii="Arial" w:hAnsi="Arial" w:cs="Arial"/>
          <w:bCs/>
          <w:sz w:val="22"/>
          <w:szCs w:val="22"/>
          <w:lang w:val="es-MX"/>
        </w:rPr>
        <w:t xml:space="preserve"> para que jóvenes estudiantes de primaria y secundaria con desventaja en nuestro Estado, puedan continuar con sus estudios sin verse afectados por las largas distancias que deben recorrer diariamente</w:t>
      </w:r>
      <w:r w:rsidR="00470A12">
        <w:rPr>
          <w:rFonts w:ascii="Arial" w:hAnsi="Arial" w:cs="Arial"/>
          <w:bCs/>
          <w:sz w:val="22"/>
          <w:szCs w:val="22"/>
          <w:lang w:val="es-MX"/>
        </w:rPr>
        <w:t>, o en su caso, con alguna aportación económica</w:t>
      </w:r>
      <w:r w:rsidR="00470A12" w:rsidRPr="006A5DF0">
        <w:rPr>
          <w:rFonts w:ascii="Arial" w:hAnsi="Arial" w:cs="Arial"/>
          <w:bCs/>
          <w:sz w:val="22"/>
          <w:szCs w:val="22"/>
          <w:lang w:val="es-MX"/>
        </w:rPr>
        <w:t xml:space="preserve">; </w:t>
      </w:r>
      <w:r w:rsidR="00470A12">
        <w:rPr>
          <w:rFonts w:ascii="Arial" w:hAnsi="Arial" w:cs="Arial"/>
          <w:bCs/>
          <w:sz w:val="22"/>
          <w:szCs w:val="22"/>
          <w:lang w:val="es-MX"/>
        </w:rPr>
        <w:t xml:space="preserve">donaciones que </w:t>
      </w:r>
      <w:r w:rsidR="00470A12" w:rsidRPr="006A5DF0">
        <w:rPr>
          <w:rFonts w:ascii="Arial" w:hAnsi="Arial" w:cs="Arial"/>
          <w:bCs/>
          <w:sz w:val="22"/>
          <w:szCs w:val="22"/>
          <w:lang w:val="es-MX"/>
        </w:rPr>
        <w:t xml:space="preserve">se estarán </w:t>
      </w:r>
      <w:r w:rsidR="00470A12" w:rsidRPr="006A5DF0">
        <w:rPr>
          <w:rFonts w:ascii="Arial" w:hAnsi="Arial" w:cs="Arial"/>
          <w:sz w:val="22"/>
          <w:szCs w:val="22"/>
          <w:lang w:val="es-MX"/>
        </w:rPr>
        <w:t>rec</w:t>
      </w:r>
      <w:r w:rsidR="00470A12">
        <w:rPr>
          <w:rFonts w:ascii="Arial" w:hAnsi="Arial" w:cs="Arial"/>
          <w:sz w:val="22"/>
          <w:szCs w:val="22"/>
          <w:lang w:val="es-MX"/>
        </w:rPr>
        <w:t>abando</w:t>
      </w:r>
      <w:r w:rsidR="00470A12" w:rsidRPr="006A5DF0">
        <w:rPr>
          <w:rFonts w:ascii="Arial" w:hAnsi="Arial" w:cs="Arial"/>
          <w:sz w:val="22"/>
          <w:szCs w:val="22"/>
          <w:lang w:val="es-MX"/>
        </w:rPr>
        <w:t xml:space="preserve"> a partir del </w:t>
      </w:r>
      <w:r w:rsidR="00D93A58">
        <w:rPr>
          <w:rFonts w:ascii="Arial" w:hAnsi="Arial" w:cs="Arial"/>
          <w:sz w:val="22"/>
          <w:szCs w:val="22"/>
          <w:lang w:val="es-MX"/>
        </w:rPr>
        <w:t>12 de marzo</w:t>
      </w:r>
      <w:r w:rsidR="00470A12">
        <w:rPr>
          <w:rFonts w:ascii="Arial" w:hAnsi="Arial" w:cs="Arial"/>
          <w:sz w:val="22"/>
          <w:szCs w:val="22"/>
          <w:lang w:val="es-MX"/>
        </w:rPr>
        <w:t xml:space="preserve"> y a más tardar el 30 de</w:t>
      </w:r>
      <w:r w:rsidR="00D93A58">
        <w:rPr>
          <w:rFonts w:ascii="Arial" w:hAnsi="Arial" w:cs="Arial"/>
          <w:sz w:val="22"/>
          <w:szCs w:val="22"/>
          <w:lang w:val="es-MX"/>
        </w:rPr>
        <w:t xml:space="preserve">l mismo mes y </w:t>
      </w:r>
      <w:r w:rsidR="00470A12" w:rsidRPr="006A5DF0">
        <w:rPr>
          <w:rFonts w:ascii="Arial" w:hAnsi="Arial" w:cs="Arial"/>
          <w:sz w:val="22"/>
          <w:szCs w:val="22"/>
          <w:lang w:val="es-MX"/>
        </w:rPr>
        <w:t>año, en l</w:t>
      </w:r>
      <w:r w:rsidR="00470A12">
        <w:rPr>
          <w:rFonts w:ascii="Arial" w:hAnsi="Arial" w:cs="Arial"/>
          <w:sz w:val="22"/>
          <w:szCs w:val="22"/>
          <w:lang w:val="es-MX"/>
        </w:rPr>
        <w:t xml:space="preserve">a Presidencia del Supremo </w:t>
      </w:r>
      <w:r w:rsidR="00470A12" w:rsidRPr="006A5DF0">
        <w:rPr>
          <w:rFonts w:ascii="Arial" w:hAnsi="Arial" w:cs="Arial"/>
          <w:sz w:val="22"/>
          <w:szCs w:val="22"/>
          <w:lang w:val="es-MX"/>
        </w:rPr>
        <w:t>Tribunal de Justicia del Estado</w:t>
      </w:r>
      <w:r>
        <w:rPr>
          <w:rFonts w:ascii="Arial" w:hAnsi="Arial" w:cs="Arial"/>
          <w:sz w:val="22"/>
          <w:szCs w:val="22"/>
          <w:lang w:val="es-MX"/>
        </w:rPr>
        <w:t xml:space="preserve">. </w:t>
      </w:r>
    </w:p>
    <w:p w:rsidR="00596E6E" w:rsidRDefault="00596E6E" w:rsidP="00470A12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470A12" w:rsidRDefault="00596E6E" w:rsidP="00470A1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4</w:t>
      </w:r>
      <w:r w:rsidR="00470A12" w:rsidRPr="0012400B">
        <w:rPr>
          <w:rFonts w:ascii="Arial" w:hAnsi="Arial" w:cs="Arial"/>
          <w:b/>
          <w:bCs/>
        </w:rPr>
        <w:t>.-</w:t>
      </w:r>
      <w:r w:rsidR="00470A12">
        <w:rPr>
          <w:rFonts w:ascii="Arial" w:hAnsi="Arial" w:cs="Arial"/>
          <w:bCs/>
        </w:rPr>
        <w:t xml:space="preserve"> </w:t>
      </w:r>
      <w:r w:rsidR="00470A12" w:rsidRPr="001B035C">
        <w:rPr>
          <w:rFonts w:ascii="Arial" w:hAnsi="Arial" w:cs="Arial"/>
          <w:bCs/>
        </w:rPr>
        <w:t>Se</w:t>
      </w:r>
      <w:r>
        <w:rPr>
          <w:rFonts w:ascii="Arial" w:hAnsi="Arial" w:cs="Arial"/>
          <w:bCs/>
        </w:rPr>
        <w:t xml:space="preserve"> </w:t>
      </w:r>
      <w:r w:rsidR="00470A12" w:rsidRPr="00CA06F0">
        <w:rPr>
          <w:rFonts w:ascii="Arial" w:hAnsi="Arial" w:cs="Arial"/>
        </w:rPr>
        <w:t xml:space="preserve">determina autorizar </w:t>
      </w:r>
      <w:r w:rsidR="00470A12">
        <w:rPr>
          <w:rFonts w:ascii="Arial" w:hAnsi="Arial" w:cs="Arial"/>
        </w:rPr>
        <w:t>a</w:t>
      </w:r>
      <w:r w:rsidR="00470A12" w:rsidRPr="0037337B">
        <w:rPr>
          <w:rFonts w:ascii="Arial" w:hAnsi="Arial" w:cs="Arial"/>
          <w:bCs/>
        </w:rPr>
        <w:t xml:space="preserve"> </w:t>
      </w:r>
      <w:r w:rsidR="00470A12">
        <w:rPr>
          <w:rFonts w:ascii="Arial" w:hAnsi="Arial" w:cs="Arial"/>
          <w:bCs/>
        </w:rPr>
        <w:t xml:space="preserve">Secretaria Capturista del Juzgado Tercero de lo Familiar, </w:t>
      </w:r>
      <w:r w:rsidR="00470A12" w:rsidRPr="00CA06F0">
        <w:rPr>
          <w:rFonts w:ascii="Arial" w:hAnsi="Arial" w:cs="Arial"/>
        </w:rPr>
        <w:t xml:space="preserve">permiso </w:t>
      </w:r>
      <w:proofErr w:type="spellStart"/>
      <w:r w:rsidR="00470A12" w:rsidRPr="00CA06F0">
        <w:rPr>
          <w:rFonts w:ascii="Arial" w:hAnsi="Arial" w:cs="Arial"/>
        </w:rPr>
        <w:t>prejubilatorio</w:t>
      </w:r>
      <w:proofErr w:type="spellEnd"/>
      <w:r w:rsidR="00470A12" w:rsidRPr="00CA06F0">
        <w:rPr>
          <w:rFonts w:ascii="Arial" w:hAnsi="Arial" w:cs="Arial"/>
        </w:rPr>
        <w:t xml:space="preserve"> del </w:t>
      </w:r>
      <w:r w:rsidR="00470A12">
        <w:rPr>
          <w:rFonts w:ascii="Arial" w:hAnsi="Arial" w:cs="Arial"/>
        </w:rPr>
        <w:t>20 de marzo al 19 de junio de 2019</w:t>
      </w:r>
      <w:r w:rsidR="00183CA9">
        <w:rPr>
          <w:rFonts w:ascii="Arial" w:hAnsi="Arial" w:cs="Arial"/>
        </w:rPr>
        <w:t>.</w:t>
      </w:r>
      <w:r w:rsidR="00470A12">
        <w:rPr>
          <w:rFonts w:ascii="Arial" w:hAnsi="Arial" w:cs="Arial"/>
        </w:rPr>
        <w:t xml:space="preserve"> </w:t>
      </w:r>
    </w:p>
    <w:p w:rsidR="006B31BE" w:rsidRDefault="006B31BE" w:rsidP="00470A12">
      <w:pPr>
        <w:pStyle w:val="Sinespaciado"/>
        <w:jc w:val="both"/>
        <w:rPr>
          <w:rFonts w:ascii="Arial" w:eastAsia="Calibri" w:hAnsi="Arial" w:cs="Arial"/>
          <w:b/>
          <w:bCs/>
          <w:sz w:val="22"/>
          <w:szCs w:val="22"/>
          <w:lang w:val="es-MX"/>
        </w:rPr>
      </w:pPr>
    </w:p>
    <w:p w:rsidR="00E1096F" w:rsidRDefault="00E1096F" w:rsidP="00470A12">
      <w:pPr>
        <w:pStyle w:val="Sinespaciado"/>
        <w:jc w:val="both"/>
        <w:rPr>
          <w:rFonts w:ascii="Arial" w:eastAsia="Calibri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5</w:t>
      </w:r>
      <w:r w:rsidR="00470A12" w:rsidRPr="002D2353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470A12" w:rsidRPr="002D2353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470A12" w:rsidRPr="00A120CB">
        <w:rPr>
          <w:rFonts w:ascii="Arial" w:hAnsi="Arial" w:cs="Arial"/>
          <w:sz w:val="22"/>
          <w:szCs w:val="22"/>
          <w:lang w:val="es-MX"/>
        </w:rPr>
        <w:t xml:space="preserve">determina autorizar la </w:t>
      </w:r>
      <w:r w:rsidR="00470A12" w:rsidRPr="00A120CB">
        <w:rPr>
          <w:rFonts w:ascii="Arial" w:eastAsia="Calibri" w:hAnsi="Arial" w:cs="Arial"/>
          <w:bCs/>
          <w:sz w:val="22"/>
          <w:szCs w:val="22"/>
          <w:lang w:val="es-MX"/>
        </w:rPr>
        <w:t>capacitación relativa a la metodología del Presupuesto Basado en Resultados (</w:t>
      </w:r>
      <w:proofErr w:type="spellStart"/>
      <w:r w:rsidR="00470A12" w:rsidRPr="00A120CB">
        <w:rPr>
          <w:rFonts w:ascii="Arial" w:eastAsia="Calibri" w:hAnsi="Arial" w:cs="Arial"/>
          <w:bCs/>
          <w:sz w:val="22"/>
          <w:szCs w:val="22"/>
          <w:lang w:val="es-MX"/>
        </w:rPr>
        <w:t>PbR</w:t>
      </w:r>
      <w:proofErr w:type="spellEnd"/>
      <w:r w:rsidR="00470A12" w:rsidRPr="00A120CB">
        <w:rPr>
          <w:rFonts w:ascii="Arial" w:eastAsia="Calibri" w:hAnsi="Arial" w:cs="Arial"/>
          <w:bCs/>
          <w:sz w:val="22"/>
          <w:szCs w:val="22"/>
          <w:lang w:val="es-MX"/>
        </w:rPr>
        <w:t xml:space="preserve">), dirigido </w:t>
      </w:r>
      <w:r w:rsidR="00470A12" w:rsidRPr="00A120CB">
        <w:rPr>
          <w:rFonts w:ascii="Arial" w:hAnsi="Arial" w:cs="Arial"/>
          <w:sz w:val="22"/>
          <w:szCs w:val="22"/>
          <w:lang w:val="es-MX"/>
        </w:rPr>
        <w:t xml:space="preserve">al personal de los siguientes órganos administrativos: Dirección de Recursos Materiales, Dirección de Recursos Financieros, Dirección de Recursos Humanos, Centro Estatal de Mediación y Conciliación, Archivo Judicial y </w:t>
      </w:r>
      <w:proofErr w:type="spellStart"/>
      <w:r w:rsidR="00470A12" w:rsidRPr="00A120CB">
        <w:rPr>
          <w:rFonts w:ascii="Arial" w:hAnsi="Arial" w:cs="Arial"/>
          <w:sz w:val="22"/>
          <w:szCs w:val="22"/>
          <w:lang w:val="es-MX"/>
        </w:rPr>
        <w:t>Visitaduría</w:t>
      </w:r>
      <w:proofErr w:type="spellEnd"/>
      <w:r w:rsidR="00470A12" w:rsidRPr="00A120CB">
        <w:rPr>
          <w:rFonts w:ascii="Arial" w:hAnsi="Arial" w:cs="Arial"/>
          <w:sz w:val="22"/>
          <w:szCs w:val="22"/>
          <w:lang w:val="es-MX"/>
        </w:rPr>
        <w:t>,</w:t>
      </w:r>
      <w:r w:rsidR="00470A12" w:rsidRPr="00A120CB">
        <w:rPr>
          <w:rFonts w:ascii="Arial" w:eastAsia="Calibri" w:hAnsi="Arial" w:cs="Arial"/>
          <w:bCs/>
          <w:sz w:val="22"/>
          <w:szCs w:val="22"/>
          <w:lang w:val="es-MX"/>
        </w:rPr>
        <w:t xml:space="preserve"> que se llevará a cabo del </w:t>
      </w:r>
      <w:r w:rsidR="00470A12" w:rsidRPr="00A120CB">
        <w:rPr>
          <w:rFonts w:ascii="Arial" w:hAnsi="Arial" w:cs="Arial"/>
          <w:sz w:val="22"/>
          <w:szCs w:val="22"/>
          <w:lang w:val="es-MX"/>
        </w:rPr>
        <w:t xml:space="preserve">21 al 28 de marzo </w:t>
      </w:r>
      <w:r w:rsidR="00470A12" w:rsidRPr="00A120CB">
        <w:rPr>
          <w:rFonts w:ascii="Arial" w:eastAsia="Calibri" w:hAnsi="Arial" w:cs="Arial"/>
          <w:bCs/>
          <w:sz w:val="22"/>
          <w:szCs w:val="22"/>
          <w:lang w:val="es-MX"/>
        </w:rPr>
        <w:t xml:space="preserve">del año en curso, en las instalaciones del Instituto de Estudios Judiciales, en un horario de 8:30 </w:t>
      </w:r>
      <w:r>
        <w:rPr>
          <w:rFonts w:ascii="Arial" w:eastAsia="Calibri" w:hAnsi="Arial" w:cs="Arial"/>
          <w:bCs/>
          <w:sz w:val="22"/>
          <w:szCs w:val="22"/>
          <w:lang w:val="es-MX"/>
        </w:rPr>
        <w:t>a las 10:00 horas.</w:t>
      </w:r>
    </w:p>
    <w:p w:rsidR="00E1096F" w:rsidRDefault="00470A12" w:rsidP="00470A12">
      <w:pPr>
        <w:pStyle w:val="Sinespaciado"/>
        <w:jc w:val="both"/>
        <w:rPr>
          <w:rFonts w:ascii="Arial" w:eastAsia="Calibri" w:hAnsi="Arial" w:cs="Arial"/>
          <w:bCs/>
          <w:sz w:val="22"/>
          <w:szCs w:val="22"/>
          <w:lang w:val="es-MX"/>
        </w:rPr>
      </w:pPr>
      <w:r w:rsidRPr="00A120CB">
        <w:rPr>
          <w:rFonts w:ascii="Arial" w:eastAsia="Calibri" w:hAnsi="Arial" w:cs="Arial"/>
          <w:bCs/>
          <w:sz w:val="22"/>
          <w:szCs w:val="22"/>
          <w:lang w:val="es-MX"/>
        </w:rPr>
        <w:t xml:space="preserve"> </w:t>
      </w:r>
    </w:p>
    <w:p w:rsidR="00E1096F" w:rsidRDefault="00E1096F" w:rsidP="00470A1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470A12" w:rsidRPr="002D2353">
        <w:rPr>
          <w:rFonts w:ascii="Arial" w:hAnsi="Arial" w:cs="Arial"/>
          <w:b/>
          <w:bCs/>
        </w:rPr>
        <w:t xml:space="preserve">.- </w:t>
      </w:r>
      <w:r w:rsidR="00470A12" w:rsidRPr="002D2353">
        <w:rPr>
          <w:rFonts w:ascii="Arial" w:hAnsi="Arial" w:cs="Arial"/>
          <w:bCs/>
        </w:rPr>
        <w:t>Se</w:t>
      </w:r>
      <w:r>
        <w:rPr>
          <w:rFonts w:ascii="Arial" w:hAnsi="Arial" w:cs="Arial"/>
          <w:bCs/>
        </w:rPr>
        <w:t xml:space="preserve"> </w:t>
      </w:r>
      <w:r w:rsidR="00470A12" w:rsidRPr="00412058">
        <w:rPr>
          <w:rFonts w:ascii="Arial" w:hAnsi="Arial" w:cs="Arial"/>
        </w:rPr>
        <w:t xml:space="preserve">determina autorizar el uso de la explanada </w:t>
      </w:r>
      <w:r w:rsidR="00470A12" w:rsidRPr="00412058">
        <w:rPr>
          <w:rFonts w:ascii="Arial" w:hAnsi="Arial" w:cs="Arial"/>
          <w:bCs/>
        </w:rPr>
        <w:t>de la Ciudad Judicial</w:t>
      </w:r>
      <w:r w:rsidR="00470A12" w:rsidRPr="00412058">
        <w:rPr>
          <w:rFonts w:ascii="Arial" w:hAnsi="Arial" w:cs="Arial"/>
          <w:bCs/>
          <w:i/>
        </w:rPr>
        <w:t xml:space="preserve"> “Presidente Juárez”</w:t>
      </w:r>
      <w:r w:rsidR="00470A12" w:rsidRPr="00412058">
        <w:rPr>
          <w:rFonts w:ascii="Arial" w:hAnsi="Arial" w:cs="Arial"/>
          <w:bCs/>
        </w:rPr>
        <w:t xml:space="preserve">, ubicada en calle Luis Donaldo Colosio número 305, Colonia I.S.S.S.T.E., </w:t>
      </w:r>
      <w:r w:rsidR="00470A12" w:rsidRPr="00412058">
        <w:rPr>
          <w:rFonts w:ascii="Arial" w:hAnsi="Arial" w:cs="Arial"/>
        </w:rPr>
        <w:t xml:space="preserve">a las </w:t>
      </w:r>
      <w:r w:rsidR="00470A12" w:rsidRPr="00412058">
        <w:rPr>
          <w:rFonts w:ascii="Arial" w:hAnsi="Arial" w:cs="Arial"/>
          <w:bCs/>
        </w:rPr>
        <w:lastRenderedPageBreak/>
        <w:t>10:00 horas del 21 de marzo de 2019</w:t>
      </w:r>
      <w:r w:rsidR="00470A12" w:rsidRPr="00412058">
        <w:rPr>
          <w:rFonts w:ascii="Arial" w:hAnsi="Arial" w:cs="Arial"/>
        </w:rPr>
        <w:t xml:space="preserve">, para llevar a cabo </w:t>
      </w:r>
      <w:r w:rsidR="00470A12" w:rsidRPr="00412058">
        <w:rPr>
          <w:rFonts w:ascii="Arial" w:hAnsi="Arial" w:cs="Arial"/>
          <w:bCs/>
        </w:rPr>
        <w:t>la ceremonia del CCXII (212) Aniversario del Natalicio del Benemérito de las Américas, licenciado Benito Juárez García (1806-1872), por parte de la Dirección General de Gobernación, así como la Gran Logia del Estado e Independiente “El Potosí”</w:t>
      </w:r>
      <w:r>
        <w:rPr>
          <w:rFonts w:ascii="Arial" w:hAnsi="Arial" w:cs="Arial"/>
        </w:rPr>
        <w:t>.</w:t>
      </w:r>
      <w:r w:rsidR="00470A12" w:rsidRPr="00412058">
        <w:rPr>
          <w:rFonts w:ascii="Arial" w:hAnsi="Arial" w:cs="Arial"/>
        </w:rPr>
        <w:t xml:space="preserve"> </w:t>
      </w:r>
    </w:p>
    <w:p w:rsidR="00E1096F" w:rsidRDefault="00E1096F" w:rsidP="00470A12">
      <w:pPr>
        <w:spacing w:after="0" w:line="240" w:lineRule="auto"/>
        <w:jc w:val="both"/>
        <w:rPr>
          <w:rFonts w:ascii="Arial" w:hAnsi="Arial" w:cs="Arial"/>
        </w:rPr>
      </w:pPr>
    </w:p>
    <w:p w:rsidR="00C757D6" w:rsidRPr="00C757D6" w:rsidRDefault="00C757D6" w:rsidP="00470A12">
      <w:pPr>
        <w:pStyle w:val="Textoindependiente"/>
        <w:rPr>
          <w:rFonts w:cs="Arial"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 xml:space="preserve">7.- </w:t>
      </w:r>
      <w:r w:rsidRPr="00C757D6">
        <w:rPr>
          <w:rFonts w:cs="Arial"/>
          <w:bCs/>
          <w:sz w:val="22"/>
          <w:szCs w:val="22"/>
        </w:rPr>
        <w:t xml:space="preserve">Se aprueban nombramientos y movimientos del personal. </w:t>
      </w:r>
    </w:p>
    <w:p w:rsidR="00C757D6" w:rsidRDefault="00C757D6" w:rsidP="00470A12">
      <w:pPr>
        <w:pStyle w:val="Textoindependiente"/>
        <w:rPr>
          <w:rFonts w:cs="Arial"/>
          <w:b/>
          <w:bCs/>
          <w:sz w:val="22"/>
          <w:szCs w:val="22"/>
        </w:rPr>
      </w:pPr>
    </w:p>
    <w:p w:rsidR="00C757D6" w:rsidRDefault="00C757D6" w:rsidP="00470A12">
      <w:pPr>
        <w:pStyle w:val="Textoindependiente"/>
        <w:rPr>
          <w:rFonts w:cs="Arial"/>
          <w:b/>
          <w:bCs/>
          <w:sz w:val="22"/>
          <w:szCs w:val="22"/>
        </w:rPr>
      </w:pPr>
    </w:p>
    <w:p w:rsidR="000E2C92" w:rsidRDefault="000E2C92" w:rsidP="000E2C92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19 DE MARZO DE 2019 </w:t>
      </w:r>
    </w:p>
    <w:p w:rsidR="00A2633B" w:rsidRDefault="00A2633B" w:rsidP="000E2C92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757574" w:rsidRDefault="00757574" w:rsidP="001C1808">
      <w:pPr>
        <w:pStyle w:val="Sinespaciado"/>
        <w:jc w:val="both"/>
        <w:rPr>
          <w:rFonts w:ascii="Arial" w:hAnsi="Arial" w:cs="Arial"/>
          <w:bCs/>
          <w:i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1</w:t>
      </w:r>
      <w:r w:rsidR="001C1808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1C1808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1C1808" w:rsidRPr="00F31DF4">
        <w:rPr>
          <w:rFonts w:ascii="Arial" w:hAnsi="Arial" w:cs="Arial"/>
          <w:sz w:val="22"/>
          <w:szCs w:val="22"/>
          <w:lang w:val="es-MX"/>
        </w:rPr>
        <w:t xml:space="preserve">determina </w:t>
      </w:r>
      <w:r w:rsidR="001C1808" w:rsidRPr="00F31DF4">
        <w:rPr>
          <w:rFonts w:ascii="Arial" w:hAnsi="Arial" w:cs="Arial"/>
          <w:b/>
          <w:sz w:val="22"/>
          <w:szCs w:val="22"/>
          <w:lang w:val="es-MX"/>
        </w:rPr>
        <w:t xml:space="preserve">APROBAR </w:t>
      </w:r>
      <w:r w:rsidR="001C1808" w:rsidRPr="00F31DF4">
        <w:rPr>
          <w:rFonts w:ascii="Arial" w:hAnsi="Arial" w:cs="Arial"/>
          <w:b/>
          <w:bCs/>
          <w:sz w:val="22"/>
          <w:szCs w:val="22"/>
          <w:lang w:val="es-MX"/>
        </w:rPr>
        <w:t>EL ACUERDO GENERAL CENTÉSIMO CUADRAGÉSIMO NOVENO DEL PLENO DEL CONSEJO DE LA JUDICATURA DEL PODER JUDICIAL DEL ESTADO, POR EL CUAL SE AMPLÍA LA COMPETENCIA Y SE DETERMINA EL CAMBIO DE DENOMINACIÓN DEL JUZGADO ESPECIALIZADO EN DIVORCIO VOLUNTARIO Y DE ÓRDENES DE PROTECCIÓN DE EMERGENCIA Y PREVENTIVAS EN FAVOR DE LAS MUJERES EN EL PRIMER DISTRITO JUDICIAL, PARA QUEDAR COMO JUZGADO ESPECIALIZADO EN ÓRDENES DE PROTECCIÓN DE EMERGENCIA Y PREVENTIVAS EN FAVOR DE LAS MUJERES Y DE PROCEDIMIENTOS NO CONTROVERTIDOS</w:t>
      </w:r>
      <w:r>
        <w:rPr>
          <w:rFonts w:ascii="Arial" w:hAnsi="Arial" w:cs="Arial"/>
          <w:b/>
          <w:bCs/>
          <w:sz w:val="22"/>
          <w:szCs w:val="22"/>
          <w:shd w:val="clear" w:color="auto" w:fill="FFFFFF"/>
          <w:lang w:val="es-MX"/>
        </w:rPr>
        <w:t xml:space="preserve">. </w:t>
      </w:r>
      <w:r w:rsidRPr="00757574">
        <w:rPr>
          <w:rFonts w:ascii="Arial" w:hAnsi="Arial" w:cs="Arial"/>
          <w:bCs/>
          <w:sz w:val="22"/>
          <w:szCs w:val="22"/>
          <w:shd w:val="clear" w:color="auto" w:fill="FFFFFF"/>
          <w:lang w:val="es-MX"/>
        </w:rPr>
        <w:t>Se autoriza</w:t>
      </w:r>
      <w:r w:rsidR="001C1808" w:rsidRPr="00F31DF4">
        <w:rPr>
          <w:rFonts w:ascii="Arial" w:hAnsi="Arial" w:cs="Arial"/>
          <w:sz w:val="22"/>
          <w:szCs w:val="22"/>
          <w:lang w:val="es-MX"/>
        </w:rPr>
        <w:t xml:space="preserve"> inf</w:t>
      </w:r>
      <w:r>
        <w:rPr>
          <w:rFonts w:ascii="Arial" w:hAnsi="Arial" w:cs="Arial"/>
          <w:sz w:val="22"/>
          <w:szCs w:val="22"/>
          <w:lang w:val="es-MX"/>
        </w:rPr>
        <w:t>o</w:t>
      </w:r>
      <w:r w:rsidR="001C1808" w:rsidRPr="00F31DF4">
        <w:rPr>
          <w:rFonts w:ascii="Arial" w:hAnsi="Arial" w:cs="Arial"/>
          <w:sz w:val="22"/>
          <w:szCs w:val="22"/>
          <w:lang w:val="es-MX"/>
        </w:rPr>
        <w:t>rm</w:t>
      </w:r>
      <w:r>
        <w:rPr>
          <w:rFonts w:ascii="Arial" w:hAnsi="Arial" w:cs="Arial"/>
          <w:sz w:val="22"/>
          <w:szCs w:val="22"/>
          <w:lang w:val="es-MX"/>
        </w:rPr>
        <w:t>ar</w:t>
      </w:r>
      <w:r w:rsidR="001C1808" w:rsidRPr="00F31DF4">
        <w:rPr>
          <w:rFonts w:ascii="Arial" w:hAnsi="Arial" w:cs="Arial"/>
          <w:sz w:val="22"/>
          <w:szCs w:val="22"/>
          <w:lang w:val="es-MX"/>
        </w:rPr>
        <w:t xml:space="preserve"> que el Juzgado Especializado en Divorcio Voluntario, cambiará su denominación de la siguiente manera: </w:t>
      </w:r>
      <w:r w:rsidR="001C1808" w:rsidRPr="00F31DF4">
        <w:rPr>
          <w:rFonts w:ascii="Arial" w:hAnsi="Arial" w:cs="Arial"/>
          <w:b/>
          <w:i/>
          <w:sz w:val="22"/>
          <w:szCs w:val="22"/>
          <w:lang w:val="es-MX"/>
        </w:rPr>
        <w:t>“</w:t>
      </w:r>
      <w:r w:rsidR="001C1808" w:rsidRPr="00F31DF4">
        <w:rPr>
          <w:rFonts w:ascii="Arial" w:hAnsi="Arial" w:cs="Arial"/>
          <w:b/>
          <w:bCs/>
          <w:i/>
          <w:sz w:val="22"/>
          <w:szCs w:val="22"/>
          <w:lang w:val="es-MX"/>
        </w:rPr>
        <w:t>JUZGADO ESPECIALIZADO EN ÓRDENES DE PROTECCIÓN DE EMERGENCIA Y PREVENTIVAS EN FAVOR DE LAS MUJERES Y DE PROCEDIMIENTOS NO CONTROVERTIDOS”</w:t>
      </w:r>
      <w:r w:rsidR="001C1808" w:rsidRPr="00F31DF4">
        <w:rPr>
          <w:rFonts w:ascii="Arial" w:hAnsi="Arial" w:cs="Arial"/>
          <w:bCs/>
          <w:i/>
          <w:sz w:val="22"/>
          <w:szCs w:val="22"/>
          <w:lang w:val="es-MX"/>
        </w:rPr>
        <w:t xml:space="preserve">. </w:t>
      </w:r>
    </w:p>
    <w:p w:rsidR="00757574" w:rsidRDefault="00757574" w:rsidP="001C1808">
      <w:pPr>
        <w:pStyle w:val="Sinespaciado"/>
        <w:jc w:val="both"/>
        <w:rPr>
          <w:rFonts w:ascii="Arial" w:hAnsi="Arial" w:cs="Arial"/>
          <w:bCs/>
          <w:i/>
          <w:sz w:val="22"/>
          <w:szCs w:val="22"/>
          <w:lang w:val="es-MX"/>
        </w:rPr>
      </w:pPr>
    </w:p>
    <w:p w:rsidR="001C1808" w:rsidRDefault="001C1808" w:rsidP="001C1808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2</w:t>
      </w:r>
      <w:r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- </w:t>
      </w:r>
      <w:r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 w:rsidR="007F7F82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Pr="00AC0D2A">
        <w:rPr>
          <w:rFonts w:ascii="Arial" w:hAnsi="Arial" w:cs="Arial"/>
          <w:sz w:val="22"/>
          <w:szCs w:val="22"/>
          <w:lang w:val="es-MX"/>
        </w:rPr>
        <w:t xml:space="preserve">autoriza al </w:t>
      </w:r>
      <w:r>
        <w:rPr>
          <w:rFonts w:ascii="Arial" w:hAnsi="Arial" w:cs="Arial"/>
          <w:bCs/>
          <w:sz w:val="22"/>
          <w:szCs w:val="22"/>
          <w:lang w:val="es-MX"/>
        </w:rPr>
        <w:t>Juez Regional de Ejecución de Penas y Medidas de Seguridad con residencia en Ciudad Valles, S.L.P.</w:t>
      </w:r>
      <w:r w:rsidRPr="00AC0D2A">
        <w:rPr>
          <w:rFonts w:ascii="Arial" w:hAnsi="Arial" w:cs="Arial"/>
          <w:bCs/>
          <w:sz w:val="22"/>
          <w:szCs w:val="22"/>
          <w:lang w:val="es-MX"/>
        </w:rPr>
        <w:t xml:space="preserve">, permiso con goce de sueldo el </w:t>
      </w:r>
      <w:r>
        <w:rPr>
          <w:rFonts w:ascii="Arial" w:hAnsi="Arial" w:cs="Arial"/>
          <w:bCs/>
          <w:sz w:val="22"/>
          <w:szCs w:val="22"/>
          <w:lang w:val="es-MX"/>
        </w:rPr>
        <w:t xml:space="preserve">25 </w:t>
      </w:r>
      <w:r w:rsidRPr="00AC0D2A">
        <w:rPr>
          <w:rFonts w:ascii="Arial" w:hAnsi="Arial" w:cs="Arial"/>
          <w:bCs/>
          <w:sz w:val="22"/>
          <w:szCs w:val="22"/>
          <w:lang w:val="es-MX"/>
        </w:rPr>
        <w:t>de marzo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del presente año, a fin de atender asuntos de carácter personal</w:t>
      </w:r>
      <w:r w:rsidR="00ED2201">
        <w:rPr>
          <w:rFonts w:ascii="Arial" w:hAnsi="Arial" w:cs="Arial"/>
          <w:bCs/>
          <w:sz w:val="22"/>
          <w:szCs w:val="22"/>
          <w:lang w:val="es-MX"/>
        </w:rPr>
        <w:t>.</w:t>
      </w:r>
    </w:p>
    <w:p w:rsidR="009B15CD" w:rsidRDefault="009B15CD" w:rsidP="001C1808">
      <w:pPr>
        <w:pStyle w:val="Sinespaciado"/>
        <w:jc w:val="both"/>
        <w:rPr>
          <w:rFonts w:ascii="Arial" w:eastAsia="Calibri" w:hAnsi="Arial" w:cs="Arial"/>
          <w:b/>
          <w:bCs/>
          <w:sz w:val="22"/>
          <w:szCs w:val="22"/>
          <w:lang w:val="es-MX"/>
        </w:rPr>
      </w:pPr>
    </w:p>
    <w:p w:rsidR="00890C59" w:rsidRDefault="001C1808" w:rsidP="001C1808">
      <w:pPr>
        <w:pStyle w:val="Textoindependiente"/>
        <w:rPr>
          <w:rFonts w:eastAsia="Calibri" w:cs="Arial"/>
          <w:b/>
          <w:bCs/>
          <w:color w:val="00000A"/>
          <w:sz w:val="22"/>
          <w:szCs w:val="22"/>
          <w:lang w:eastAsia="en-US"/>
        </w:rPr>
      </w:pPr>
      <w:r>
        <w:rPr>
          <w:rFonts w:eastAsia="Calibri" w:cs="Arial"/>
          <w:b/>
          <w:bCs/>
          <w:color w:val="00000A"/>
          <w:sz w:val="22"/>
          <w:szCs w:val="22"/>
          <w:lang w:eastAsia="en-US"/>
        </w:rPr>
        <w:t>3</w:t>
      </w:r>
      <w:r w:rsidR="00890C59">
        <w:rPr>
          <w:rFonts w:eastAsia="Calibri" w:cs="Arial"/>
          <w:b/>
          <w:bCs/>
          <w:color w:val="00000A"/>
          <w:sz w:val="22"/>
          <w:szCs w:val="22"/>
          <w:lang w:eastAsia="en-US"/>
        </w:rPr>
        <w:t xml:space="preserve">.- </w:t>
      </w:r>
      <w:r w:rsidR="00890C59" w:rsidRPr="00C757D6">
        <w:rPr>
          <w:rFonts w:cs="Arial"/>
          <w:bCs/>
          <w:sz w:val="22"/>
          <w:szCs w:val="22"/>
        </w:rPr>
        <w:t>Se aprueban nombramientos y movimientos del personal</w:t>
      </w:r>
      <w:r w:rsidR="006B31BE">
        <w:rPr>
          <w:rFonts w:cs="Arial"/>
          <w:bCs/>
          <w:sz w:val="22"/>
          <w:szCs w:val="22"/>
        </w:rPr>
        <w:t xml:space="preserve">. </w:t>
      </w:r>
    </w:p>
    <w:p w:rsidR="00890C59" w:rsidRDefault="00890C59" w:rsidP="001C1808">
      <w:pPr>
        <w:pStyle w:val="Textoindependiente"/>
        <w:rPr>
          <w:rFonts w:eastAsia="Calibri" w:cs="Arial"/>
          <w:b/>
          <w:bCs/>
          <w:color w:val="00000A"/>
          <w:sz w:val="22"/>
          <w:szCs w:val="22"/>
          <w:lang w:eastAsia="en-US"/>
        </w:rPr>
      </w:pPr>
    </w:p>
    <w:p w:rsidR="00A2633B" w:rsidRDefault="00A2633B" w:rsidP="000E2C92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DA6447" w:rsidRDefault="00DA6447" w:rsidP="00DA6447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26 DE MARZO DE 2019 </w:t>
      </w:r>
    </w:p>
    <w:p w:rsidR="00A2633B" w:rsidRDefault="00A2633B" w:rsidP="000E2C92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783047" w:rsidRDefault="00783047" w:rsidP="000E2C92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053D8A" w:rsidRDefault="00D119F3" w:rsidP="00520785">
      <w:pPr>
        <w:pStyle w:val="Sinespaciado"/>
        <w:jc w:val="both"/>
        <w:rPr>
          <w:rFonts w:ascii="Arial" w:eastAsiaTheme="minorHAnsi" w:hAnsi="Arial" w:cs="Arial"/>
          <w:sz w:val="22"/>
          <w:szCs w:val="22"/>
          <w:lang w:val="es-MX"/>
        </w:rPr>
      </w:pPr>
      <w:r w:rsidRPr="00D119F3">
        <w:rPr>
          <w:rFonts w:ascii="Arial" w:hAnsi="Arial" w:cs="Arial"/>
          <w:b/>
          <w:bCs/>
          <w:sz w:val="22"/>
          <w:szCs w:val="22"/>
          <w:lang w:val="es-MX"/>
        </w:rPr>
        <w:t>1.</w:t>
      </w:r>
      <w:r>
        <w:rPr>
          <w:rFonts w:ascii="Arial" w:hAnsi="Arial" w:cs="Arial"/>
          <w:bCs/>
          <w:sz w:val="22"/>
          <w:szCs w:val="22"/>
          <w:lang w:val="es-MX"/>
        </w:rPr>
        <w:t xml:space="preserve">- </w:t>
      </w:r>
      <w:r w:rsidR="00520785" w:rsidRPr="002C7FEF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520785" w:rsidRPr="009015C8">
        <w:rPr>
          <w:rFonts w:ascii="Arial" w:hAnsi="Arial" w:cs="Arial"/>
          <w:sz w:val="22"/>
          <w:szCs w:val="22"/>
          <w:lang w:val="es-MX"/>
        </w:rPr>
        <w:t xml:space="preserve">determina autorizar el </w:t>
      </w:r>
      <w:r w:rsidR="00520785" w:rsidRPr="009015C8">
        <w:rPr>
          <w:rFonts w:ascii="Arial" w:eastAsiaTheme="minorHAnsi" w:hAnsi="Arial" w:cs="Arial"/>
          <w:sz w:val="22"/>
          <w:szCs w:val="22"/>
          <w:lang w:val="es-MX"/>
        </w:rPr>
        <w:t xml:space="preserve">Curso Básico </w:t>
      </w:r>
      <w:r w:rsidR="00520785" w:rsidRPr="009015C8">
        <w:rPr>
          <w:rFonts w:ascii="Arial" w:eastAsiaTheme="minorHAnsi" w:hAnsi="Arial" w:cs="Arial"/>
          <w:i/>
          <w:sz w:val="22"/>
          <w:szCs w:val="22"/>
          <w:lang w:val="es-MX"/>
        </w:rPr>
        <w:t>“Sistema Penal Acusatorio”</w:t>
      </w:r>
      <w:r w:rsidR="00520785" w:rsidRPr="009015C8">
        <w:rPr>
          <w:rFonts w:ascii="Arial" w:hAnsi="Arial" w:cs="Arial"/>
          <w:b/>
          <w:bCs/>
          <w:i/>
          <w:sz w:val="22"/>
          <w:szCs w:val="22"/>
          <w:lang w:val="es-MX"/>
        </w:rPr>
        <w:t>,</w:t>
      </w:r>
      <w:r w:rsidR="00520785" w:rsidRPr="009015C8">
        <w:rPr>
          <w:rFonts w:ascii="Arial" w:hAnsi="Arial" w:cs="Arial"/>
          <w:bCs/>
          <w:sz w:val="22"/>
          <w:szCs w:val="22"/>
          <w:lang w:val="es-MX"/>
        </w:rPr>
        <w:t xml:space="preserve"> que será impartido al personal de la Auditoría Superior del Estado, </w:t>
      </w:r>
      <w:r w:rsidR="00520785" w:rsidRPr="009015C8">
        <w:rPr>
          <w:rFonts w:ascii="Arial" w:hAnsi="Arial" w:cs="Arial"/>
          <w:sz w:val="22"/>
          <w:szCs w:val="22"/>
          <w:lang w:val="es-MX"/>
        </w:rPr>
        <w:t xml:space="preserve">el cual se llevará a cabo en el Instituto de Estudios Judiciales, Promoción y Desarrollo de los Derechos Humanos, los días 21, </w:t>
      </w:r>
      <w:r w:rsidR="00520785" w:rsidRPr="009015C8">
        <w:rPr>
          <w:rFonts w:ascii="Arial" w:eastAsiaTheme="minorHAnsi" w:hAnsi="Arial" w:cs="Arial"/>
          <w:sz w:val="22"/>
          <w:szCs w:val="22"/>
          <w:lang w:val="es-MX"/>
        </w:rPr>
        <w:t>22 y 23 de mayo del año en curso, en un horario de 17:00 a 20:00</w:t>
      </w:r>
      <w:r w:rsidR="00053D8A">
        <w:rPr>
          <w:rFonts w:ascii="Arial" w:eastAsiaTheme="minorHAnsi" w:hAnsi="Arial" w:cs="Arial"/>
          <w:sz w:val="22"/>
          <w:szCs w:val="22"/>
          <w:lang w:val="es-MX"/>
        </w:rPr>
        <w:t>.</w:t>
      </w:r>
    </w:p>
    <w:p w:rsidR="00053D8A" w:rsidRDefault="00053D8A" w:rsidP="00520785">
      <w:pPr>
        <w:pStyle w:val="Sinespaciado"/>
        <w:jc w:val="both"/>
        <w:rPr>
          <w:rFonts w:ascii="Arial" w:eastAsiaTheme="minorHAnsi" w:hAnsi="Arial" w:cs="Arial"/>
          <w:sz w:val="22"/>
          <w:szCs w:val="22"/>
          <w:lang w:val="es-MX"/>
        </w:rPr>
      </w:pPr>
    </w:p>
    <w:p w:rsidR="00053D8A" w:rsidRDefault="00053D8A" w:rsidP="00520785">
      <w:pPr>
        <w:pStyle w:val="Sinespaciado"/>
        <w:jc w:val="both"/>
        <w:rPr>
          <w:rFonts w:ascii="Arial" w:eastAsiaTheme="minorHAnsi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2</w:t>
      </w:r>
      <w:r w:rsidR="00520785" w:rsidRPr="00FC0BCD">
        <w:rPr>
          <w:rFonts w:ascii="Arial" w:hAnsi="Arial" w:cs="Arial"/>
          <w:b/>
          <w:bCs/>
          <w:sz w:val="22"/>
          <w:szCs w:val="22"/>
          <w:lang w:val="es-MX"/>
        </w:rPr>
        <w:t xml:space="preserve">.- </w:t>
      </w:r>
      <w:r w:rsidR="00520785" w:rsidRPr="00FC0BCD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520785" w:rsidRPr="001D71C8">
        <w:rPr>
          <w:rFonts w:ascii="Arial" w:hAnsi="Arial" w:cs="Arial"/>
          <w:sz w:val="22"/>
          <w:szCs w:val="22"/>
          <w:lang w:val="es-MX"/>
        </w:rPr>
        <w:t>determina autorizar</w:t>
      </w:r>
      <w:r w:rsidR="00520785" w:rsidRPr="001D71C8">
        <w:rPr>
          <w:rFonts w:ascii="Arial" w:eastAsiaTheme="minorHAnsi" w:hAnsi="Arial" w:cs="Arial"/>
          <w:sz w:val="22"/>
          <w:szCs w:val="22"/>
          <w:lang w:val="es-MX"/>
        </w:rPr>
        <w:t xml:space="preserve"> </w:t>
      </w:r>
      <w:r w:rsidR="00520785" w:rsidRPr="001D71C8">
        <w:rPr>
          <w:rFonts w:ascii="Arial" w:hAnsi="Arial" w:cs="Arial"/>
          <w:sz w:val="22"/>
          <w:szCs w:val="22"/>
          <w:lang w:val="es-MX"/>
        </w:rPr>
        <w:t xml:space="preserve">que los alumnos en la Maestría en Administración de Justicia, asistan a la </w:t>
      </w:r>
      <w:r w:rsidR="00520785" w:rsidRPr="001D71C8">
        <w:rPr>
          <w:rFonts w:ascii="Arial" w:eastAsiaTheme="minorHAnsi" w:hAnsi="Arial" w:cs="Arial"/>
          <w:sz w:val="22"/>
          <w:szCs w:val="22"/>
          <w:lang w:val="es-MX"/>
        </w:rPr>
        <w:t xml:space="preserve">Jornada de Ética Judicial, Taller </w:t>
      </w:r>
      <w:r w:rsidR="00520785" w:rsidRPr="001D71C8">
        <w:rPr>
          <w:rFonts w:ascii="Arial" w:eastAsiaTheme="minorHAnsi" w:hAnsi="Arial" w:cs="Arial"/>
          <w:i/>
          <w:sz w:val="22"/>
          <w:szCs w:val="22"/>
          <w:lang w:val="es-MX"/>
        </w:rPr>
        <w:t>“Ética Aplicada”,</w:t>
      </w:r>
      <w:r w:rsidR="00520785" w:rsidRPr="001D71C8">
        <w:rPr>
          <w:rFonts w:ascii="Arial" w:eastAsiaTheme="minorHAnsi" w:hAnsi="Arial" w:cs="Arial"/>
          <w:sz w:val="22"/>
          <w:szCs w:val="22"/>
          <w:lang w:val="es-MX"/>
        </w:rPr>
        <w:t xml:space="preserve"> que imparte el Doctor Rodolfo Luis Vigo el 9 de abril de 2019 </w:t>
      </w:r>
      <w:r>
        <w:rPr>
          <w:rFonts w:ascii="Arial" w:eastAsiaTheme="minorHAnsi" w:hAnsi="Arial" w:cs="Arial"/>
          <w:sz w:val="22"/>
          <w:szCs w:val="22"/>
          <w:lang w:val="es-MX"/>
        </w:rPr>
        <w:t>a las 17:00 diecisiete horas, a realizarse en el Instituto de Estudios Judiciales, Promoción y Desarrollo de los Derechos Humanos.</w:t>
      </w:r>
    </w:p>
    <w:p w:rsidR="00053D8A" w:rsidRDefault="00053D8A" w:rsidP="00520785">
      <w:pPr>
        <w:pStyle w:val="Sinespaciado"/>
        <w:jc w:val="both"/>
        <w:rPr>
          <w:rFonts w:ascii="Arial" w:eastAsiaTheme="minorHAnsi" w:hAnsi="Arial" w:cs="Arial"/>
          <w:sz w:val="22"/>
          <w:szCs w:val="22"/>
          <w:lang w:val="es-MX"/>
        </w:rPr>
      </w:pPr>
    </w:p>
    <w:p w:rsidR="00083878" w:rsidRDefault="00083878" w:rsidP="00520785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3</w:t>
      </w:r>
      <w:r w:rsidR="00520785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520785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520785" w:rsidRPr="00713E3D">
        <w:rPr>
          <w:rFonts w:ascii="Arial" w:hAnsi="Arial" w:cs="Arial"/>
          <w:sz w:val="22"/>
          <w:szCs w:val="22"/>
          <w:lang w:val="es-MX"/>
        </w:rPr>
        <w:t xml:space="preserve">determina autorizar a </w:t>
      </w:r>
      <w:r>
        <w:rPr>
          <w:rFonts w:ascii="Arial" w:hAnsi="Arial" w:cs="Arial"/>
          <w:sz w:val="22"/>
          <w:szCs w:val="22"/>
          <w:lang w:val="es-MX"/>
        </w:rPr>
        <w:t>una</w:t>
      </w:r>
      <w:r w:rsidR="00520785" w:rsidRPr="00713E3D">
        <w:rPr>
          <w:rFonts w:ascii="Arial" w:hAnsi="Arial" w:cs="Arial"/>
          <w:sz w:val="22"/>
          <w:szCs w:val="22"/>
          <w:lang w:val="es-MX"/>
        </w:rPr>
        <w:t xml:space="preserve"> Secretaria de Estudio y Cuenta</w:t>
      </w:r>
      <w:r w:rsidR="00D93A58">
        <w:rPr>
          <w:rFonts w:ascii="Arial" w:hAnsi="Arial" w:cs="Arial"/>
          <w:sz w:val="22"/>
          <w:szCs w:val="22"/>
          <w:lang w:val="es-MX"/>
        </w:rPr>
        <w:t>,</w:t>
      </w:r>
      <w:r w:rsidR="00520785" w:rsidRPr="00713E3D">
        <w:rPr>
          <w:rFonts w:ascii="Arial" w:hAnsi="Arial" w:cs="Arial"/>
          <w:sz w:val="22"/>
          <w:szCs w:val="22"/>
          <w:lang w:val="es-MX"/>
        </w:rPr>
        <w:t xml:space="preserve"> permiso </w:t>
      </w:r>
      <w:proofErr w:type="spellStart"/>
      <w:r w:rsidR="00520785" w:rsidRPr="00713E3D">
        <w:rPr>
          <w:rFonts w:ascii="Arial" w:hAnsi="Arial" w:cs="Arial"/>
          <w:sz w:val="22"/>
          <w:szCs w:val="22"/>
          <w:lang w:val="es-MX"/>
        </w:rPr>
        <w:t>prejubilatorio</w:t>
      </w:r>
      <w:proofErr w:type="spellEnd"/>
      <w:r w:rsidR="00520785" w:rsidRPr="00713E3D">
        <w:rPr>
          <w:rFonts w:ascii="Arial" w:hAnsi="Arial" w:cs="Arial"/>
          <w:sz w:val="22"/>
          <w:szCs w:val="22"/>
          <w:lang w:val="es-MX"/>
        </w:rPr>
        <w:t xml:space="preserve"> del 1 de abril al 30 </w:t>
      </w:r>
      <w:r w:rsidR="00D93A58">
        <w:rPr>
          <w:rFonts w:ascii="Arial" w:hAnsi="Arial" w:cs="Arial"/>
          <w:sz w:val="22"/>
          <w:szCs w:val="22"/>
          <w:lang w:val="es-MX"/>
        </w:rPr>
        <w:t xml:space="preserve">de junio </w:t>
      </w:r>
      <w:r w:rsidR="00520785" w:rsidRPr="00713E3D">
        <w:rPr>
          <w:rFonts w:ascii="Arial" w:hAnsi="Arial" w:cs="Arial"/>
          <w:sz w:val="22"/>
          <w:szCs w:val="22"/>
          <w:lang w:val="es-MX"/>
        </w:rPr>
        <w:t>de</w:t>
      </w:r>
      <w:r>
        <w:rPr>
          <w:rFonts w:ascii="Arial" w:hAnsi="Arial" w:cs="Arial"/>
          <w:sz w:val="22"/>
          <w:szCs w:val="22"/>
          <w:lang w:val="es-MX"/>
        </w:rPr>
        <w:t>l</w:t>
      </w:r>
      <w:r w:rsidR="00520785" w:rsidRPr="00713E3D">
        <w:rPr>
          <w:rFonts w:ascii="Arial" w:hAnsi="Arial" w:cs="Arial"/>
          <w:sz w:val="22"/>
          <w:szCs w:val="22"/>
          <w:lang w:val="es-MX"/>
        </w:rPr>
        <w:t xml:space="preserve"> año en curso. </w:t>
      </w:r>
    </w:p>
    <w:p w:rsidR="00083878" w:rsidRDefault="00083878" w:rsidP="00520785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B13008" w:rsidRDefault="00B13008" w:rsidP="00520785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4</w:t>
      </w:r>
      <w:r w:rsidR="00520785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520785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520785" w:rsidRPr="00E602C9">
        <w:rPr>
          <w:rFonts w:ascii="Arial" w:hAnsi="Arial" w:cs="Arial"/>
          <w:sz w:val="22"/>
          <w:szCs w:val="22"/>
          <w:lang w:val="es-MX"/>
        </w:rPr>
        <w:t>determina autorizar l</w:t>
      </w:r>
      <w:r w:rsidR="00520785" w:rsidRPr="00E602C9">
        <w:rPr>
          <w:rFonts w:ascii="Arial" w:hAnsi="Arial" w:cs="Arial"/>
          <w:bCs/>
          <w:sz w:val="22"/>
          <w:szCs w:val="22"/>
          <w:lang w:val="es-MX"/>
        </w:rPr>
        <w:t xml:space="preserve">a plática </w:t>
      </w:r>
      <w:r w:rsidR="00520785" w:rsidRPr="00E602C9">
        <w:rPr>
          <w:rFonts w:ascii="Arial" w:hAnsi="Arial" w:cs="Arial"/>
          <w:bCs/>
          <w:i/>
          <w:sz w:val="22"/>
          <w:szCs w:val="22"/>
          <w:lang w:val="es-MX"/>
        </w:rPr>
        <w:t xml:space="preserve">“Conociendo al Centro de Justicia para las Mujeres (CJM)”, </w:t>
      </w:r>
      <w:r w:rsidR="00520785" w:rsidRPr="00E602C9">
        <w:rPr>
          <w:rFonts w:ascii="Arial" w:hAnsi="Arial" w:cs="Arial"/>
          <w:bCs/>
          <w:sz w:val="22"/>
          <w:szCs w:val="22"/>
          <w:lang w:val="es-MX"/>
        </w:rPr>
        <w:t xml:space="preserve">a cargo del personal de la Unidad de Prevención del Centro de Justicia para las Mujeres y la Comisión Estatal de Derechos Humanos, que se llevará a cabo en el Instituto </w:t>
      </w:r>
      <w:r w:rsidR="00520785" w:rsidRPr="00E602C9">
        <w:rPr>
          <w:rFonts w:ascii="Arial" w:hAnsi="Arial" w:cs="Arial"/>
          <w:bCs/>
          <w:sz w:val="22"/>
          <w:szCs w:val="22"/>
          <w:lang w:val="es-MX"/>
        </w:rPr>
        <w:lastRenderedPageBreak/>
        <w:t>de Estudios Judiciales, Promoción y Desarrollo de los Derechos Humanos, el 4 de abril del presente año, en un horario de 17:00 a 19:00 horas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="00520785" w:rsidRPr="00E602C9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B13008" w:rsidRDefault="00B13008" w:rsidP="00520785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3950C0" w:rsidRDefault="003950C0" w:rsidP="00520785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5</w:t>
      </w:r>
      <w:r w:rsidR="00520785" w:rsidRPr="00534DA6">
        <w:rPr>
          <w:rFonts w:ascii="Arial" w:hAnsi="Arial" w:cs="Arial"/>
          <w:b/>
          <w:bCs/>
          <w:sz w:val="22"/>
          <w:szCs w:val="22"/>
          <w:lang w:val="es-MX"/>
        </w:rPr>
        <w:t>.-</w:t>
      </w:r>
      <w:r w:rsidR="00520785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520785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 w:rsidR="004E0F8E">
        <w:rPr>
          <w:rFonts w:ascii="Arial" w:hAnsi="Arial" w:cs="Arial"/>
          <w:sz w:val="22"/>
          <w:szCs w:val="22"/>
          <w:lang w:val="es-MX"/>
        </w:rPr>
        <w:t xml:space="preserve"> autoriza</w:t>
      </w:r>
      <w:r w:rsidR="00520785" w:rsidRPr="00B92632">
        <w:rPr>
          <w:rFonts w:ascii="Arial" w:hAnsi="Arial" w:cs="Arial"/>
          <w:sz w:val="22"/>
          <w:szCs w:val="22"/>
          <w:lang w:val="es-MX"/>
        </w:rPr>
        <w:t xml:space="preserve"> </w:t>
      </w:r>
      <w:r>
        <w:rPr>
          <w:rFonts w:ascii="Arial" w:hAnsi="Arial" w:cs="Arial"/>
          <w:sz w:val="22"/>
          <w:szCs w:val="22"/>
          <w:lang w:val="es-MX"/>
        </w:rPr>
        <w:t>a un</w:t>
      </w:r>
      <w:r w:rsidR="00520785" w:rsidRPr="00B92632">
        <w:rPr>
          <w:rFonts w:ascii="Arial" w:hAnsi="Arial" w:cs="Arial"/>
          <w:bCs/>
          <w:sz w:val="22"/>
          <w:szCs w:val="22"/>
          <w:lang w:val="es-MX"/>
        </w:rPr>
        <w:t xml:space="preserve"> Actuario del Juzgado Tercero Familiar, permiso sin goce de sueldo del 1 de abril al 31 de mayo del año en curso a fin de atender asuntos de carácter personal. </w:t>
      </w:r>
    </w:p>
    <w:p w:rsidR="003950C0" w:rsidRDefault="003950C0" w:rsidP="00520785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3950C0" w:rsidRDefault="003950C0" w:rsidP="00520785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>6</w:t>
      </w:r>
      <w:r w:rsidR="00520785" w:rsidRPr="00A40A78">
        <w:rPr>
          <w:rFonts w:ascii="Arial" w:hAnsi="Arial" w:cs="Arial"/>
          <w:b/>
          <w:sz w:val="22"/>
          <w:szCs w:val="22"/>
          <w:lang w:val="es-MX"/>
        </w:rPr>
        <w:t>.-</w:t>
      </w:r>
      <w:r w:rsidR="00520785" w:rsidRPr="00B92632">
        <w:rPr>
          <w:rFonts w:ascii="Arial" w:hAnsi="Arial" w:cs="Arial"/>
          <w:sz w:val="22"/>
          <w:szCs w:val="22"/>
          <w:lang w:val="es-MX"/>
        </w:rPr>
        <w:t xml:space="preserve"> Se</w:t>
      </w:r>
      <w:r>
        <w:rPr>
          <w:rFonts w:ascii="Arial" w:hAnsi="Arial" w:cs="Arial"/>
          <w:sz w:val="22"/>
          <w:szCs w:val="22"/>
          <w:lang w:val="es-MX"/>
        </w:rPr>
        <w:t xml:space="preserve"> </w:t>
      </w:r>
      <w:r w:rsidR="00520785" w:rsidRPr="00B92632">
        <w:rPr>
          <w:rFonts w:ascii="Arial" w:hAnsi="Arial" w:cs="Arial"/>
          <w:sz w:val="22"/>
          <w:szCs w:val="22"/>
          <w:lang w:val="es-MX"/>
        </w:rPr>
        <w:t xml:space="preserve">determina autorizar </w:t>
      </w:r>
      <w:r w:rsidR="00255103">
        <w:rPr>
          <w:rFonts w:ascii="Arial" w:hAnsi="Arial" w:cs="Arial"/>
          <w:sz w:val="22"/>
          <w:szCs w:val="22"/>
          <w:lang w:val="es-MX"/>
        </w:rPr>
        <w:t xml:space="preserve">a </w:t>
      </w:r>
      <w:bookmarkStart w:id="0" w:name="_GoBack"/>
      <w:bookmarkEnd w:id="0"/>
      <w:r w:rsidR="00520785" w:rsidRPr="00B92632">
        <w:rPr>
          <w:rFonts w:ascii="Arial" w:hAnsi="Arial" w:cs="Arial"/>
          <w:sz w:val="22"/>
          <w:szCs w:val="22"/>
          <w:lang w:val="es-MX"/>
        </w:rPr>
        <w:t>Orientador</w:t>
      </w:r>
      <w:r w:rsidR="00EE0E9A">
        <w:rPr>
          <w:rFonts w:ascii="Arial" w:hAnsi="Arial" w:cs="Arial"/>
          <w:sz w:val="22"/>
          <w:szCs w:val="22"/>
          <w:lang w:val="es-MX"/>
        </w:rPr>
        <w:t>a</w:t>
      </w:r>
      <w:r w:rsidR="00520785" w:rsidRPr="00B92632">
        <w:rPr>
          <w:rFonts w:ascii="Arial" w:hAnsi="Arial" w:cs="Arial"/>
          <w:sz w:val="22"/>
          <w:szCs w:val="22"/>
          <w:lang w:val="es-MX"/>
        </w:rPr>
        <w:t xml:space="preserve"> del Centro Estatal de Medidas y Conciliación, permiso sin goce de sueldo del 28 de marzo al 28 de junio del presente año, a fin de atender asuntos de carácter estrictamente personal</w:t>
      </w:r>
      <w:r>
        <w:rPr>
          <w:rFonts w:ascii="Arial" w:hAnsi="Arial" w:cs="Arial"/>
          <w:sz w:val="22"/>
          <w:szCs w:val="22"/>
          <w:lang w:val="es-MX"/>
        </w:rPr>
        <w:t>.</w:t>
      </w:r>
    </w:p>
    <w:p w:rsidR="003950C0" w:rsidRDefault="003950C0" w:rsidP="00520785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2A0CEA" w:rsidRDefault="002A0CEA" w:rsidP="002A0CEA">
      <w:pPr>
        <w:pStyle w:val="Textoindependiente"/>
        <w:rPr>
          <w:rFonts w:eastAsia="Calibri" w:cs="Arial"/>
          <w:b/>
          <w:bCs/>
          <w:color w:val="00000A"/>
          <w:sz w:val="22"/>
          <w:szCs w:val="22"/>
          <w:lang w:eastAsia="en-US"/>
        </w:rPr>
      </w:pPr>
      <w:r>
        <w:rPr>
          <w:rFonts w:eastAsia="Calibri" w:cs="Arial"/>
          <w:b/>
          <w:bCs/>
          <w:color w:val="00000A"/>
          <w:sz w:val="22"/>
          <w:szCs w:val="22"/>
          <w:lang w:eastAsia="en-US"/>
        </w:rPr>
        <w:t xml:space="preserve">7.- </w:t>
      </w:r>
      <w:r w:rsidRPr="00C757D6">
        <w:rPr>
          <w:rFonts w:cs="Arial"/>
          <w:bCs/>
          <w:sz w:val="22"/>
          <w:szCs w:val="22"/>
        </w:rPr>
        <w:t>Se aprueban nombramientos y movimientos del personal</w:t>
      </w:r>
      <w:r>
        <w:rPr>
          <w:rFonts w:cs="Arial"/>
          <w:bCs/>
          <w:sz w:val="22"/>
          <w:szCs w:val="22"/>
        </w:rPr>
        <w:t xml:space="preserve">. </w:t>
      </w: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p w:rsidR="00520785" w:rsidRPr="001B035C" w:rsidRDefault="00520785" w:rsidP="00520785">
      <w:pPr>
        <w:spacing w:after="0" w:line="240" w:lineRule="auto"/>
        <w:jc w:val="both"/>
      </w:pPr>
    </w:p>
    <w:sectPr w:rsidR="00520785" w:rsidRPr="001B03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E1E4356"/>
    <w:multiLevelType w:val="hybridMultilevel"/>
    <w:tmpl w:val="0D48F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C1AC2"/>
    <w:multiLevelType w:val="hybridMultilevel"/>
    <w:tmpl w:val="651C56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8F4"/>
    <w:multiLevelType w:val="hybridMultilevel"/>
    <w:tmpl w:val="5D32E09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736294"/>
    <w:multiLevelType w:val="hybridMultilevel"/>
    <w:tmpl w:val="182A77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882373"/>
    <w:multiLevelType w:val="hybridMultilevel"/>
    <w:tmpl w:val="FF5E6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E16945"/>
    <w:multiLevelType w:val="hybridMultilevel"/>
    <w:tmpl w:val="85E065B2"/>
    <w:lvl w:ilvl="0" w:tplc="040A000F">
      <w:start w:val="1"/>
      <w:numFmt w:val="decimal"/>
      <w:lvlText w:val="%1."/>
      <w:lvlJc w:val="left"/>
      <w:pPr>
        <w:ind w:left="1800" w:hanging="360"/>
      </w:pPr>
    </w:lvl>
    <w:lvl w:ilvl="1" w:tplc="040A0019" w:tentative="1">
      <w:start w:val="1"/>
      <w:numFmt w:val="lowerLetter"/>
      <w:lvlText w:val="%2."/>
      <w:lvlJc w:val="left"/>
      <w:pPr>
        <w:ind w:left="2520" w:hanging="360"/>
      </w:pPr>
    </w:lvl>
    <w:lvl w:ilvl="2" w:tplc="040A001B" w:tentative="1">
      <w:start w:val="1"/>
      <w:numFmt w:val="lowerRoman"/>
      <w:lvlText w:val="%3."/>
      <w:lvlJc w:val="right"/>
      <w:pPr>
        <w:ind w:left="3240" w:hanging="180"/>
      </w:pPr>
    </w:lvl>
    <w:lvl w:ilvl="3" w:tplc="040A000F" w:tentative="1">
      <w:start w:val="1"/>
      <w:numFmt w:val="decimal"/>
      <w:lvlText w:val="%4."/>
      <w:lvlJc w:val="left"/>
      <w:pPr>
        <w:ind w:left="3960" w:hanging="360"/>
      </w:pPr>
    </w:lvl>
    <w:lvl w:ilvl="4" w:tplc="040A0019" w:tentative="1">
      <w:start w:val="1"/>
      <w:numFmt w:val="lowerLetter"/>
      <w:lvlText w:val="%5."/>
      <w:lvlJc w:val="left"/>
      <w:pPr>
        <w:ind w:left="4680" w:hanging="360"/>
      </w:pPr>
    </w:lvl>
    <w:lvl w:ilvl="5" w:tplc="040A001B" w:tentative="1">
      <w:start w:val="1"/>
      <w:numFmt w:val="lowerRoman"/>
      <w:lvlText w:val="%6."/>
      <w:lvlJc w:val="right"/>
      <w:pPr>
        <w:ind w:left="5400" w:hanging="180"/>
      </w:pPr>
    </w:lvl>
    <w:lvl w:ilvl="6" w:tplc="040A000F" w:tentative="1">
      <w:start w:val="1"/>
      <w:numFmt w:val="decimal"/>
      <w:lvlText w:val="%7."/>
      <w:lvlJc w:val="left"/>
      <w:pPr>
        <w:ind w:left="6120" w:hanging="360"/>
      </w:pPr>
    </w:lvl>
    <w:lvl w:ilvl="7" w:tplc="040A0019" w:tentative="1">
      <w:start w:val="1"/>
      <w:numFmt w:val="lowerLetter"/>
      <w:lvlText w:val="%8."/>
      <w:lvlJc w:val="left"/>
      <w:pPr>
        <w:ind w:left="6840" w:hanging="360"/>
      </w:pPr>
    </w:lvl>
    <w:lvl w:ilvl="8" w:tplc="0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1B800D0"/>
    <w:multiLevelType w:val="hybridMultilevel"/>
    <w:tmpl w:val="A2148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2F3B3F"/>
    <w:multiLevelType w:val="hybridMultilevel"/>
    <w:tmpl w:val="62ACEC86"/>
    <w:lvl w:ilvl="0" w:tplc="040A000F">
      <w:start w:val="1"/>
      <w:numFmt w:val="decimal"/>
      <w:lvlText w:val="%1."/>
      <w:lvlJc w:val="left"/>
      <w:pPr>
        <w:ind w:left="1800" w:hanging="360"/>
      </w:pPr>
    </w:lvl>
    <w:lvl w:ilvl="1" w:tplc="040A0019" w:tentative="1">
      <w:start w:val="1"/>
      <w:numFmt w:val="lowerLetter"/>
      <w:lvlText w:val="%2."/>
      <w:lvlJc w:val="left"/>
      <w:pPr>
        <w:ind w:left="2520" w:hanging="360"/>
      </w:pPr>
    </w:lvl>
    <w:lvl w:ilvl="2" w:tplc="040A001B" w:tentative="1">
      <w:start w:val="1"/>
      <w:numFmt w:val="lowerRoman"/>
      <w:lvlText w:val="%3."/>
      <w:lvlJc w:val="right"/>
      <w:pPr>
        <w:ind w:left="3240" w:hanging="180"/>
      </w:pPr>
    </w:lvl>
    <w:lvl w:ilvl="3" w:tplc="040A000F" w:tentative="1">
      <w:start w:val="1"/>
      <w:numFmt w:val="decimal"/>
      <w:lvlText w:val="%4."/>
      <w:lvlJc w:val="left"/>
      <w:pPr>
        <w:ind w:left="3960" w:hanging="360"/>
      </w:pPr>
    </w:lvl>
    <w:lvl w:ilvl="4" w:tplc="040A0019" w:tentative="1">
      <w:start w:val="1"/>
      <w:numFmt w:val="lowerLetter"/>
      <w:lvlText w:val="%5."/>
      <w:lvlJc w:val="left"/>
      <w:pPr>
        <w:ind w:left="4680" w:hanging="360"/>
      </w:pPr>
    </w:lvl>
    <w:lvl w:ilvl="5" w:tplc="040A001B" w:tentative="1">
      <w:start w:val="1"/>
      <w:numFmt w:val="lowerRoman"/>
      <w:lvlText w:val="%6."/>
      <w:lvlJc w:val="right"/>
      <w:pPr>
        <w:ind w:left="5400" w:hanging="180"/>
      </w:pPr>
    </w:lvl>
    <w:lvl w:ilvl="6" w:tplc="040A000F" w:tentative="1">
      <w:start w:val="1"/>
      <w:numFmt w:val="decimal"/>
      <w:lvlText w:val="%7."/>
      <w:lvlJc w:val="left"/>
      <w:pPr>
        <w:ind w:left="6120" w:hanging="360"/>
      </w:pPr>
    </w:lvl>
    <w:lvl w:ilvl="7" w:tplc="040A0019" w:tentative="1">
      <w:start w:val="1"/>
      <w:numFmt w:val="lowerLetter"/>
      <w:lvlText w:val="%8."/>
      <w:lvlJc w:val="left"/>
      <w:pPr>
        <w:ind w:left="6840" w:hanging="360"/>
      </w:pPr>
    </w:lvl>
    <w:lvl w:ilvl="8" w:tplc="0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3D368C8"/>
    <w:multiLevelType w:val="hybridMultilevel"/>
    <w:tmpl w:val="E65ACC60"/>
    <w:lvl w:ilvl="0" w:tplc="3D64B494">
      <w:start w:val="1"/>
      <w:numFmt w:val="decimal"/>
      <w:lvlText w:val="%1."/>
      <w:lvlJc w:val="left"/>
      <w:pPr>
        <w:ind w:left="898" w:hanging="360"/>
      </w:pPr>
      <w:rPr>
        <w:rFonts w:ascii="Arial" w:eastAsia="Times New Roman" w:hAnsi="Arial" w:cs="Arial"/>
      </w:rPr>
    </w:lvl>
    <w:lvl w:ilvl="1" w:tplc="080A0019">
      <w:start w:val="1"/>
      <w:numFmt w:val="lowerLetter"/>
      <w:lvlText w:val="%2."/>
      <w:lvlJc w:val="left"/>
      <w:pPr>
        <w:ind w:left="1618" w:hanging="360"/>
      </w:pPr>
    </w:lvl>
    <w:lvl w:ilvl="2" w:tplc="080A001B" w:tentative="1">
      <w:start w:val="1"/>
      <w:numFmt w:val="lowerRoman"/>
      <w:lvlText w:val="%3."/>
      <w:lvlJc w:val="right"/>
      <w:pPr>
        <w:ind w:left="2338" w:hanging="180"/>
      </w:pPr>
    </w:lvl>
    <w:lvl w:ilvl="3" w:tplc="080A000F" w:tentative="1">
      <w:start w:val="1"/>
      <w:numFmt w:val="decimal"/>
      <w:lvlText w:val="%4."/>
      <w:lvlJc w:val="left"/>
      <w:pPr>
        <w:ind w:left="3058" w:hanging="360"/>
      </w:pPr>
    </w:lvl>
    <w:lvl w:ilvl="4" w:tplc="080A0019" w:tentative="1">
      <w:start w:val="1"/>
      <w:numFmt w:val="lowerLetter"/>
      <w:lvlText w:val="%5."/>
      <w:lvlJc w:val="left"/>
      <w:pPr>
        <w:ind w:left="3778" w:hanging="360"/>
      </w:pPr>
    </w:lvl>
    <w:lvl w:ilvl="5" w:tplc="080A001B" w:tentative="1">
      <w:start w:val="1"/>
      <w:numFmt w:val="lowerRoman"/>
      <w:lvlText w:val="%6."/>
      <w:lvlJc w:val="right"/>
      <w:pPr>
        <w:ind w:left="4498" w:hanging="180"/>
      </w:pPr>
    </w:lvl>
    <w:lvl w:ilvl="6" w:tplc="080A000F" w:tentative="1">
      <w:start w:val="1"/>
      <w:numFmt w:val="decimal"/>
      <w:lvlText w:val="%7."/>
      <w:lvlJc w:val="left"/>
      <w:pPr>
        <w:ind w:left="5218" w:hanging="360"/>
      </w:pPr>
    </w:lvl>
    <w:lvl w:ilvl="7" w:tplc="080A0019" w:tentative="1">
      <w:start w:val="1"/>
      <w:numFmt w:val="lowerLetter"/>
      <w:lvlText w:val="%8."/>
      <w:lvlJc w:val="left"/>
      <w:pPr>
        <w:ind w:left="5938" w:hanging="360"/>
      </w:pPr>
    </w:lvl>
    <w:lvl w:ilvl="8" w:tplc="080A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0">
    <w:nsid w:val="661B6DB3"/>
    <w:multiLevelType w:val="hybridMultilevel"/>
    <w:tmpl w:val="59E05BE4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9"/>
  </w:num>
  <w:num w:numId="5">
    <w:abstractNumId w:val="0"/>
  </w:num>
  <w:num w:numId="6">
    <w:abstractNumId w:val="3"/>
  </w:num>
  <w:num w:numId="7">
    <w:abstractNumId w:val="10"/>
  </w:num>
  <w:num w:numId="8">
    <w:abstractNumId w:val="8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30"/>
    <w:rsid w:val="00007285"/>
    <w:rsid w:val="00053D8A"/>
    <w:rsid w:val="00083878"/>
    <w:rsid w:val="000B2D8A"/>
    <w:rsid w:val="000E2C92"/>
    <w:rsid w:val="00100F5D"/>
    <w:rsid w:val="00183CA9"/>
    <w:rsid w:val="001A1417"/>
    <w:rsid w:val="001A42E9"/>
    <w:rsid w:val="001C1808"/>
    <w:rsid w:val="001E183A"/>
    <w:rsid w:val="00206B4D"/>
    <w:rsid w:val="0021742A"/>
    <w:rsid w:val="00255103"/>
    <w:rsid w:val="002A0CEA"/>
    <w:rsid w:val="002A26E2"/>
    <w:rsid w:val="002D5A4C"/>
    <w:rsid w:val="00300EFB"/>
    <w:rsid w:val="0038268D"/>
    <w:rsid w:val="003950C0"/>
    <w:rsid w:val="00451BC8"/>
    <w:rsid w:val="00470A12"/>
    <w:rsid w:val="004D7A80"/>
    <w:rsid w:val="004E0F8E"/>
    <w:rsid w:val="004F57E7"/>
    <w:rsid w:val="00506923"/>
    <w:rsid w:val="00517B01"/>
    <w:rsid w:val="00520785"/>
    <w:rsid w:val="00522D3A"/>
    <w:rsid w:val="00596E6E"/>
    <w:rsid w:val="005E7425"/>
    <w:rsid w:val="005F0F9E"/>
    <w:rsid w:val="00672BA2"/>
    <w:rsid w:val="006B08A1"/>
    <w:rsid w:val="006B12E5"/>
    <w:rsid w:val="006B31BE"/>
    <w:rsid w:val="006C6625"/>
    <w:rsid w:val="00703923"/>
    <w:rsid w:val="00757574"/>
    <w:rsid w:val="00783047"/>
    <w:rsid w:val="007F2960"/>
    <w:rsid w:val="007F7F82"/>
    <w:rsid w:val="00801885"/>
    <w:rsid w:val="008235E2"/>
    <w:rsid w:val="008345BA"/>
    <w:rsid w:val="00846E2F"/>
    <w:rsid w:val="00890C59"/>
    <w:rsid w:val="008B63A6"/>
    <w:rsid w:val="008F0F02"/>
    <w:rsid w:val="00953C50"/>
    <w:rsid w:val="009B0134"/>
    <w:rsid w:val="009B15CD"/>
    <w:rsid w:val="009B1BB8"/>
    <w:rsid w:val="00A15D13"/>
    <w:rsid w:val="00A2633B"/>
    <w:rsid w:val="00A742F5"/>
    <w:rsid w:val="00AB122A"/>
    <w:rsid w:val="00B13008"/>
    <w:rsid w:val="00BE3E4E"/>
    <w:rsid w:val="00C757D6"/>
    <w:rsid w:val="00C86567"/>
    <w:rsid w:val="00D119F3"/>
    <w:rsid w:val="00D93A58"/>
    <w:rsid w:val="00DA6447"/>
    <w:rsid w:val="00DB46B5"/>
    <w:rsid w:val="00E01430"/>
    <w:rsid w:val="00E1096F"/>
    <w:rsid w:val="00E4519E"/>
    <w:rsid w:val="00E925FF"/>
    <w:rsid w:val="00E93D1C"/>
    <w:rsid w:val="00EC2A97"/>
    <w:rsid w:val="00ED2201"/>
    <w:rsid w:val="00EE0E9A"/>
    <w:rsid w:val="00F43FDC"/>
    <w:rsid w:val="00F92313"/>
    <w:rsid w:val="00FB0473"/>
    <w:rsid w:val="00FB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2E9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3E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1A42E9"/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paragraph" w:styleId="Sinespaciado">
    <w:name w:val="No Spacing"/>
    <w:link w:val="SinespaciadoCar"/>
    <w:uiPriority w:val="1"/>
    <w:qFormat/>
    <w:rsid w:val="001A42E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BE3E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nhideWhenUsed/>
    <w:rsid w:val="00BE3E4E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rsid w:val="00BE3E4E"/>
  </w:style>
  <w:style w:type="paragraph" w:styleId="Piedepgina">
    <w:name w:val="footer"/>
    <w:basedOn w:val="Normal"/>
    <w:link w:val="PiedepginaCar"/>
    <w:uiPriority w:val="99"/>
    <w:unhideWhenUsed/>
    <w:rsid w:val="00BE3E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3E4E"/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BE3E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E3E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3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3E4E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3E4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E3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E3E4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extoindependiente">
    <w:name w:val="Body Text"/>
    <w:basedOn w:val="Normal"/>
    <w:link w:val="TextoindependienteCar"/>
    <w:rsid w:val="00BE3E4E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E3E4E"/>
    <w:rPr>
      <w:rFonts w:ascii="Arial" w:eastAsia="Times New Roman" w:hAnsi="Arial" w:cs="Times New Roman"/>
      <w:sz w:val="24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E3E4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BE3E4E"/>
    <w:rPr>
      <w:rFonts w:ascii="Calibri" w:eastAsia="Calibri" w:hAnsi="Calibri" w:cs="Times New Roman"/>
    </w:rPr>
  </w:style>
  <w:style w:type="paragraph" w:customStyle="1" w:styleId="Textoindependiente21">
    <w:name w:val="Texto independiente 21"/>
    <w:basedOn w:val="Normal"/>
    <w:rsid w:val="00BE3E4E"/>
    <w:pPr>
      <w:tabs>
        <w:tab w:val="left" w:pos="1120"/>
      </w:tabs>
      <w:suppressAutoHyphens/>
      <w:spacing w:after="0" w:line="480" w:lineRule="auto"/>
      <w:jc w:val="both"/>
    </w:pPr>
    <w:rPr>
      <w:rFonts w:ascii="Arial" w:eastAsia="Times New Roman" w:hAnsi="Arial" w:cs="Arial"/>
      <w:bCs/>
      <w:kern w:val="1"/>
      <w:sz w:val="24"/>
      <w:szCs w:val="28"/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3E4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3E4E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BE3E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2E9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3E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1A42E9"/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paragraph" w:styleId="Sinespaciado">
    <w:name w:val="No Spacing"/>
    <w:link w:val="SinespaciadoCar"/>
    <w:uiPriority w:val="1"/>
    <w:qFormat/>
    <w:rsid w:val="001A42E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BE3E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nhideWhenUsed/>
    <w:rsid w:val="00BE3E4E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rsid w:val="00BE3E4E"/>
  </w:style>
  <w:style w:type="paragraph" w:styleId="Piedepgina">
    <w:name w:val="footer"/>
    <w:basedOn w:val="Normal"/>
    <w:link w:val="PiedepginaCar"/>
    <w:uiPriority w:val="99"/>
    <w:unhideWhenUsed/>
    <w:rsid w:val="00BE3E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3E4E"/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BE3E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E3E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3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3E4E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3E4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E3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E3E4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extoindependiente">
    <w:name w:val="Body Text"/>
    <w:basedOn w:val="Normal"/>
    <w:link w:val="TextoindependienteCar"/>
    <w:rsid w:val="00BE3E4E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E3E4E"/>
    <w:rPr>
      <w:rFonts w:ascii="Arial" w:eastAsia="Times New Roman" w:hAnsi="Arial" w:cs="Times New Roman"/>
      <w:sz w:val="24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E3E4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BE3E4E"/>
    <w:rPr>
      <w:rFonts w:ascii="Calibri" w:eastAsia="Calibri" w:hAnsi="Calibri" w:cs="Times New Roman"/>
    </w:rPr>
  </w:style>
  <w:style w:type="paragraph" w:customStyle="1" w:styleId="Textoindependiente21">
    <w:name w:val="Texto independiente 21"/>
    <w:basedOn w:val="Normal"/>
    <w:rsid w:val="00BE3E4E"/>
    <w:pPr>
      <w:tabs>
        <w:tab w:val="left" w:pos="1120"/>
      </w:tabs>
      <w:suppressAutoHyphens/>
      <w:spacing w:after="0" w:line="480" w:lineRule="auto"/>
      <w:jc w:val="both"/>
    </w:pPr>
    <w:rPr>
      <w:rFonts w:ascii="Arial" w:eastAsia="Times New Roman" w:hAnsi="Arial" w:cs="Arial"/>
      <w:bCs/>
      <w:kern w:val="1"/>
      <w:sz w:val="24"/>
      <w:szCs w:val="28"/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3E4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3E4E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BE3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5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87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0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8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3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21835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6" w:color="CCCCCC"/>
            <w:bottom w:val="none" w:sz="0" w:space="0" w:color="auto"/>
            <w:right w:val="none" w:sz="0" w:space="0" w:color="auto"/>
          </w:divBdr>
          <w:divsChild>
            <w:div w:id="161424464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6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5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14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0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06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9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9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3</Pages>
  <Words>926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JOVER SAGUN</dc:creator>
  <cp:keywords/>
  <dc:description/>
  <cp:lastModifiedBy>SEPCJ</cp:lastModifiedBy>
  <cp:revision>37</cp:revision>
  <cp:lastPrinted>2019-03-26T16:30:00Z</cp:lastPrinted>
  <dcterms:created xsi:type="dcterms:W3CDTF">2019-03-11T14:34:00Z</dcterms:created>
  <dcterms:modified xsi:type="dcterms:W3CDTF">2019-05-08T15:47:00Z</dcterms:modified>
</cp:coreProperties>
</file>