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C66299" w:rsidRDefault="00C556B1" w:rsidP="00254BE2">
      <w:pPr>
        <w:pStyle w:val="Sinespaciado"/>
        <w:ind w:left="3969"/>
        <w:jc w:val="both"/>
        <w:rPr>
          <w:rFonts w:ascii="Arial Narrow" w:eastAsia="Arial Unicode MS" w:hAnsi="Arial Narrow" w:cs="Arial Unicode MS"/>
          <w:b/>
          <w:sz w:val="18"/>
          <w:szCs w:val="18"/>
        </w:rPr>
      </w:pPr>
    </w:p>
    <w:p w:rsidR="00C66299" w:rsidRDefault="00C66299" w:rsidP="00254BE2">
      <w:pPr>
        <w:pStyle w:val="Sinespaciado"/>
        <w:ind w:left="3969"/>
        <w:jc w:val="both"/>
        <w:rPr>
          <w:rFonts w:ascii="Arial Narrow" w:eastAsia="Arial Unicode MS" w:hAnsi="Arial Narrow" w:cs="Arial Unicode MS"/>
          <w:b/>
          <w:sz w:val="18"/>
          <w:szCs w:val="18"/>
        </w:rPr>
      </w:pPr>
    </w:p>
    <w:p w:rsidR="00C66299" w:rsidRDefault="00C66299" w:rsidP="00254BE2">
      <w:pPr>
        <w:pStyle w:val="Sinespaciado"/>
        <w:ind w:left="3969"/>
        <w:jc w:val="both"/>
        <w:rPr>
          <w:rFonts w:ascii="Arial Narrow" w:eastAsia="Arial Unicode MS" w:hAnsi="Arial Narrow" w:cs="Arial Unicode MS"/>
          <w:b/>
          <w:sz w:val="18"/>
          <w:szCs w:val="18"/>
        </w:rPr>
      </w:pPr>
    </w:p>
    <w:p w:rsidR="00254BE2" w:rsidRPr="00C66299" w:rsidRDefault="00254BE2" w:rsidP="00254BE2">
      <w:pPr>
        <w:pStyle w:val="Sinespaciado"/>
        <w:ind w:left="3969"/>
        <w:jc w:val="both"/>
        <w:rPr>
          <w:rFonts w:ascii="Arial Narrow" w:eastAsia="Arial Unicode MS" w:hAnsi="Arial Narrow" w:cs="Arial Unicode MS"/>
          <w:b/>
          <w:sz w:val="18"/>
          <w:szCs w:val="18"/>
        </w:rPr>
      </w:pPr>
      <w:r w:rsidRPr="00C66299">
        <w:rPr>
          <w:rFonts w:ascii="Arial Narrow" w:eastAsia="Arial Unicode MS" w:hAnsi="Arial Narrow" w:cs="Arial Unicode MS"/>
          <w:b/>
          <w:sz w:val="18"/>
          <w:szCs w:val="18"/>
        </w:rPr>
        <w:t>TRIBUNAL ESTATAL DE JUSTICIA ADMINISTRATIVA</w:t>
      </w:r>
    </w:p>
    <w:p w:rsidR="00254BE2" w:rsidRPr="00C66299" w:rsidRDefault="00254BE2" w:rsidP="00254BE2">
      <w:pPr>
        <w:pStyle w:val="Sinespaciado"/>
        <w:ind w:left="3969"/>
        <w:jc w:val="both"/>
        <w:rPr>
          <w:rFonts w:ascii="Arial Narrow" w:eastAsia="Arial Unicode MS" w:hAnsi="Arial Narrow" w:cs="Arial Unicode MS"/>
          <w:b/>
          <w:sz w:val="18"/>
          <w:szCs w:val="18"/>
        </w:rPr>
      </w:pPr>
    </w:p>
    <w:p w:rsidR="00C766FB" w:rsidRPr="00C66299" w:rsidRDefault="00C766FB" w:rsidP="00254BE2">
      <w:pPr>
        <w:pStyle w:val="Sinespaciado"/>
        <w:ind w:left="3969"/>
        <w:jc w:val="both"/>
        <w:rPr>
          <w:rFonts w:ascii="Arial Narrow" w:eastAsia="Arial Unicode MS" w:hAnsi="Arial Narrow" w:cs="Arial Unicode MS"/>
          <w:b/>
          <w:sz w:val="18"/>
          <w:szCs w:val="18"/>
        </w:rPr>
      </w:pPr>
      <w:r w:rsidRPr="00C66299">
        <w:rPr>
          <w:rFonts w:ascii="Arial Narrow" w:eastAsia="Arial Unicode MS" w:hAnsi="Arial Narrow" w:cs="Arial Unicode MS"/>
          <w:b/>
          <w:sz w:val="18"/>
          <w:szCs w:val="18"/>
        </w:rPr>
        <w:t>TERCERA SALA UNITARIA</w:t>
      </w:r>
    </w:p>
    <w:p w:rsidR="00C766FB" w:rsidRPr="00C66299" w:rsidRDefault="00C766FB" w:rsidP="00254BE2">
      <w:pPr>
        <w:pStyle w:val="Sinespaciado"/>
        <w:ind w:left="3969"/>
        <w:jc w:val="both"/>
        <w:rPr>
          <w:rFonts w:ascii="Arial Narrow" w:eastAsia="Arial Unicode MS" w:hAnsi="Arial Narrow" w:cs="Arial Unicode MS"/>
          <w:b/>
          <w:sz w:val="18"/>
          <w:szCs w:val="18"/>
        </w:rPr>
      </w:pPr>
    </w:p>
    <w:p w:rsidR="00254BE2" w:rsidRPr="00C66299" w:rsidRDefault="00E570BE" w:rsidP="00254BE2">
      <w:pPr>
        <w:pStyle w:val="Sinespaciado"/>
        <w:ind w:left="3969"/>
        <w:jc w:val="both"/>
        <w:rPr>
          <w:rFonts w:ascii="Arial Narrow" w:eastAsia="Arial Unicode MS" w:hAnsi="Arial Narrow" w:cs="Arial Unicode MS"/>
          <w:b/>
          <w:sz w:val="18"/>
          <w:szCs w:val="18"/>
        </w:rPr>
      </w:pPr>
      <w:r w:rsidRPr="00C66299">
        <w:rPr>
          <w:rFonts w:ascii="Arial Narrow" w:eastAsia="Arial Unicode MS" w:hAnsi="Arial Narrow" w:cs="Arial Unicode MS"/>
          <w:b/>
          <w:sz w:val="18"/>
          <w:szCs w:val="18"/>
        </w:rPr>
        <w:t>EXPEDIENTE:</w:t>
      </w:r>
      <w:r w:rsidR="00895255" w:rsidRPr="00C66299">
        <w:rPr>
          <w:rFonts w:ascii="Arial Narrow" w:eastAsia="Arial Unicode MS" w:hAnsi="Arial Narrow" w:cs="Arial Unicode MS"/>
          <w:b/>
          <w:sz w:val="18"/>
          <w:szCs w:val="18"/>
        </w:rPr>
        <w:t xml:space="preserve"> 694/2018-3</w:t>
      </w:r>
      <w:r w:rsidRPr="00C66299">
        <w:rPr>
          <w:rFonts w:ascii="Arial Narrow" w:eastAsia="Arial Unicode MS" w:hAnsi="Arial Narrow" w:cs="Arial Unicode MS"/>
          <w:b/>
          <w:sz w:val="18"/>
          <w:szCs w:val="18"/>
        </w:rPr>
        <w:t xml:space="preserve"> </w:t>
      </w:r>
    </w:p>
    <w:p w:rsidR="00254BE2" w:rsidRPr="00C66299" w:rsidRDefault="00254BE2" w:rsidP="00254BE2">
      <w:pPr>
        <w:pStyle w:val="Sinespaciado"/>
        <w:ind w:left="3969"/>
        <w:jc w:val="both"/>
        <w:rPr>
          <w:rFonts w:ascii="Arial Narrow" w:eastAsia="Arial Unicode MS" w:hAnsi="Arial Narrow" w:cs="Arial Unicode MS"/>
          <w:b/>
          <w:sz w:val="18"/>
          <w:szCs w:val="18"/>
        </w:rPr>
      </w:pPr>
    </w:p>
    <w:p w:rsidR="00FC695D" w:rsidRPr="00C66299" w:rsidRDefault="00254BE2" w:rsidP="00254BE2">
      <w:pPr>
        <w:pStyle w:val="Sinespaciado"/>
        <w:ind w:left="3969"/>
        <w:jc w:val="both"/>
        <w:rPr>
          <w:rFonts w:ascii="Arial Narrow" w:eastAsia="Arial Unicode MS" w:hAnsi="Arial Narrow" w:cs="Arial Unicode MS"/>
          <w:b/>
          <w:sz w:val="18"/>
          <w:szCs w:val="18"/>
        </w:rPr>
      </w:pPr>
      <w:r w:rsidRPr="00C66299">
        <w:rPr>
          <w:rFonts w:ascii="Arial Narrow" w:eastAsia="Arial Unicode MS" w:hAnsi="Arial Narrow" w:cs="Arial Unicode MS"/>
          <w:b/>
          <w:sz w:val="18"/>
          <w:szCs w:val="18"/>
        </w:rPr>
        <w:t>PARTE ACTORA:</w:t>
      </w:r>
      <w:r w:rsidR="00AF79A3" w:rsidRPr="00C66299">
        <w:rPr>
          <w:rFonts w:ascii="Arial Narrow" w:eastAsia="Arial Unicode MS" w:hAnsi="Arial Narrow" w:cs="Arial Unicode MS"/>
          <w:b/>
          <w:sz w:val="18"/>
          <w:szCs w:val="18"/>
        </w:rPr>
        <w:t xml:space="preserve"> </w:t>
      </w:r>
    </w:p>
    <w:p w:rsidR="009B25B9" w:rsidRPr="00C66299" w:rsidRDefault="00E84BDC" w:rsidP="00254BE2">
      <w:pPr>
        <w:pStyle w:val="Sinespaciado"/>
        <w:ind w:left="3969"/>
        <w:jc w:val="both"/>
        <w:rPr>
          <w:rFonts w:ascii="Arial Narrow" w:eastAsia="Arial Unicode MS" w:hAnsi="Arial Narrow" w:cs="Arial Unicode MS"/>
          <w:b/>
          <w:sz w:val="18"/>
          <w:szCs w:val="18"/>
        </w:rPr>
      </w:pPr>
      <w:r>
        <w:rPr>
          <w:rFonts w:ascii="Arial Narrow" w:eastAsia="Arial Unicode MS" w:hAnsi="Arial Narrow" w:cs="Arial Unicode MS"/>
          <w:b/>
          <w:color w:val="FF0000"/>
          <w:sz w:val="18"/>
          <w:szCs w:val="18"/>
        </w:rPr>
        <w:t>**********</w:t>
      </w:r>
    </w:p>
    <w:p w:rsidR="009B25B9" w:rsidRPr="00C66299" w:rsidRDefault="009B25B9" w:rsidP="00254BE2">
      <w:pPr>
        <w:pStyle w:val="Sinespaciado"/>
        <w:ind w:left="3969"/>
        <w:jc w:val="both"/>
        <w:rPr>
          <w:rFonts w:ascii="Arial Narrow" w:eastAsia="Arial Unicode MS" w:hAnsi="Arial Narrow" w:cs="Arial Unicode MS"/>
          <w:b/>
          <w:sz w:val="18"/>
          <w:szCs w:val="18"/>
        </w:rPr>
      </w:pPr>
    </w:p>
    <w:p w:rsidR="00254BE2" w:rsidRPr="00C66299" w:rsidRDefault="00254BE2" w:rsidP="00254BE2">
      <w:pPr>
        <w:pStyle w:val="Sinespaciado"/>
        <w:ind w:left="3969"/>
        <w:jc w:val="both"/>
        <w:rPr>
          <w:rFonts w:ascii="Arial Narrow" w:eastAsia="Arial Unicode MS" w:hAnsi="Arial Narrow" w:cs="Arial Unicode MS"/>
          <w:b/>
          <w:sz w:val="18"/>
          <w:szCs w:val="18"/>
        </w:rPr>
      </w:pPr>
      <w:r w:rsidRPr="00C66299">
        <w:rPr>
          <w:rFonts w:ascii="Arial Narrow" w:eastAsia="Arial Unicode MS" w:hAnsi="Arial Narrow" w:cs="Arial Unicode MS"/>
          <w:b/>
          <w:sz w:val="18"/>
          <w:szCs w:val="18"/>
        </w:rPr>
        <w:t>AUTORIDAD DEMANDADA:</w:t>
      </w:r>
    </w:p>
    <w:p w:rsidR="00254BE2" w:rsidRPr="00C66299" w:rsidRDefault="00254BE2" w:rsidP="00254BE2">
      <w:pPr>
        <w:pStyle w:val="Sinespaciado"/>
        <w:ind w:left="3969"/>
        <w:jc w:val="both"/>
        <w:rPr>
          <w:rFonts w:ascii="Arial Narrow" w:eastAsia="Arial Unicode MS" w:hAnsi="Arial Narrow" w:cs="Arial Unicode MS"/>
          <w:color w:val="000000"/>
          <w:sz w:val="18"/>
          <w:szCs w:val="18"/>
        </w:rPr>
      </w:pPr>
      <w:r w:rsidRPr="00C66299">
        <w:rPr>
          <w:rFonts w:ascii="Arial Narrow" w:eastAsia="Arial Unicode MS" w:hAnsi="Arial Narrow" w:cs="Arial Unicode MS"/>
          <w:color w:val="000000"/>
          <w:sz w:val="18"/>
          <w:szCs w:val="18"/>
        </w:rPr>
        <w:t xml:space="preserve">POLICIA VIAL DEL MUNICIPIO DE SAN LUIS POTOSI </w:t>
      </w:r>
    </w:p>
    <w:p w:rsidR="00E03CF7" w:rsidRPr="00C66299" w:rsidRDefault="00E03CF7" w:rsidP="00254BE2">
      <w:pPr>
        <w:pStyle w:val="Sinespaciado"/>
        <w:ind w:left="3969"/>
        <w:jc w:val="both"/>
        <w:rPr>
          <w:rFonts w:ascii="Arial Narrow" w:eastAsia="Arial Unicode MS" w:hAnsi="Arial Narrow" w:cs="Arial Unicode MS"/>
          <w:b/>
          <w:sz w:val="18"/>
          <w:szCs w:val="18"/>
        </w:rPr>
      </w:pPr>
    </w:p>
    <w:p w:rsidR="00254BE2" w:rsidRPr="00C66299" w:rsidRDefault="00254BE2" w:rsidP="00254BE2">
      <w:pPr>
        <w:pStyle w:val="Sinespaciado"/>
        <w:ind w:left="3969"/>
        <w:jc w:val="both"/>
        <w:rPr>
          <w:rFonts w:ascii="Arial Narrow" w:eastAsia="Arial Unicode MS" w:hAnsi="Arial Narrow" w:cs="Arial Unicode MS"/>
          <w:b/>
          <w:sz w:val="18"/>
          <w:szCs w:val="18"/>
        </w:rPr>
      </w:pPr>
    </w:p>
    <w:p w:rsidR="00254BE2" w:rsidRPr="00C66299" w:rsidRDefault="00254BE2" w:rsidP="00254BE2">
      <w:pPr>
        <w:pStyle w:val="Sinespaciado"/>
        <w:ind w:left="3969"/>
        <w:jc w:val="both"/>
        <w:rPr>
          <w:rFonts w:ascii="Arial Narrow" w:eastAsia="Arial Unicode MS" w:hAnsi="Arial Narrow" w:cs="Arial Unicode MS"/>
          <w:b/>
          <w:sz w:val="18"/>
          <w:szCs w:val="18"/>
        </w:rPr>
      </w:pPr>
      <w:r w:rsidRPr="00C66299">
        <w:rPr>
          <w:rFonts w:ascii="Arial Narrow" w:eastAsia="Arial Unicode MS" w:hAnsi="Arial Narrow" w:cs="Arial Unicode MS"/>
          <w:b/>
          <w:sz w:val="18"/>
          <w:szCs w:val="18"/>
        </w:rPr>
        <w:t xml:space="preserve">MAGISTRADO PONENTE: </w:t>
      </w:r>
    </w:p>
    <w:p w:rsidR="00254BE2" w:rsidRPr="00C66299" w:rsidRDefault="00254BE2" w:rsidP="00254BE2">
      <w:pPr>
        <w:pStyle w:val="Sinespaciado"/>
        <w:ind w:left="3969"/>
        <w:jc w:val="both"/>
        <w:rPr>
          <w:rFonts w:ascii="Arial Narrow" w:eastAsia="Arial Unicode MS" w:hAnsi="Arial Narrow" w:cs="Arial Unicode MS"/>
          <w:sz w:val="18"/>
          <w:szCs w:val="18"/>
        </w:rPr>
      </w:pPr>
      <w:r w:rsidRPr="00C66299">
        <w:rPr>
          <w:rFonts w:ascii="Arial Narrow" w:eastAsia="Arial Unicode MS" w:hAnsi="Arial Narrow" w:cs="Arial Unicode MS"/>
          <w:sz w:val="18"/>
          <w:szCs w:val="18"/>
        </w:rPr>
        <w:t>LICENCIADO DIEGO AMARO GONZÁLEZ</w:t>
      </w:r>
    </w:p>
    <w:p w:rsidR="00E03CF7" w:rsidRPr="00C66299" w:rsidRDefault="00E03CF7" w:rsidP="00254BE2">
      <w:pPr>
        <w:pStyle w:val="Sinespaciado"/>
        <w:ind w:left="3969"/>
        <w:jc w:val="both"/>
        <w:rPr>
          <w:rFonts w:ascii="Arial Narrow" w:eastAsia="Arial Unicode MS" w:hAnsi="Arial Narrow" w:cs="Arial Unicode MS"/>
          <w:sz w:val="18"/>
          <w:szCs w:val="18"/>
        </w:rPr>
      </w:pPr>
    </w:p>
    <w:p w:rsidR="00254BE2" w:rsidRPr="00C66299" w:rsidRDefault="00254BE2" w:rsidP="00254BE2">
      <w:pPr>
        <w:pStyle w:val="Sinespaciado"/>
        <w:ind w:left="3969"/>
        <w:jc w:val="both"/>
        <w:rPr>
          <w:rFonts w:ascii="Arial Narrow" w:eastAsia="Arial Unicode MS" w:hAnsi="Arial Narrow" w:cs="Arial Unicode MS"/>
          <w:sz w:val="18"/>
          <w:szCs w:val="18"/>
        </w:rPr>
      </w:pPr>
    </w:p>
    <w:p w:rsidR="00254BE2" w:rsidRPr="00C66299" w:rsidRDefault="00254BE2" w:rsidP="00254BE2">
      <w:pPr>
        <w:pStyle w:val="Sinespaciado"/>
        <w:ind w:left="3969"/>
        <w:jc w:val="both"/>
        <w:rPr>
          <w:rFonts w:ascii="Arial Narrow" w:eastAsia="Arial Unicode MS" w:hAnsi="Arial Narrow" w:cs="Arial Unicode MS"/>
          <w:b/>
          <w:sz w:val="18"/>
          <w:szCs w:val="18"/>
        </w:rPr>
      </w:pPr>
      <w:r w:rsidRPr="00C66299">
        <w:rPr>
          <w:rFonts w:ascii="Arial Narrow" w:eastAsia="Arial Unicode MS" w:hAnsi="Arial Narrow" w:cs="Arial Unicode MS"/>
          <w:b/>
          <w:sz w:val="18"/>
          <w:szCs w:val="18"/>
        </w:rPr>
        <w:t>SECRETARIO DE ESTUDIO Y CUENTA:</w:t>
      </w:r>
    </w:p>
    <w:p w:rsidR="00254BE2" w:rsidRPr="00C66299" w:rsidRDefault="00254BE2" w:rsidP="00254BE2">
      <w:pPr>
        <w:pStyle w:val="Sinespaciado"/>
        <w:ind w:left="3969"/>
        <w:jc w:val="both"/>
        <w:rPr>
          <w:rFonts w:ascii="Arial Narrow" w:eastAsia="Arial Unicode MS" w:hAnsi="Arial Narrow" w:cs="Arial Unicode MS"/>
          <w:sz w:val="18"/>
          <w:szCs w:val="18"/>
        </w:rPr>
      </w:pPr>
      <w:r w:rsidRPr="00C66299">
        <w:rPr>
          <w:rFonts w:ascii="Arial Narrow" w:eastAsia="Arial Unicode MS" w:hAnsi="Arial Narrow" w:cs="Arial Unicode MS"/>
          <w:sz w:val="18"/>
          <w:szCs w:val="18"/>
        </w:rPr>
        <w:t>LICENCIADO MANUEL GOMEZ SANCHEZ</w:t>
      </w:r>
    </w:p>
    <w:p w:rsidR="00254BE2" w:rsidRPr="00C66299" w:rsidRDefault="00254BE2" w:rsidP="00254BE2">
      <w:pPr>
        <w:pStyle w:val="Sinespaciado"/>
        <w:ind w:firstLine="709"/>
        <w:jc w:val="both"/>
        <w:rPr>
          <w:rFonts w:ascii="Arial Narrow" w:eastAsia="Arial Unicode MS" w:hAnsi="Arial Narrow" w:cs="Arial Unicode MS"/>
          <w:w w:val="95"/>
          <w:sz w:val="18"/>
          <w:szCs w:val="18"/>
        </w:rPr>
      </w:pPr>
    </w:p>
    <w:p w:rsidR="00C556B1" w:rsidRPr="00C66299" w:rsidRDefault="00C556B1" w:rsidP="00254BE2">
      <w:pPr>
        <w:pStyle w:val="Sinespaciado"/>
        <w:ind w:firstLine="709"/>
        <w:jc w:val="both"/>
        <w:rPr>
          <w:rFonts w:ascii="Arial Narrow" w:eastAsia="Arial Unicode MS" w:hAnsi="Arial Narrow" w:cs="Arial Unicode MS"/>
          <w:w w:val="95"/>
          <w:sz w:val="18"/>
          <w:szCs w:val="18"/>
        </w:rPr>
      </w:pPr>
    </w:p>
    <w:p w:rsidR="00254BE2" w:rsidRPr="00C66299" w:rsidRDefault="00254BE2" w:rsidP="00254BE2">
      <w:pPr>
        <w:pStyle w:val="Sinespaciado"/>
        <w:ind w:firstLine="709"/>
        <w:jc w:val="both"/>
        <w:rPr>
          <w:rFonts w:ascii="Arial Narrow" w:eastAsia="Arial Unicode MS" w:hAnsi="Arial Narrow" w:cs="Arial Unicode MS"/>
          <w:sz w:val="18"/>
          <w:szCs w:val="18"/>
        </w:rPr>
      </w:pPr>
      <w:r w:rsidRPr="00C66299">
        <w:rPr>
          <w:rFonts w:ascii="Arial Narrow" w:eastAsia="Arial Unicode MS" w:hAnsi="Arial Narrow" w:cs="Arial Unicode MS"/>
          <w:sz w:val="18"/>
          <w:szCs w:val="18"/>
        </w:rPr>
        <w:t>San Luis Potosí, S.L.P.,</w:t>
      </w:r>
      <w:r w:rsidR="00895255" w:rsidRPr="00C66299">
        <w:rPr>
          <w:rFonts w:ascii="Arial Narrow" w:eastAsia="Arial Unicode MS" w:hAnsi="Arial Narrow" w:cs="Arial Unicode MS"/>
          <w:sz w:val="18"/>
          <w:szCs w:val="18"/>
        </w:rPr>
        <w:t xml:space="preserve"> </w:t>
      </w:r>
      <w:r w:rsidR="00637CAD" w:rsidRPr="00C66299">
        <w:rPr>
          <w:rFonts w:ascii="Arial Narrow" w:eastAsia="Arial Unicode MS" w:hAnsi="Arial Narrow" w:cs="Arial Unicode MS"/>
          <w:sz w:val="18"/>
          <w:szCs w:val="18"/>
        </w:rPr>
        <w:t xml:space="preserve">trece de mayo </w:t>
      </w:r>
      <w:r w:rsidR="00895255" w:rsidRPr="00C66299">
        <w:rPr>
          <w:rFonts w:ascii="Arial Narrow" w:eastAsia="Arial Unicode MS" w:hAnsi="Arial Narrow" w:cs="Arial Unicode MS"/>
          <w:sz w:val="18"/>
          <w:szCs w:val="18"/>
        </w:rPr>
        <w:t>de dos mil diecinueve</w:t>
      </w:r>
      <w:r w:rsidR="002042BC" w:rsidRPr="00C66299">
        <w:rPr>
          <w:rFonts w:ascii="Arial Narrow" w:eastAsia="Arial Unicode MS" w:hAnsi="Arial Narrow" w:cs="Arial Unicode MS"/>
          <w:sz w:val="18"/>
          <w:szCs w:val="18"/>
        </w:rPr>
        <w:t xml:space="preserve"> </w:t>
      </w:r>
      <w:r w:rsidR="00AF79A3" w:rsidRPr="00C66299">
        <w:rPr>
          <w:rFonts w:ascii="Arial Narrow" w:eastAsia="Arial Unicode MS" w:hAnsi="Arial Narrow" w:cs="Arial Unicode MS"/>
          <w:sz w:val="18"/>
          <w:szCs w:val="18"/>
        </w:rPr>
        <w:t xml:space="preserve"> </w:t>
      </w:r>
    </w:p>
    <w:p w:rsidR="00254BE2" w:rsidRPr="00C66299" w:rsidRDefault="00254BE2" w:rsidP="00254BE2">
      <w:pPr>
        <w:pStyle w:val="Sinespaciado"/>
        <w:ind w:firstLine="709"/>
        <w:jc w:val="both"/>
        <w:rPr>
          <w:rFonts w:ascii="Arial Narrow" w:eastAsia="Arial Unicode MS" w:hAnsi="Arial Narrow" w:cs="Arial Unicode MS"/>
          <w:sz w:val="18"/>
          <w:szCs w:val="18"/>
        </w:rPr>
      </w:pPr>
    </w:p>
    <w:p w:rsidR="00254BE2" w:rsidRDefault="00254BE2" w:rsidP="00254BE2">
      <w:pPr>
        <w:pStyle w:val="Sinespaciado"/>
        <w:ind w:firstLine="709"/>
        <w:jc w:val="both"/>
        <w:rPr>
          <w:rFonts w:ascii="Arial Narrow" w:eastAsia="Arial Unicode MS" w:hAnsi="Arial Narrow" w:cs="Arial Unicode MS"/>
          <w:color w:val="000000"/>
          <w:sz w:val="18"/>
          <w:szCs w:val="18"/>
        </w:rPr>
      </w:pPr>
      <w:r w:rsidRPr="00C66299">
        <w:rPr>
          <w:rFonts w:ascii="Arial Narrow" w:eastAsia="Arial Unicode MS" w:hAnsi="Arial Narrow" w:cs="Arial Unicode MS"/>
          <w:b/>
          <w:color w:val="000000"/>
          <w:sz w:val="18"/>
          <w:szCs w:val="18"/>
        </w:rPr>
        <w:t>V I S T O S</w:t>
      </w:r>
      <w:r w:rsidRPr="00C66299">
        <w:rPr>
          <w:rFonts w:ascii="Arial Narrow" w:eastAsia="Arial Unicode MS" w:hAnsi="Arial Narrow" w:cs="Arial Unicode MS"/>
          <w:color w:val="000000"/>
          <w:sz w:val="18"/>
          <w:szCs w:val="18"/>
        </w:rPr>
        <w:t xml:space="preserve"> para resolver en definitiva los autos del Ju</w:t>
      </w:r>
      <w:r w:rsidR="00EE3E3D" w:rsidRPr="00C66299">
        <w:rPr>
          <w:rFonts w:ascii="Arial Narrow" w:eastAsia="Arial Unicode MS" w:hAnsi="Arial Narrow" w:cs="Arial Unicode MS"/>
          <w:color w:val="000000"/>
          <w:sz w:val="18"/>
          <w:szCs w:val="18"/>
        </w:rPr>
        <w:t xml:space="preserve">icio Contencioso </w:t>
      </w:r>
      <w:r w:rsidR="00F54C4C" w:rsidRPr="00C66299">
        <w:rPr>
          <w:rFonts w:ascii="Arial Narrow" w:eastAsia="Arial Unicode MS" w:hAnsi="Arial Narrow" w:cs="Arial Unicode MS"/>
          <w:color w:val="000000"/>
          <w:sz w:val="18"/>
          <w:szCs w:val="18"/>
        </w:rPr>
        <w:t xml:space="preserve">Administrativo   </w:t>
      </w:r>
      <w:r w:rsidR="00F54C4C" w:rsidRPr="00C66299">
        <w:rPr>
          <w:rFonts w:ascii="Arial Narrow" w:eastAsia="Arial Unicode MS" w:hAnsi="Arial Narrow" w:cs="Arial Unicode MS"/>
          <w:b/>
          <w:color w:val="000000"/>
          <w:sz w:val="18"/>
          <w:szCs w:val="18"/>
        </w:rPr>
        <w:t xml:space="preserve"> </w:t>
      </w:r>
      <w:r w:rsidR="00532A55" w:rsidRPr="00C66299">
        <w:rPr>
          <w:rFonts w:ascii="Arial Narrow" w:eastAsia="Arial Unicode MS" w:hAnsi="Arial Narrow" w:cs="Arial Unicode MS"/>
          <w:b/>
          <w:color w:val="000000"/>
          <w:sz w:val="18"/>
          <w:szCs w:val="18"/>
        </w:rPr>
        <w:t>694</w:t>
      </w:r>
      <w:r w:rsidR="005C149C" w:rsidRPr="00C66299">
        <w:rPr>
          <w:rFonts w:ascii="Arial Narrow" w:eastAsia="Arial Unicode MS" w:hAnsi="Arial Narrow" w:cs="Arial Unicode MS"/>
          <w:b/>
          <w:color w:val="000000"/>
          <w:sz w:val="18"/>
          <w:szCs w:val="18"/>
        </w:rPr>
        <w:t>/</w:t>
      </w:r>
      <w:r w:rsidR="00895255" w:rsidRPr="00C66299">
        <w:rPr>
          <w:rFonts w:ascii="Arial Narrow" w:eastAsia="Arial Unicode MS" w:hAnsi="Arial Narrow" w:cs="Arial Unicode MS"/>
          <w:b/>
          <w:color w:val="000000"/>
          <w:sz w:val="18"/>
          <w:szCs w:val="18"/>
        </w:rPr>
        <w:t>018-3</w:t>
      </w:r>
      <w:r w:rsidRPr="00C66299">
        <w:rPr>
          <w:rFonts w:ascii="Arial Narrow" w:eastAsia="Arial Unicode MS" w:hAnsi="Arial Narrow" w:cs="Arial Unicode MS"/>
          <w:b/>
          <w:color w:val="000000"/>
          <w:sz w:val="18"/>
          <w:szCs w:val="18"/>
        </w:rPr>
        <w:t xml:space="preserve"> </w:t>
      </w:r>
      <w:r w:rsidR="002042BC" w:rsidRPr="00C66299">
        <w:rPr>
          <w:rFonts w:ascii="Arial Narrow" w:eastAsia="Arial Unicode MS" w:hAnsi="Arial Narrow" w:cs="Arial Unicode MS"/>
          <w:color w:val="000000"/>
          <w:sz w:val="18"/>
          <w:szCs w:val="18"/>
        </w:rPr>
        <w:t>promovido por</w:t>
      </w:r>
      <w:r w:rsidR="00E84BDC">
        <w:rPr>
          <w:rFonts w:ascii="Arial Narrow" w:eastAsia="Arial Unicode MS" w:hAnsi="Arial Narrow" w:cs="Arial Unicode MS"/>
          <w:b/>
          <w:color w:val="FF0000"/>
          <w:sz w:val="18"/>
          <w:szCs w:val="18"/>
        </w:rPr>
        <w:t>**********</w:t>
      </w:r>
      <w:r w:rsidRPr="00C66299">
        <w:rPr>
          <w:rFonts w:ascii="Arial Narrow" w:eastAsia="Arial Unicode MS" w:hAnsi="Arial Narrow" w:cs="Arial Unicode MS"/>
          <w:b/>
          <w:color w:val="000000"/>
          <w:sz w:val="18"/>
          <w:szCs w:val="18"/>
        </w:rPr>
        <w:t xml:space="preserve"> </w:t>
      </w:r>
      <w:r w:rsidR="0098752D" w:rsidRPr="00C66299">
        <w:rPr>
          <w:rFonts w:ascii="Arial Narrow" w:eastAsia="Arial Unicode MS" w:hAnsi="Arial Narrow" w:cs="Arial Unicode MS"/>
          <w:color w:val="000000"/>
          <w:sz w:val="18"/>
          <w:szCs w:val="18"/>
        </w:rPr>
        <w:t xml:space="preserve">contra actos de </w:t>
      </w:r>
      <w:r w:rsidR="00895255" w:rsidRPr="00C66299">
        <w:rPr>
          <w:rFonts w:ascii="Arial Narrow" w:eastAsia="Arial Unicode MS" w:hAnsi="Arial Narrow" w:cs="Arial Unicode MS"/>
          <w:b/>
          <w:color w:val="000000"/>
          <w:sz w:val="18"/>
          <w:szCs w:val="18"/>
        </w:rPr>
        <w:t>Director de Seguridad Pública Municipal y P</w:t>
      </w:r>
      <w:r w:rsidR="0098752D" w:rsidRPr="00C66299">
        <w:rPr>
          <w:rFonts w:ascii="Arial Narrow" w:eastAsia="Arial Unicode MS" w:hAnsi="Arial Narrow" w:cs="Arial Unicode MS"/>
          <w:b/>
          <w:color w:val="000000"/>
          <w:sz w:val="18"/>
          <w:szCs w:val="18"/>
        </w:rPr>
        <w:t>olicía Vial del Municipio de San Luis Potosí</w:t>
      </w:r>
      <w:r w:rsidRPr="00C66299">
        <w:rPr>
          <w:rFonts w:ascii="Arial Narrow" w:eastAsia="Arial Unicode MS" w:hAnsi="Arial Narrow" w:cs="Arial Unicode MS"/>
          <w:b/>
          <w:color w:val="000000"/>
          <w:sz w:val="18"/>
          <w:szCs w:val="18"/>
        </w:rPr>
        <w:t xml:space="preserve">; </w:t>
      </w:r>
      <w:r w:rsidRPr="00C66299">
        <w:rPr>
          <w:rFonts w:ascii="Arial Narrow" w:eastAsia="Arial Unicode MS" w:hAnsi="Arial Narrow" w:cs="Arial Unicode MS"/>
          <w:color w:val="000000"/>
          <w:sz w:val="18"/>
          <w:szCs w:val="18"/>
        </w:rPr>
        <w:t>y:</w:t>
      </w:r>
    </w:p>
    <w:p w:rsidR="00C66299" w:rsidRPr="00C66299" w:rsidRDefault="00C66299" w:rsidP="00254BE2">
      <w:pPr>
        <w:pStyle w:val="Sinespaciado"/>
        <w:ind w:firstLine="709"/>
        <w:jc w:val="both"/>
        <w:rPr>
          <w:rFonts w:ascii="Arial Narrow" w:eastAsia="Arial Unicode MS" w:hAnsi="Arial Narrow" w:cs="Arial Unicode MS"/>
          <w:color w:val="000000"/>
          <w:sz w:val="18"/>
          <w:szCs w:val="18"/>
        </w:rPr>
      </w:pPr>
    </w:p>
    <w:p w:rsidR="00254BE2" w:rsidRPr="00C66299"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C66299" w:rsidRDefault="00254BE2" w:rsidP="00254BE2">
      <w:pPr>
        <w:pStyle w:val="Sinespaciado"/>
        <w:jc w:val="center"/>
        <w:rPr>
          <w:rFonts w:ascii="Arial Narrow" w:eastAsia="Arial Unicode MS" w:hAnsi="Arial Narrow" w:cs="Arial Unicode MS"/>
          <w:b/>
          <w:color w:val="000000"/>
          <w:sz w:val="18"/>
          <w:szCs w:val="18"/>
        </w:rPr>
      </w:pPr>
      <w:r w:rsidRPr="00C66299">
        <w:rPr>
          <w:rFonts w:ascii="Arial Narrow" w:eastAsia="Arial Unicode MS" w:hAnsi="Arial Narrow" w:cs="Arial Unicode MS"/>
          <w:b/>
          <w:color w:val="000000"/>
          <w:sz w:val="18"/>
          <w:szCs w:val="18"/>
        </w:rPr>
        <w:t>R E S U L T A N D O</w:t>
      </w:r>
    </w:p>
    <w:p w:rsidR="00254BE2" w:rsidRDefault="00254BE2" w:rsidP="00254BE2">
      <w:pPr>
        <w:pStyle w:val="Sinespaciado"/>
        <w:jc w:val="center"/>
        <w:rPr>
          <w:rFonts w:ascii="Arial Narrow" w:eastAsia="Arial Unicode MS" w:hAnsi="Arial Narrow" w:cs="Arial Unicode MS"/>
          <w:color w:val="000000"/>
          <w:sz w:val="18"/>
          <w:szCs w:val="18"/>
        </w:rPr>
      </w:pPr>
    </w:p>
    <w:p w:rsidR="00C66299" w:rsidRPr="00C66299" w:rsidRDefault="00C66299" w:rsidP="00254BE2">
      <w:pPr>
        <w:pStyle w:val="Sinespaciado"/>
        <w:jc w:val="center"/>
        <w:rPr>
          <w:rFonts w:ascii="Arial Narrow" w:eastAsia="Arial Unicode MS" w:hAnsi="Arial Narrow" w:cs="Arial Unicode MS"/>
          <w:color w:val="000000"/>
          <w:sz w:val="18"/>
          <w:szCs w:val="18"/>
        </w:rPr>
      </w:pPr>
    </w:p>
    <w:p w:rsidR="00641C57" w:rsidRDefault="00641C57" w:rsidP="00641C57">
      <w:pPr>
        <w:pStyle w:val="Sinespaciado"/>
        <w:ind w:firstLine="709"/>
        <w:jc w:val="both"/>
        <w:rPr>
          <w:rFonts w:ascii="Arial Narrow" w:eastAsia="Arial Unicode MS" w:hAnsi="Arial Narrow" w:cs="Arial Unicode MS"/>
          <w:sz w:val="18"/>
          <w:szCs w:val="18"/>
        </w:rPr>
      </w:pPr>
      <w:r w:rsidRPr="00C66299">
        <w:rPr>
          <w:rFonts w:ascii="Arial Narrow" w:eastAsia="Arial Unicode MS" w:hAnsi="Arial Narrow" w:cs="Arial Unicode MS"/>
          <w:b/>
          <w:sz w:val="18"/>
          <w:szCs w:val="18"/>
        </w:rPr>
        <w:t xml:space="preserve">ÚNICO.- </w:t>
      </w:r>
      <w:r w:rsidR="008C27CF" w:rsidRPr="00C66299">
        <w:rPr>
          <w:rFonts w:ascii="Arial Narrow" w:eastAsia="Arial Unicode MS" w:hAnsi="Arial Narrow" w:cs="Arial Unicode MS"/>
          <w:sz w:val="18"/>
          <w:szCs w:val="18"/>
        </w:rPr>
        <w:t xml:space="preserve">Mediante acuerdo del </w:t>
      </w:r>
      <w:r w:rsidR="002771DB" w:rsidRPr="00C66299">
        <w:rPr>
          <w:rFonts w:ascii="Arial Narrow" w:eastAsia="Arial Unicode MS" w:hAnsi="Arial Narrow" w:cs="Arial Unicode MS"/>
          <w:b/>
          <w:sz w:val="18"/>
          <w:szCs w:val="18"/>
        </w:rPr>
        <w:t>29</w:t>
      </w:r>
      <w:r w:rsidR="00895255" w:rsidRPr="00C66299">
        <w:rPr>
          <w:rFonts w:ascii="Arial Narrow" w:eastAsia="Arial Unicode MS" w:hAnsi="Arial Narrow" w:cs="Arial Unicode MS"/>
          <w:b/>
          <w:sz w:val="18"/>
          <w:szCs w:val="18"/>
        </w:rPr>
        <w:t xml:space="preserve"> de agosto de </w:t>
      </w:r>
      <w:r w:rsidR="005C149C" w:rsidRPr="00C66299">
        <w:rPr>
          <w:rFonts w:ascii="Arial Narrow" w:eastAsia="Arial Unicode MS" w:hAnsi="Arial Narrow" w:cs="Arial Unicode MS"/>
          <w:b/>
          <w:sz w:val="18"/>
          <w:szCs w:val="18"/>
        </w:rPr>
        <w:t>2018</w:t>
      </w:r>
      <w:r w:rsidRPr="00C66299">
        <w:rPr>
          <w:rFonts w:ascii="Arial Narrow" w:eastAsia="Arial Unicode MS" w:hAnsi="Arial Narrow" w:cs="Arial Unicode MS"/>
          <w:sz w:val="18"/>
          <w:szCs w:val="18"/>
        </w:rPr>
        <w:t xml:space="preserve">, se tuvo por recibido escrito firmado por </w:t>
      </w:r>
      <w:r w:rsidR="00E84BDC">
        <w:rPr>
          <w:rFonts w:ascii="Arial Narrow" w:eastAsia="Arial Unicode MS" w:hAnsi="Arial Narrow" w:cs="Arial Unicode MS"/>
          <w:b/>
          <w:color w:val="FF0000"/>
          <w:sz w:val="18"/>
          <w:szCs w:val="18"/>
        </w:rPr>
        <w:t>**********</w:t>
      </w:r>
      <w:r w:rsidRPr="00C66299">
        <w:rPr>
          <w:rFonts w:ascii="Arial Narrow" w:eastAsia="Arial Unicode MS" w:hAnsi="Arial Narrow" w:cs="Arial Unicode MS"/>
          <w:b/>
          <w:sz w:val="18"/>
          <w:szCs w:val="18"/>
        </w:rPr>
        <w:t xml:space="preserve"> </w:t>
      </w:r>
      <w:r w:rsidRPr="00C66299">
        <w:rPr>
          <w:rFonts w:ascii="Arial Narrow" w:eastAsia="Arial Unicode MS" w:hAnsi="Arial Narrow" w:cs="Arial Unicode MS"/>
          <w:sz w:val="18"/>
          <w:szCs w:val="18"/>
        </w:rPr>
        <w:t>quien demandó a la</w:t>
      </w:r>
      <w:r w:rsidR="002771DB" w:rsidRPr="00C66299">
        <w:rPr>
          <w:rFonts w:ascii="Arial Narrow" w:eastAsia="Arial Unicode MS" w:hAnsi="Arial Narrow" w:cs="Arial Unicode MS"/>
          <w:sz w:val="18"/>
          <w:szCs w:val="18"/>
        </w:rPr>
        <w:t>s</w:t>
      </w:r>
      <w:r w:rsidRPr="00C66299">
        <w:rPr>
          <w:rFonts w:ascii="Arial Narrow" w:eastAsia="Arial Unicode MS" w:hAnsi="Arial Narrow" w:cs="Arial Unicode MS"/>
          <w:sz w:val="18"/>
          <w:szCs w:val="18"/>
        </w:rPr>
        <w:t xml:space="preserve"> autoridad</w:t>
      </w:r>
      <w:r w:rsidR="002771DB" w:rsidRPr="00C66299">
        <w:rPr>
          <w:rFonts w:ascii="Arial Narrow" w:eastAsia="Arial Unicode MS" w:hAnsi="Arial Narrow" w:cs="Arial Unicode MS"/>
          <w:sz w:val="18"/>
          <w:szCs w:val="18"/>
        </w:rPr>
        <w:t>es</w:t>
      </w:r>
      <w:r w:rsidRPr="00C66299">
        <w:rPr>
          <w:rFonts w:ascii="Arial Narrow" w:eastAsia="Arial Unicode MS" w:hAnsi="Arial Narrow" w:cs="Arial Unicode MS"/>
          <w:sz w:val="18"/>
          <w:szCs w:val="18"/>
        </w:rPr>
        <w:t xml:space="preserve">: </w:t>
      </w:r>
      <w:r w:rsidR="002771DB" w:rsidRPr="00C66299">
        <w:rPr>
          <w:rFonts w:ascii="Arial Narrow" w:eastAsia="Arial Unicode MS" w:hAnsi="Arial Narrow" w:cs="Arial Unicode MS"/>
          <w:b/>
          <w:sz w:val="18"/>
          <w:szCs w:val="18"/>
        </w:rPr>
        <w:t>Director de Seguridad Pública Municipal y P</w:t>
      </w:r>
      <w:r w:rsidRPr="00C66299">
        <w:rPr>
          <w:rFonts w:ascii="Arial Narrow" w:eastAsia="Arial Unicode MS" w:hAnsi="Arial Narrow" w:cs="Arial Unicode MS"/>
          <w:b/>
          <w:sz w:val="18"/>
          <w:szCs w:val="18"/>
        </w:rPr>
        <w:t xml:space="preserve">olicía Vial del Municipio de </w:t>
      </w:r>
      <w:r w:rsidR="008C27CF" w:rsidRPr="00C66299">
        <w:rPr>
          <w:rFonts w:ascii="Arial Narrow" w:eastAsia="Arial Unicode MS" w:hAnsi="Arial Narrow" w:cs="Arial Unicode MS"/>
          <w:b/>
          <w:sz w:val="18"/>
          <w:szCs w:val="18"/>
        </w:rPr>
        <w:t xml:space="preserve">San </w:t>
      </w:r>
      <w:r w:rsidR="00DE3CA4" w:rsidRPr="00C66299">
        <w:rPr>
          <w:rFonts w:ascii="Arial Narrow" w:eastAsia="Arial Unicode MS" w:hAnsi="Arial Narrow" w:cs="Arial Unicode MS"/>
          <w:b/>
          <w:sz w:val="18"/>
          <w:szCs w:val="18"/>
        </w:rPr>
        <w:t xml:space="preserve">Luis Potosí, </w:t>
      </w:r>
      <w:r w:rsidR="002771DB" w:rsidRPr="00C66299">
        <w:rPr>
          <w:rFonts w:ascii="Arial Narrow" w:eastAsia="Arial Unicode MS" w:hAnsi="Arial Narrow" w:cs="Arial Unicode MS"/>
          <w:b/>
          <w:sz w:val="18"/>
          <w:szCs w:val="18"/>
        </w:rPr>
        <w:t xml:space="preserve">y supuesto agente perteneciente a la Dirección General de Seguridad Pública Municipal de San Luis Potosí, de nombre Omar Alejandro Cisneros Salazar, quien aplicó y elaboró la boleta de infracción número de folio </w:t>
      </w:r>
      <w:r w:rsidR="00E84BDC">
        <w:rPr>
          <w:rFonts w:ascii="Arial Narrow" w:eastAsia="Arial Unicode MS" w:hAnsi="Arial Narrow" w:cs="Arial Unicode MS"/>
          <w:b/>
          <w:color w:val="FF0000"/>
          <w:sz w:val="18"/>
          <w:szCs w:val="18"/>
        </w:rPr>
        <w:t>**********</w:t>
      </w:r>
      <w:r w:rsidR="002771DB" w:rsidRPr="00C66299">
        <w:rPr>
          <w:rFonts w:ascii="Arial Narrow" w:eastAsia="Arial Unicode MS" w:hAnsi="Arial Narrow" w:cs="Arial Unicode MS"/>
          <w:b/>
          <w:sz w:val="18"/>
          <w:szCs w:val="18"/>
        </w:rPr>
        <w:t xml:space="preserve"> de fecha 14 de julio de 2018;</w:t>
      </w:r>
      <w:r w:rsidR="003976DE" w:rsidRPr="00C66299">
        <w:rPr>
          <w:rFonts w:ascii="Arial Narrow" w:eastAsia="Arial Unicode MS" w:hAnsi="Arial Narrow" w:cs="Arial Unicode MS"/>
          <w:sz w:val="18"/>
          <w:szCs w:val="18"/>
        </w:rPr>
        <w:t xml:space="preserve"> por </w:t>
      </w:r>
      <w:r w:rsidRPr="00C66299">
        <w:rPr>
          <w:rFonts w:ascii="Arial Narrow" w:eastAsia="Arial Unicode MS" w:hAnsi="Arial Narrow" w:cs="Arial Unicode MS"/>
          <w:sz w:val="18"/>
          <w:szCs w:val="18"/>
        </w:rPr>
        <w:t>la nulidad de los actos que se mencionan:“…</w:t>
      </w:r>
      <w:r w:rsidR="002771DB" w:rsidRPr="00C66299">
        <w:rPr>
          <w:rFonts w:ascii="Arial Narrow" w:eastAsia="Arial Unicode MS" w:hAnsi="Arial Narrow" w:cs="Arial Unicode MS"/>
          <w:b/>
          <w:sz w:val="18"/>
          <w:szCs w:val="18"/>
        </w:rPr>
        <w:t xml:space="preserve">La boleta de infracción número </w:t>
      </w:r>
      <w:r w:rsidR="00E84BDC">
        <w:rPr>
          <w:rFonts w:ascii="Arial Narrow" w:eastAsia="Arial Unicode MS" w:hAnsi="Arial Narrow" w:cs="Arial Unicode MS"/>
          <w:b/>
          <w:color w:val="FF0000"/>
          <w:sz w:val="18"/>
          <w:szCs w:val="18"/>
        </w:rPr>
        <w:t>**********</w:t>
      </w:r>
      <w:r w:rsidR="002771DB" w:rsidRPr="00C66299">
        <w:rPr>
          <w:rFonts w:ascii="Arial Narrow" w:eastAsia="Arial Unicode MS" w:hAnsi="Arial Narrow" w:cs="Arial Unicode MS"/>
          <w:b/>
          <w:sz w:val="18"/>
          <w:szCs w:val="18"/>
        </w:rPr>
        <w:t xml:space="preserve"> de fecha 14 de julio de 2018, expedida por Omar Alejandro </w:t>
      </w:r>
      <w:r w:rsidR="00BB4BB8" w:rsidRPr="00C66299">
        <w:rPr>
          <w:rFonts w:ascii="Arial Narrow" w:eastAsia="Arial Unicode MS" w:hAnsi="Arial Narrow" w:cs="Arial Unicode MS"/>
          <w:b/>
          <w:sz w:val="18"/>
          <w:szCs w:val="18"/>
        </w:rPr>
        <w:t xml:space="preserve">Cisneros Salazar….la ilegal retención de la placa trasera </w:t>
      </w:r>
      <w:r w:rsidR="00E84BDC">
        <w:rPr>
          <w:rFonts w:ascii="Arial Narrow" w:eastAsia="Arial Unicode MS" w:hAnsi="Arial Narrow" w:cs="Arial Unicode MS"/>
          <w:b/>
          <w:color w:val="FF0000"/>
          <w:sz w:val="18"/>
          <w:szCs w:val="18"/>
        </w:rPr>
        <w:t>**********</w:t>
      </w:r>
      <w:r w:rsidR="00BB4BB8" w:rsidRPr="00C66299">
        <w:rPr>
          <w:rFonts w:ascii="Arial Narrow" w:eastAsia="Arial Unicode MS" w:hAnsi="Arial Narrow" w:cs="Arial Unicode MS"/>
          <w:b/>
          <w:sz w:val="18"/>
          <w:szCs w:val="18"/>
        </w:rPr>
        <w:t xml:space="preserve"> del Vehículo automotor Ford Panel modelo 1992….”</w:t>
      </w:r>
      <w:r w:rsidRPr="00C66299">
        <w:rPr>
          <w:rFonts w:ascii="Arial Narrow" w:eastAsia="Arial Unicode MS" w:hAnsi="Arial Narrow" w:cs="Arial Unicode MS"/>
          <w:b/>
          <w:sz w:val="18"/>
          <w:szCs w:val="18"/>
        </w:rPr>
        <w:t xml:space="preserve"> </w:t>
      </w:r>
      <w:r w:rsidRPr="00C66299">
        <w:rPr>
          <w:rFonts w:ascii="Arial Narrow" w:eastAsia="Arial Unicode MS" w:hAnsi="Arial Narrow" w:cs="Arial Unicode MS"/>
          <w:sz w:val="18"/>
          <w:szCs w:val="18"/>
        </w:rPr>
        <w:t xml:space="preserve">de lo cual tuvo conocimiento el </w:t>
      </w:r>
      <w:r w:rsidR="00BB4BB8" w:rsidRPr="00C66299">
        <w:rPr>
          <w:rFonts w:ascii="Arial Narrow" w:eastAsia="Arial Unicode MS" w:hAnsi="Arial Narrow" w:cs="Arial Unicode MS"/>
          <w:b/>
          <w:sz w:val="18"/>
          <w:szCs w:val="18"/>
        </w:rPr>
        <w:t>14 de julio de 2018</w:t>
      </w:r>
      <w:r w:rsidRPr="00C66299">
        <w:rPr>
          <w:rFonts w:ascii="Arial Narrow" w:eastAsia="Arial Unicode MS" w:hAnsi="Arial Narrow" w:cs="Arial Unicode MS"/>
          <w:b/>
          <w:sz w:val="18"/>
          <w:szCs w:val="18"/>
        </w:rPr>
        <w:t>;</w:t>
      </w:r>
      <w:r w:rsidRPr="00C66299">
        <w:rPr>
          <w:rFonts w:ascii="Arial Narrow" w:eastAsia="Arial Unicode MS" w:hAnsi="Arial Narrow" w:cs="Arial Unicode MS"/>
          <w:sz w:val="18"/>
          <w:szCs w:val="18"/>
        </w:rPr>
        <w:t xml:space="preserve"> en el propio auto, se admitió a trámite la demanda y se ordenó correr traslado a la autoridad demandada, </w:t>
      </w:r>
      <w:r w:rsidR="00BB4BB8" w:rsidRPr="00C66299">
        <w:rPr>
          <w:rFonts w:ascii="Arial Narrow" w:eastAsia="Arial Unicode MS" w:hAnsi="Arial Narrow" w:cs="Arial Unicode MS"/>
          <w:sz w:val="18"/>
          <w:szCs w:val="18"/>
        </w:rPr>
        <w:t xml:space="preserve">y al tercero en juicio, </w:t>
      </w:r>
      <w:r w:rsidRPr="00C66299">
        <w:rPr>
          <w:rFonts w:ascii="Arial Narrow" w:eastAsia="Arial Unicode MS" w:hAnsi="Arial Narrow" w:cs="Arial Unicode MS"/>
          <w:sz w:val="18"/>
          <w:szCs w:val="18"/>
        </w:rPr>
        <w:t>para que contestara</w:t>
      </w:r>
      <w:r w:rsidR="00BB4BB8" w:rsidRPr="00C66299">
        <w:rPr>
          <w:rFonts w:ascii="Arial Narrow" w:eastAsia="Arial Unicode MS" w:hAnsi="Arial Narrow" w:cs="Arial Unicode MS"/>
          <w:sz w:val="18"/>
          <w:szCs w:val="18"/>
        </w:rPr>
        <w:t>n</w:t>
      </w:r>
      <w:r w:rsidRPr="00C66299">
        <w:rPr>
          <w:rFonts w:ascii="Arial Narrow" w:eastAsia="Arial Unicode MS" w:hAnsi="Arial Narrow" w:cs="Arial Unicode MS"/>
          <w:sz w:val="18"/>
          <w:szCs w:val="18"/>
        </w:rPr>
        <w:t xml:space="preserve"> dentro del término legal lo que a sus intereses conviniera. Con proveído de fecha </w:t>
      </w:r>
      <w:r w:rsidR="00BB4BB8" w:rsidRPr="00C66299">
        <w:rPr>
          <w:rFonts w:ascii="Arial Narrow" w:eastAsia="Arial Unicode MS" w:hAnsi="Arial Narrow" w:cs="Arial Unicode MS"/>
          <w:b/>
          <w:sz w:val="18"/>
          <w:szCs w:val="18"/>
        </w:rPr>
        <w:t>26 de septiembre de 2018</w:t>
      </w:r>
      <w:r w:rsidRPr="00C66299">
        <w:rPr>
          <w:rFonts w:ascii="Arial Narrow" w:eastAsia="Arial Unicode MS" w:hAnsi="Arial Narrow" w:cs="Arial Unicode MS"/>
          <w:sz w:val="18"/>
          <w:szCs w:val="18"/>
        </w:rPr>
        <w:t>,</w:t>
      </w:r>
      <w:r w:rsidR="0084371E" w:rsidRPr="00C66299">
        <w:rPr>
          <w:rFonts w:ascii="Arial Narrow" w:eastAsia="Arial Unicode MS" w:hAnsi="Arial Narrow" w:cs="Arial Unicode MS"/>
          <w:sz w:val="18"/>
          <w:szCs w:val="18"/>
        </w:rPr>
        <w:t xml:space="preserve"> </w:t>
      </w:r>
      <w:r w:rsidRPr="00C66299">
        <w:rPr>
          <w:rFonts w:ascii="Arial Narrow" w:eastAsia="Arial Unicode MS" w:hAnsi="Arial Narrow" w:cs="Arial Unicode MS"/>
          <w:sz w:val="18"/>
          <w:szCs w:val="18"/>
        </w:rPr>
        <w:t xml:space="preserve">se declaró la preclusión del derecho correspondiente </w:t>
      </w:r>
      <w:r w:rsidR="00BB4BB8" w:rsidRPr="00C66299">
        <w:rPr>
          <w:rFonts w:ascii="Arial Narrow" w:eastAsia="Arial Unicode MS" w:hAnsi="Arial Narrow" w:cs="Arial Unicode MS"/>
          <w:sz w:val="18"/>
          <w:szCs w:val="18"/>
        </w:rPr>
        <w:t xml:space="preserve">a las autoridades demandadas </w:t>
      </w:r>
      <w:r w:rsidRPr="00C66299">
        <w:rPr>
          <w:rFonts w:ascii="Arial Narrow" w:eastAsia="Arial Unicode MS" w:hAnsi="Arial Narrow" w:cs="Arial Unicode MS"/>
          <w:sz w:val="18"/>
          <w:szCs w:val="18"/>
        </w:rPr>
        <w:t>y se le</w:t>
      </w:r>
      <w:r w:rsidR="00BB4BB8" w:rsidRPr="00C66299">
        <w:rPr>
          <w:rFonts w:ascii="Arial Narrow" w:eastAsia="Arial Unicode MS" w:hAnsi="Arial Narrow" w:cs="Arial Unicode MS"/>
          <w:sz w:val="18"/>
          <w:szCs w:val="18"/>
        </w:rPr>
        <w:t>s</w:t>
      </w:r>
      <w:r w:rsidRPr="00C66299">
        <w:rPr>
          <w:rFonts w:ascii="Arial Narrow" w:eastAsia="Arial Unicode MS" w:hAnsi="Arial Narrow" w:cs="Arial Unicode MS"/>
          <w:sz w:val="18"/>
          <w:szCs w:val="18"/>
        </w:rPr>
        <w:t xml:space="preserve"> tuvo por contestando la demanda en sentido afirmativo salvo prueba en contrario; en el propio auto, se tuvieron por ofrecidas y admitidas las diversas probanzas de la parte actora. </w:t>
      </w:r>
      <w:r w:rsidR="00A01276" w:rsidRPr="00C66299">
        <w:rPr>
          <w:rFonts w:ascii="Arial Narrow" w:eastAsia="Arial Unicode MS" w:hAnsi="Arial Narrow" w:cs="Arial Unicode MS"/>
          <w:sz w:val="18"/>
          <w:szCs w:val="18"/>
        </w:rPr>
        <w:t xml:space="preserve">Por acuerdo de fecha </w:t>
      </w:r>
      <w:r w:rsidR="00A01276" w:rsidRPr="00C66299">
        <w:rPr>
          <w:rFonts w:ascii="Arial Narrow" w:eastAsia="Arial Unicode MS" w:hAnsi="Arial Narrow" w:cs="Arial Unicode MS"/>
          <w:b/>
          <w:sz w:val="18"/>
          <w:szCs w:val="18"/>
        </w:rPr>
        <w:t>28 de marzo de 2019,</w:t>
      </w:r>
      <w:r w:rsidR="00A01276" w:rsidRPr="00C66299">
        <w:rPr>
          <w:rFonts w:ascii="Arial Narrow" w:eastAsia="Arial Unicode MS" w:hAnsi="Arial Narrow" w:cs="Arial Unicode MS"/>
          <w:sz w:val="18"/>
          <w:szCs w:val="18"/>
        </w:rPr>
        <w:t xml:space="preserve"> se le hizo efectivo el apercibimiento decretado al </w:t>
      </w:r>
      <w:r w:rsidR="00A01276" w:rsidRPr="00C66299">
        <w:rPr>
          <w:rFonts w:ascii="Arial Narrow" w:eastAsia="Arial Unicode MS" w:hAnsi="Arial Narrow" w:cs="Arial Unicode MS"/>
          <w:b/>
          <w:sz w:val="18"/>
          <w:szCs w:val="18"/>
        </w:rPr>
        <w:t>tercero llamado</w:t>
      </w:r>
      <w:r w:rsidR="00A01276" w:rsidRPr="00C66299">
        <w:rPr>
          <w:rFonts w:ascii="Arial Narrow" w:eastAsia="Arial Unicode MS" w:hAnsi="Arial Narrow" w:cs="Arial Unicode MS"/>
          <w:sz w:val="18"/>
          <w:szCs w:val="18"/>
        </w:rPr>
        <w:t xml:space="preserve"> a juicio y se le tuvo por precluído su derecho para apersonarse a juicio. </w:t>
      </w:r>
      <w:r w:rsidRPr="00C66299">
        <w:rPr>
          <w:rFonts w:ascii="Arial Narrow" w:eastAsia="Arial Unicode MS" w:hAnsi="Arial Narrow" w:cs="Arial Unicode MS"/>
          <w:sz w:val="18"/>
          <w:szCs w:val="18"/>
        </w:rPr>
        <w:t xml:space="preserve">La audiencia </w:t>
      </w:r>
      <w:r w:rsidR="008C27CF" w:rsidRPr="00C66299">
        <w:rPr>
          <w:rFonts w:ascii="Arial Narrow" w:eastAsia="Arial Unicode MS" w:hAnsi="Arial Narrow" w:cs="Arial Unicode MS"/>
          <w:sz w:val="18"/>
          <w:szCs w:val="18"/>
        </w:rPr>
        <w:t xml:space="preserve">final, se verificó el </w:t>
      </w:r>
      <w:r w:rsidR="00A01276" w:rsidRPr="00C66299">
        <w:rPr>
          <w:rFonts w:ascii="Arial Narrow" w:eastAsia="Arial Unicode MS" w:hAnsi="Arial Narrow" w:cs="Arial Unicode MS"/>
          <w:b/>
          <w:sz w:val="18"/>
          <w:szCs w:val="18"/>
        </w:rPr>
        <w:t>23 de abril de 2019</w:t>
      </w:r>
      <w:r w:rsidR="00A01276" w:rsidRPr="00C66299">
        <w:rPr>
          <w:rFonts w:ascii="Arial Narrow" w:eastAsia="Arial Unicode MS" w:hAnsi="Arial Narrow" w:cs="Arial Unicode MS"/>
          <w:sz w:val="18"/>
          <w:szCs w:val="18"/>
        </w:rPr>
        <w:t>, sin</w:t>
      </w:r>
      <w:r w:rsidRPr="00C66299">
        <w:rPr>
          <w:rFonts w:ascii="Arial Narrow" w:eastAsia="Arial Unicode MS" w:hAnsi="Arial Narrow" w:cs="Arial Unicode MS"/>
          <w:sz w:val="18"/>
          <w:szCs w:val="18"/>
        </w:rPr>
        <w:t xml:space="preserve"> la asistencia de la</w:t>
      </w:r>
      <w:r w:rsidR="00A01276" w:rsidRPr="00C66299">
        <w:rPr>
          <w:rFonts w:ascii="Arial Narrow" w:eastAsia="Arial Unicode MS" w:hAnsi="Arial Narrow" w:cs="Arial Unicode MS"/>
          <w:sz w:val="18"/>
          <w:szCs w:val="18"/>
        </w:rPr>
        <w:t>s partes</w:t>
      </w:r>
      <w:r w:rsidRPr="00C66299">
        <w:rPr>
          <w:rFonts w:ascii="Arial Narrow" w:eastAsia="Arial Unicode MS" w:hAnsi="Arial Narrow" w:cs="Arial Unicode MS"/>
          <w:sz w:val="18"/>
          <w:szCs w:val="18"/>
        </w:rPr>
        <w:t xml:space="preserve">; el Secretario de Acuerdos de la Tercera Sala Unitaria dio cuenta con el escrito de demanda, y reseñó las pruebas ofrecidas por la parte actora; en período de pruebas, se tuvieron por desahogadas las que así lo ameritaron; en etapa de alegatos, se certificó que </w:t>
      </w:r>
      <w:r w:rsidR="00A01276" w:rsidRPr="00C66299">
        <w:rPr>
          <w:rFonts w:ascii="Arial Narrow" w:eastAsia="Arial Unicode MS" w:hAnsi="Arial Narrow" w:cs="Arial Unicode MS"/>
          <w:sz w:val="18"/>
          <w:szCs w:val="18"/>
        </w:rPr>
        <w:t xml:space="preserve">no </w:t>
      </w:r>
      <w:r w:rsidRPr="00C66299">
        <w:rPr>
          <w:rFonts w:ascii="Arial Narrow" w:eastAsia="Arial Unicode MS" w:hAnsi="Arial Narrow" w:cs="Arial Unicode MS"/>
          <w:sz w:val="18"/>
          <w:szCs w:val="18"/>
        </w:rPr>
        <w:t>se formu</w:t>
      </w:r>
      <w:r w:rsidR="00A01276" w:rsidRPr="00C66299">
        <w:rPr>
          <w:rFonts w:ascii="Arial Narrow" w:eastAsia="Arial Unicode MS" w:hAnsi="Arial Narrow" w:cs="Arial Unicode MS"/>
          <w:sz w:val="18"/>
          <w:szCs w:val="18"/>
        </w:rPr>
        <w:t>laron éstos por ninguna de las partes</w:t>
      </w:r>
      <w:r w:rsidR="00F07DDB" w:rsidRPr="00C66299">
        <w:rPr>
          <w:rFonts w:ascii="Arial Narrow" w:eastAsia="Arial Unicode MS" w:hAnsi="Arial Narrow" w:cs="Arial Unicode MS"/>
          <w:sz w:val="18"/>
          <w:szCs w:val="18"/>
        </w:rPr>
        <w:t xml:space="preserve"> y, concluida la diligencia</w:t>
      </w:r>
      <w:r w:rsidRPr="00C66299">
        <w:rPr>
          <w:rFonts w:ascii="Arial Narrow" w:eastAsia="Arial Unicode MS" w:hAnsi="Arial Narrow" w:cs="Arial Unicode MS"/>
          <w:sz w:val="18"/>
          <w:szCs w:val="18"/>
        </w:rPr>
        <w:t xml:space="preserve"> se citó para resolver </w:t>
      </w:r>
      <w:r w:rsidR="008C27CF" w:rsidRPr="00C66299">
        <w:rPr>
          <w:rFonts w:ascii="Arial Narrow" w:eastAsia="Arial Unicode MS" w:hAnsi="Arial Narrow" w:cs="Arial Unicode MS"/>
          <w:sz w:val="18"/>
          <w:szCs w:val="18"/>
        </w:rPr>
        <w:t>en definitiva</w:t>
      </w:r>
      <w:r w:rsidRPr="00C66299">
        <w:rPr>
          <w:rFonts w:ascii="Arial Narrow" w:eastAsia="Arial Unicode MS" w:hAnsi="Arial Narrow" w:cs="Arial Unicode MS"/>
          <w:sz w:val="18"/>
          <w:szCs w:val="18"/>
        </w:rPr>
        <w:t xml:space="preserve"> </w:t>
      </w:r>
    </w:p>
    <w:p w:rsidR="00C66299" w:rsidRPr="00C66299" w:rsidRDefault="00C66299" w:rsidP="00641C57">
      <w:pPr>
        <w:pStyle w:val="Sinespaciado"/>
        <w:ind w:firstLine="709"/>
        <w:jc w:val="both"/>
        <w:rPr>
          <w:rFonts w:ascii="Arial Narrow" w:eastAsia="Arial Unicode MS" w:hAnsi="Arial Narrow" w:cs="Arial Unicode MS"/>
          <w:sz w:val="18"/>
          <w:szCs w:val="18"/>
        </w:rPr>
      </w:pPr>
    </w:p>
    <w:p w:rsidR="00641C57" w:rsidRPr="00C66299" w:rsidRDefault="00641C57" w:rsidP="00641C57">
      <w:pPr>
        <w:pStyle w:val="Sinespaciado"/>
        <w:ind w:firstLine="709"/>
        <w:jc w:val="both"/>
        <w:rPr>
          <w:rFonts w:ascii="Arial Narrow" w:eastAsia="Arial Unicode MS" w:hAnsi="Arial Narrow" w:cs="Arial Unicode MS"/>
          <w:sz w:val="18"/>
          <w:szCs w:val="18"/>
        </w:rPr>
      </w:pPr>
    </w:p>
    <w:p w:rsidR="00254BE2" w:rsidRPr="00C66299" w:rsidRDefault="00254BE2" w:rsidP="00254BE2">
      <w:pPr>
        <w:pStyle w:val="Sinespaciado"/>
        <w:jc w:val="center"/>
        <w:rPr>
          <w:rFonts w:ascii="Arial Narrow" w:eastAsia="Arial Unicode MS" w:hAnsi="Arial Narrow" w:cs="Arial Unicode MS"/>
          <w:b/>
          <w:color w:val="000000"/>
          <w:sz w:val="18"/>
          <w:szCs w:val="18"/>
        </w:rPr>
      </w:pPr>
      <w:r w:rsidRPr="00C66299">
        <w:rPr>
          <w:rFonts w:ascii="Arial Narrow" w:eastAsia="Arial Unicode MS" w:hAnsi="Arial Narrow" w:cs="Arial Unicode MS"/>
          <w:b/>
          <w:color w:val="000000"/>
          <w:sz w:val="18"/>
          <w:szCs w:val="18"/>
        </w:rPr>
        <w:t>C O N S I D E R A N D O</w:t>
      </w:r>
    </w:p>
    <w:p w:rsidR="00254BE2" w:rsidRDefault="00254BE2" w:rsidP="00254BE2">
      <w:pPr>
        <w:pStyle w:val="Sinespaciado"/>
        <w:ind w:firstLine="709"/>
        <w:jc w:val="center"/>
        <w:rPr>
          <w:rFonts w:ascii="Arial Narrow" w:eastAsia="Arial Unicode MS" w:hAnsi="Arial Narrow" w:cs="Arial Unicode MS"/>
          <w:color w:val="000000"/>
          <w:sz w:val="18"/>
          <w:szCs w:val="18"/>
        </w:rPr>
      </w:pPr>
    </w:p>
    <w:p w:rsidR="00C66299" w:rsidRPr="00C66299" w:rsidRDefault="00C66299" w:rsidP="00254BE2">
      <w:pPr>
        <w:pStyle w:val="Sinespaciado"/>
        <w:ind w:firstLine="709"/>
        <w:jc w:val="center"/>
        <w:rPr>
          <w:rFonts w:ascii="Arial Narrow" w:eastAsia="Arial Unicode MS" w:hAnsi="Arial Narrow" w:cs="Arial Unicode MS"/>
          <w:color w:val="000000"/>
          <w:sz w:val="18"/>
          <w:szCs w:val="18"/>
        </w:rPr>
      </w:pPr>
    </w:p>
    <w:p w:rsidR="00C766FB" w:rsidRDefault="00254BE2" w:rsidP="00254BE2">
      <w:pPr>
        <w:pStyle w:val="Sinespaciado"/>
        <w:ind w:firstLine="709"/>
        <w:jc w:val="both"/>
        <w:rPr>
          <w:rFonts w:ascii="Arial Narrow" w:eastAsia="Arial Unicode MS" w:hAnsi="Arial Narrow" w:cs="Arial Unicode MS"/>
          <w:color w:val="000000"/>
          <w:sz w:val="18"/>
          <w:szCs w:val="18"/>
        </w:rPr>
      </w:pPr>
      <w:r w:rsidRPr="00C66299">
        <w:rPr>
          <w:rFonts w:ascii="Arial Narrow" w:eastAsia="Arial Unicode MS" w:hAnsi="Arial Narrow" w:cs="Arial Unicode MS"/>
          <w:b/>
          <w:color w:val="000000"/>
          <w:sz w:val="18"/>
          <w:szCs w:val="18"/>
        </w:rPr>
        <w:t>PRIMERO.-</w:t>
      </w:r>
      <w:r w:rsidRPr="00C66299">
        <w:rPr>
          <w:rFonts w:ascii="Arial Narrow" w:eastAsia="Arial Unicode MS" w:hAnsi="Arial Narrow" w:cs="Arial Unicode MS"/>
          <w:color w:val="000000"/>
          <w:sz w:val="18"/>
          <w:szCs w:val="18"/>
        </w:rPr>
        <w:t xml:space="preserve"> </w:t>
      </w:r>
      <w:r w:rsidR="00814C5A" w:rsidRPr="00C66299">
        <w:rPr>
          <w:rFonts w:ascii="Arial Narrow" w:eastAsia="Arial Unicode MS" w:hAnsi="Arial Narrow" w:cs="Arial Unicode MS"/>
          <w:color w:val="000000"/>
          <w:sz w:val="18"/>
          <w:szCs w:val="18"/>
        </w:rPr>
        <w:t>Esta</w:t>
      </w:r>
      <w:r w:rsidRPr="00C66299">
        <w:rPr>
          <w:rFonts w:ascii="Arial Narrow" w:eastAsia="Arial Unicode MS" w:hAnsi="Arial Narrow" w:cs="Arial Unicode MS"/>
          <w:color w:val="000000"/>
          <w:sz w:val="18"/>
          <w:szCs w:val="1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C66299">
        <w:rPr>
          <w:rFonts w:ascii="Arial Narrow" w:eastAsia="Arial Unicode MS" w:hAnsi="Arial Narrow" w:cs="Arial Unicode MS"/>
          <w:color w:val="000000"/>
          <w:sz w:val="18"/>
          <w:szCs w:val="18"/>
        </w:rPr>
        <w:t xml:space="preserve"> ya que se trata de una controversia suscitada entre un particular</w:t>
      </w:r>
      <w:r w:rsidR="00C766FB" w:rsidRPr="00C66299">
        <w:rPr>
          <w:rFonts w:ascii="Arial Narrow" w:eastAsia="Arial Unicode MS" w:hAnsi="Arial Narrow" w:cs="Arial Unicode MS"/>
          <w:color w:val="000000"/>
          <w:sz w:val="18"/>
          <w:szCs w:val="18"/>
        </w:rPr>
        <w:t xml:space="preserve"> y autoridades municipales de esta </w:t>
      </w:r>
      <w:r w:rsidR="001656F8" w:rsidRPr="00C66299">
        <w:rPr>
          <w:rFonts w:ascii="Arial Narrow" w:eastAsia="Arial Unicode MS" w:hAnsi="Arial Narrow" w:cs="Arial Unicode MS"/>
          <w:color w:val="000000"/>
          <w:sz w:val="18"/>
          <w:szCs w:val="18"/>
        </w:rPr>
        <w:t>entidad federativa, donde se eje</w:t>
      </w:r>
      <w:r w:rsidR="0032080C" w:rsidRPr="00C66299">
        <w:rPr>
          <w:rFonts w:ascii="Arial Narrow" w:eastAsia="Arial Unicode MS" w:hAnsi="Arial Narrow" w:cs="Arial Unicode MS"/>
          <w:color w:val="000000"/>
          <w:sz w:val="18"/>
          <w:szCs w:val="18"/>
        </w:rPr>
        <w:t>rce jurisdicción con motivo de una sanción por infracciones a los ordenamientos de tránsito.</w:t>
      </w:r>
      <w:r w:rsidR="00C766FB" w:rsidRPr="00C66299">
        <w:rPr>
          <w:rFonts w:ascii="Arial Narrow" w:eastAsia="Arial Unicode MS" w:hAnsi="Arial Narrow" w:cs="Arial Unicode MS"/>
          <w:color w:val="000000"/>
          <w:sz w:val="18"/>
          <w:szCs w:val="18"/>
        </w:rPr>
        <w:t xml:space="preserve">  </w:t>
      </w:r>
    </w:p>
    <w:p w:rsidR="00C66299" w:rsidRPr="00C66299" w:rsidRDefault="00C66299" w:rsidP="00254BE2">
      <w:pPr>
        <w:pStyle w:val="Sinespaciado"/>
        <w:ind w:firstLine="709"/>
        <w:jc w:val="both"/>
        <w:rPr>
          <w:rFonts w:ascii="Arial Narrow" w:eastAsia="Arial Unicode MS" w:hAnsi="Arial Narrow" w:cs="Arial Unicode MS"/>
          <w:color w:val="000000"/>
          <w:sz w:val="18"/>
          <w:szCs w:val="18"/>
        </w:rPr>
      </w:pPr>
    </w:p>
    <w:p w:rsidR="00C766FB" w:rsidRPr="00C66299" w:rsidRDefault="00C766FB" w:rsidP="00254BE2">
      <w:pPr>
        <w:pStyle w:val="Sinespaciado"/>
        <w:ind w:firstLine="709"/>
        <w:jc w:val="both"/>
        <w:rPr>
          <w:rFonts w:ascii="Arial Narrow" w:eastAsia="Arial Unicode MS" w:hAnsi="Arial Narrow" w:cs="Arial Unicode MS"/>
          <w:color w:val="000000"/>
          <w:sz w:val="18"/>
          <w:szCs w:val="18"/>
        </w:rPr>
      </w:pPr>
    </w:p>
    <w:p w:rsidR="00641C57" w:rsidRPr="00C66299" w:rsidRDefault="00254BE2" w:rsidP="00641C57">
      <w:pPr>
        <w:pStyle w:val="Sinespaciado"/>
        <w:ind w:firstLine="709"/>
        <w:jc w:val="both"/>
        <w:rPr>
          <w:rFonts w:ascii="Arial Narrow" w:eastAsia="Arial Unicode MS" w:hAnsi="Arial Narrow" w:cs="Arial Unicode MS"/>
          <w:color w:val="000000"/>
          <w:sz w:val="18"/>
          <w:szCs w:val="18"/>
        </w:rPr>
      </w:pPr>
      <w:r w:rsidRPr="00C66299">
        <w:rPr>
          <w:rFonts w:ascii="Arial Narrow" w:eastAsia="Arial Unicode MS" w:hAnsi="Arial Narrow" w:cs="Arial Unicode MS"/>
          <w:b/>
          <w:color w:val="000000"/>
          <w:sz w:val="18"/>
          <w:szCs w:val="18"/>
        </w:rPr>
        <w:t>SEGUNDO.-</w:t>
      </w:r>
      <w:r w:rsidRPr="00C66299">
        <w:rPr>
          <w:rFonts w:ascii="Arial Narrow" w:eastAsia="Arial Unicode MS" w:hAnsi="Arial Narrow" w:cs="Arial Unicode MS"/>
          <w:color w:val="000000"/>
          <w:sz w:val="18"/>
          <w:szCs w:val="18"/>
        </w:rPr>
        <w:t xml:space="preserve"> </w:t>
      </w:r>
      <w:r w:rsidR="00641C57" w:rsidRPr="00C66299">
        <w:rPr>
          <w:rFonts w:ascii="Arial Narrow" w:eastAsia="Arial Unicode MS" w:hAnsi="Arial Narrow" w:cs="Arial Unicode MS"/>
          <w:color w:val="000000"/>
          <w:sz w:val="18"/>
          <w:szCs w:val="18"/>
        </w:rPr>
        <w:t xml:space="preserve">La parte </w:t>
      </w:r>
      <w:r w:rsidR="00641C57" w:rsidRPr="00C66299">
        <w:rPr>
          <w:rFonts w:ascii="Arial Narrow" w:eastAsia="Arial Unicode MS" w:hAnsi="Arial Narrow" w:cs="Arial Unicode MS"/>
          <w:b/>
          <w:color w:val="000000"/>
          <w:sz w:val="18"/>
          <w:szCs w:val="18"/>
        </w:rPr>
        <w:t>actora</w:t>
      </w:r>
      <w:r w:rsidR="00641C57" w:rsidRPr="00C66299">
        <w:rPr>
          <w:rFonts w:ascii="Arial Narrow" w:eastAsia="Arial Unicode MS" w:hAnsi="Arial Narrow" w:cs="Arial Unicode MS"/>
          <w:color w:val="000000"/>
          <w:sz w:val="18"/>
          <w:szCs w:val="18"/>
        </w:rPr>
        <w:t xml:space="preserve"> acreditó su interés jurídico, de conformidad con  el  artículo  231 del Código Procesal Administrativo del estado de San Luis Potosí, toda vez que acompañó la boleta de infracción </w:t>
      </w:r>
      <w:r w:rsidR="00A01276" w:rsidRPr="00C66299">
        <w:rPr>
          <w:rFonts w:ascii="Arial Narrow" w:eastAsia="Arial Unicode MS" w:hAnsi="Arial Narrow" w:cs="Arial Unicode MS"/>
          <w:color w:val="000000"/>
          <w:sz w:val="18"/>
          <w:szCs w:val="18"/>
        </w:rPr>
        <w:t xml:space="preserve">folio </w:t>
      </w:r>
      <w:r w:rsidR="00E84BDC">
        <w:rPr>
          <w:rFonts w:ascii="Arial Narrow" w:eastAsia="Arial Unicode MS" w:hAnsi="Arial Narrow" w:cs="Arial Unicode MS"/>
          <w:b/>
          <w:color w:val="FF0000"/>
          <w:sz w:val="18"/>
          <w:szCs w:val="18"/>
        </w:rPr>
        <w:t>**********</w:t>
      </w:r>
      <w:r w:rsidR="00641C57" w:rsidRPr="00C66299">
        <w:rPr>
          <w:rFonts w:ascii="Arial Narrow" w:eastAsia="Arial Unicode MS" w:hAnsi="Arial Narrow" w:cs="Arial Unicode MS"/>
          <w:color w:val="000000"/>
          <w:sz w:val="18"/>
          <w:szCs w:val="18"/>
        </w:rPr>
        <w:t xml:space="preserve">, </w:t>
      </w:r>
      <w:r w:rsidR="00A01276" w:rsidRPr="00C66299">
        <w:rPr>
          <w:rFonts w:ascii="Arial Narrow" w:eastAsia="Arial Unicode MS" w:hAnsi="Arial Narrow" w:cs="Arial Unicode MS"/>
          <w:color w:val="000000"/>
          <w:sz w:val="18"/>
          <w:szCs w:val="18"/>
        </w:rPr>
        <w:t>copia simple de la tarjeta de circulación y de la credencial de elector, visibles</w:t>
      </w:r>
      <w:r w:rsidR="00641C57" w:rsidRPr="00C66299">
        <w:rPr>
          <w:rFonts w:ascii="Arial Narrow" w:eastAsia="Arial Unicode MS" w:hAnsi="Arial Narrow" w:cs="Arial Unicode MS"/>
          <w:color w:val="000000"/>
          <w:sz w:val="18"/>
          <w:szCs w:val="18"/>
        </w:rPr>
        <w:t xml:space="preserve"> en </w:t>
      </w:r>
      <w:r w:rsidR="00641C57" w:rsidRPr="00C66299">
        <w:rPr>
          <w:rFonts w:ascii="Arial Narrow" w:eastAsia="Arial Unicode MS" w:hAnsi="Arial Narrow" w:cs="Arial Unicode MS"/>
          <w:b/>
          <w:color w:val="000000"/>
          <w:sz w:val="18"/>
          <w:szCs w:val="18"/>
        </w:rPr>
        <w:t>foja</w:t>
      </w:r>
      <w:r w:rsidR="00A01276" w:rsidRPr="00C66299">
        <w:rPr>
          <w:rFonts w:ascii="Arial Narrow" w:eastAsia="Arial Unicode MS" w:hAnsi="Arial Narrow" w:cs="Arial Unicode MS"/>
          <w:b/>
          <w:color w:val="000000"/>
          <w:sz w:val="18"/>
          <w:szCs w:val="18"/>
        </w:rPr>
        <w:t>s 7, 8 y 10</w:t>
      </w:r>
      <w:r w:rsidR="00641C57" w:rsidRPr="00C66299">
        <w:rPr>
          <w:rFonts w:ascii="Arial Narrow" w:eastAsia="Arial Unicode MS" w:hAnsi="Arial Narrow" w:cs="Arial Unicode MS"/>
          <w:color w:val="000000"/>
          <w:sz w:val="18"/>
          <w:szCs w:val="18"/>
        </w:rPr>
        <w:t xml:space="preserve"> de los autos; con el valor probatorio que le confiere el artículo 72 fracción I de</w:t>
      </w:r>
      <w:r w:rsidR="00634CD2" w:rsidRPr="00C66299">
        <w:rPr>
          <w:rFonts w:ascii="Arial Narrow" w:eastAsia="Arial Unicode MS" w:hAnsi="Arial Narrow" w:cs="Arial Unicode MS"/>
          <w:color w:val="000000"/>
          <w:sz w:val="18"/>
          <w:szCs w:val="18"/>
        </w:rPr>
        <w:t>l Código mencionado</w:t>
      </w:r>
      <w:r w:rsidR="00641C57" w:rsidRPr="00C66299">
        <w:rPr>
          <w:rFonts w:ascii="Arial Narrow" w:eastAsia="Arial Unicode MS" w:hAnsi="Arial Narrow" w:cs="Arial Unicode MS"/>
          <w:color w:val="000000"/>
          <w:sz w:val="18"/>
          <w:szCs w:val="18"/>
        </w:rPr>
        <w:t>.</w:t>
      </w:r>
    </w:p>
    <w:p w:rsidR="00A01276" w:rsidRPr="00C66299" w:rsidRDefault="00A01276" w:rsidP="00254BE2">
      <w:pPr>
        <w:pStyle w:val="Sinespaciado"/>
        <w:ind w:firstLine="709"/>
        <w:jc w:val="both"/>
        <w:rPr>
          <w:rFonts w:ascii="Arial Narrow" w:eastAsia="Arial Unicode MS" w:hAnsi="Arial Narrow" w:cs="Arial Unicode MS"/>
          <w:color w:val="000000"/>
          <w:sz w:val="18"/>
          <w:szCs w:val="18"/>
        </w:rPr>
      </w:pPr>
    </w:p>
    <w:p w:rsidR="009B24C4" w:rsidRPr="00C66299" w:rsidRDefault="0052557B" w:rsidP="00254BE2">
      <w:pPr>
        <w:pStyle w:val="Sinespaciado"/>
        <w:ind w:firstLine="709"/>
        <w:jc w:val="both"/>
        <w:rPr>
          <w:rFonts w:ascii="Arial Narrow" w:eastAsia="Arial Unicode MS" w:hAnsi="Arial Narrow" w:cs="Arial Unicode MS"/>
          <w:color w:val="000000"/>
          <w:sz w:val="18"/>
          <w:szCs w:val="18"/>
        </w:rPr>
      </w:pPr>
      <w:r w:rsidRPr="00C66299">
        <w:rPr>
          <w:rFonts w:ascii="Arial Narrow" w:eastAsia="Arial Unicode MS" w:hAnsi="Arial Narrow" w:cs="Arial Unicode MS"/>
          <w:color w:val="000000"/>
          <w:sz w:val="18"/>
          <w:szCs w:val="18"/>
        </w:rPr>
        <w:t>La autoridad demandada, omitió dar contestación a la demanda y se le declaró la preclusión del derecho correspondiente, y se le tuvo por contestando la demanda en sentido afirmativo salvo prueba en contrario.</w:t>
      </w:r>
    </w:p>
    <w:p w:rsidR="00254BE2" w:rsidRPr="00C66299" w:rsidRDefault="00254BE2" w:rsidP="00254BE2">
      <w:pPr>
        <w:pStyle w:val="Sinespaciado"/>
        <w:ind w:firstLine="709"/>
        <w:jc w:val="both"/>
        <w:rPr>
          <w:rFonts w:ascii="Arial Narrow" w:eastAsia="Arial Unicode MS" w:hAnsi="Arial Narrow" w:cs="Arial Unicode MS"/>
          <w:b/>
          <w:color w:val="000000"/>
          <w:sz w:val="18"/>
          <w:szCs w:val="18"/>
        </w:rPr>
      </w:pPr>
    </w:p>
    <w:p w:rsidR="00254BE2" w:rsidRPr="00C66299" w:rsidRDefault="00254BE2" w:rsidP="00254BE2">
      <w:pPr>
        <w:pStyle w:val="Sinespaciado"/>
        <w:ind w:firstLine="709"/>
        <w:jc w:val="both"/>
        <w:rPr>
          <w:rFonts w:ascii="Arial Narrow" w:eastAsia="Arial Unicode MS" w:hAnsi="Arial Narrow" w:cs="Arial Unicode MS"/>
          <w:color w:val="000000"/>
          <w:sz w:val="18"/>
          <w:szCs w:val="18"/>
        </w:rPr>
      </w:pPr>
      <w:r w:rsidRPr="00C66299">
        <w:rPr>
          <w:rFonts w:ascii="Arial Narrow" w:eastAsia="Arial Unicode MS" w:hAnsi="Arial Narrow" w:cs="Arial Unicode MS"/>
          <w:b/>
          <w:color w:val="000000"/>
          <w:sz w:val="18"/>
          <w:szCs w:val="18"/>
        </w:rPr>
        <w:t>TERCERO.-</w:t>
      </w:r>
      <w:r w:rsidRPr="00C66299">
        <w:rPr>
          <w:rFonts w:ascii="Arial Narrow" w:eastAsia="Arial Unicode MS" w:hAnsi="Arial Narrow" w:cs="Arial Unicode MS"/>
          <w:color w:val="000000"/>
          <w:sz w:val="18"/>
          <w:szCs w:val="18"/>
        </w:rPr>
        <w:t xml:space="preserve"> La existencia del acto impugnado, queda plenamente demostrada con </w:t>
      </w:r>
      <w:r w:rsidR="00D330E7" w:rsidRPr="00C66299">
        <w:rPr>
          <w:rFonts w:ascii="Arial Narrow" w:eastAsia="Arial Unicode MS" w:hAnsi="Arial Narrow" w:cs="Arial Unicode MS"/>
          <w:sz w:val="18"/>
          <w:szCs w:val="18"/>
        </w:rPr>
        <w:t>los</w:t>
      </w:r>
      <w:r w:rsidRPr="00C66299">
        <w:rPr>
          <w:rFonts w:ascii="Arial Narrow" w:eastAsia="Arial Unicode MS" w:hAnsi="Arial Narrow" w:cs="Arial Unicode MS"/>
          <w:sz w:val="18"/>
          <w:szCs w:val="18"/>
        </w:rPr>
        <w:t xml:space="preserve"> </w:t>
      </w:r>
      <w:r w:rsidR="00D330E7" w:rsidRPr="00C66299">
        <w:rPr>
          <w:rFonts w:ascii="Arial Narrow" w:eastAsia="Arial Unicode MS" w:hAnsi="Arial Narrow" w:cs="Arial Unicode MS"/>
          <w:sz w:val="18"/>
          <w:szCs w:val="18"/>
        </w:rPr>
        <w:t xml:space="preserve">documentos </w:t>
      </w:r>
      <w:r w:rsidR="00D330E7" w:rsidRPr="00C66299">
        <w:rPr>
          <w:rFonts w:ascii="Arial Narrow" w:eastAsia="Arial Unicode MS" w:hAnsi="Arial Narrow" w:cs="Arial Unicode MS"/>
          <w:color w:val="000000"/>
          <w:sz w:val="18"/>
          <w:szCs w:val="18"/>
        </w:rPr>
        <w:t>descritos</w:t>
      </w:r>
      <w:r w:rsidRPr="00C66299">
        <w:rPr>
          <w:rFonts w:ascii="Arial Narrow" w:eastAsia="Arial Unicode MS" w:hAnsi="Arial Narrow" w:cs="Arial Unicode MS"/>
          <w:color w:val="000000"/>
          <w:sz w:val="18"/>
          <w:szCs w:val="18"/>
        </w:rPr>
        <w:t xml:space="preserve"> en el Resultando Único y Consideran</w:t>
      </w:r>
      <w:r w:rsidR="00D330E7" w:rsidRPr="00C66299">
        <w:rPr>
          <w:rFonts w:ascii="Arial Narrow" w:eastAsia="Arial Unicode MS" w:hAnsi="Arial Narrow" w:cs="Arial Unicode MS"/>
          <w:color w:val="000000"/>
          <w:sz w:val="18"/>
          <w:szCs w:val="18"/>
        </w:rPr>
        <w:t>do Segundo de esta sentencia, los</w:t>
      </w:r>
      <w:r w:rsidRPr="00C66299">
        <w:rPr>
          <w:rFonts w:ascii="Arial Narrow" w:eastAsia="Arial Unicode MS" w:hAnsi="Arial Narrow" w:cs="Arial Unicode MS"/>
          <w:color w:val="000000"/>
          <w:sz w:val="18"/>
          <w:szCs w:val="18"/>
        </w:rPr>
        <w:t xml:space="preserve"> cual</w:t>
      </w:r>
      <w:r w:rsidR="00D330E7" w:rsidRPr="00C66299">
        <w:rPr>
          <w:rFonts w:ascii="Arial Narrow" w:eastAsia="Arial Unicode MS" w:hAnsi="Arial Narrow" w:cs="Arial Unicode MS"/>
          <w:color w:val="000000"/>
          <w:sz w:val="18"/>
          <w:szCs w:val="18"/>
        </w:rPr>
        <w:t>es</w:t>
      </w:r>
      <w:r w:rsidRPr="00C66299">
        <w:rPr>
          <w:rFonts w:ascii="Arial Narrow" w:eastAsia="Arial Unicode MS" w:hAnsi="Arial Narrow" w:cs="Arial Unicode MS"/>
          <w:color w:val="000000"/>
          <w:sz w:val="18"/>
          <w:szCs w:val="18"/>
        </w:rPr>
        <w:t xml:space="preserve"> corre</w:t>
      </w:r>
      <w:r w:rsidR="00D330E7" w:rsidRPr="00C66299">
        <w:rPr>
          <w:rFonts w:ascii="Arial Narrow" w:eastAsia="Arial Unicode MS" w:hAnsi="Arial Narrow" w:cs="Arial Unicode MS"/>
          <w:color w:val="000000"/>
          <w:sz w:val="18"/>
          <w:szCs w:val="18"/>
        </w:rPr>
        <w:t>n agregados</w:t>
      </w:r>
      <w:r w:rsidRPr="00C66299">
        <w:rPr>
          <w:rFonts w:ascii="Arial Narrow" w:eastAsia="Arial Unicode MS" w:hAnsi="Arial Narrow" w:cs="Arial Unicode MS"/>
          <w:color w:val="000000"/>
          <w:sz w:val="18"/>
          <w:szCs w:val="18"/>
        </w:rPr>
        <w:t xml:space="preserve"> a los autos de este expediente, generándose así los efectos legales correspondientes; documento público, con el valor probatorio que le concede </w:t>
      </w:r>
      <w:r w:rsidR="005639AE" w:rsidRPr="00C66299">
        <w:rPr>
          <w:rFonts w:ascii="Arial Narrow" w:eastAsia="Arial Unicode MS" w:hAnsi="Arial Narrow" w:cs="Arial Unicode MS"/>
          <w:color w:val="000000"/>
          <w:sz w:val="18"/>
          <w:szCs w:val="18"/>
        </w:rPr>
        <w:t>la Ley de la materia.</w:t>
      </w:r>
    </w:p>
    <w:p w:rsidR="00254BE2" w:rsidRPr="00C66299" w:rsidRDefault="00254BE2" w:rsidP="00254BE2">
      <w:pPr>
        <w:pStyle w:val="Sinespaciado"/>
        <w:ind w:firstLine="709"/>
        <w:jc w:val="both"/>
        <w:rPr>
          <w:rFonts w:ascii="Arial Narrow" w:eastAsia="Arial Unicode MS" w:hAnsi="Arial Narrow" w:cs="Arial Unicode MS"/>
          <w:sz w:val="18"/>
          <w:szCs w:val="18"/>
        </w:rPr>
      </w:pPr>
    </w:p>
    <w:p w:rsidR="00254BE2" w:rsidRPr="00C66299" w:rsidRDefault="00254BE2" w:rsidP="00254BE2">
      <w:pPr>
        <w:pStyle w:val="Sinespaciado"/>
        <w:ind w:firstLine="709"/>
        <w:jc w:val="both"/>
        <w:rPr>
          <w:rFonts w:ascii="Arial Narrow" w:eastAsia="Arial Unicode MS" w:hAnsi="Arial Narrow" w:cs="Arial Unicode MS"/>
          <w:sz w:val="18"/>
          <w:szCs w:val="18"/>
        </w:rPr>
      </w:pPr>
      <w:r w:rsidRPr="00C66299">
        <w:rPr>
          <w:rFonts w:ascii="Arial Narrow" w:eastAsia="Arial Unicode MS" w:hAnsi="Arial Narrow" w:cs="Arial Unicode MS"/>
          <w:b/>
          <w:sz w:val="18"/>
          <w:szCs w:val="18"/>
        </w:rPr>
        <w:t>CUARTO.-</w:t>
      </w:r>
      <w:r w:rsidRPr="00C66299">
        <w:rPr>
          <w:rFonts w:ascii="Arial Narrow" w:eastAsia="Arial Unicode MS" w:hAnsi="Arial Narrow" w:cs="Arial Unicode MS"/>
          <w:sz w:val="18"/>
          <w:szCs w:val="18"/>
        </w:rPr>
        <w:t xml:space="preserve"> Previo al estudio de los conceptos de impugnación, esta Sala Unitaria procede a analizar si en el expediente en que se actúa, se actualiza alguna de las causales de improcedencia o de sobreseimiento, ya sea que las </w:t>
      </w:r>
      <w:r w:rsidRPr="00C66299">
        <w:rPr>
          <w:rFonts w:ascii="Arial Narrow" w:eastAsia="Arial Unicode MS" w:hAnsi="Arial Narrow" w:cs="Arial Unicode MS"/>
          <w:sz w:val="18"/>
          <w:szCs w:val="18"/>
        </w:rPr>
        <w:lastRenderedPageBreak/>
        <w:t>partes lo aleguen o no, por tratarse de una cuestión que debe examinarse de oficio, conforme a lo dis</w:t>
      </w:r>
      <w:r w:rsidR="005E1CE9" w:rsidRPr="00C66299">
        <w:rPr>
          <w:rFonts w:ascii="Arial Narrow" w:eastAsia="Arial Unicode MS" w:hAnsi="Arial Narrow" w:cs="Arial Unicode MS"/>
          <w:sz w:val="18"/>
          <w:szCs w:val="18"/>
        </w:rPr>
        <w:t>puesto por los artículos 228 y 229 del Código Procesal Administrativo para el Estado de San Luis Potosí.</w:t>
      </w:r>
    </w:p>
    <w:p w:rsidR="00C87CF0" w:rsidRPr="00C66299" w:rsidRDefault="00C87CF0" w:rsidP="00254BE2">
      <w:pPr>
        <w:pStyle w:val="Sinespaciado"/>
        <w:ind w:firstLine="709"/>
        <w:jc w:val="both"/>
        <w:rPr>
          <w:rFonts w:ascii="Arial Narrow" w:eastAsia="Arial Unicode MS" w:hAnsi="Arial Narrow" w:cs="Arial Unicode MS"/>
          <w:sz w:val="18"/>
          <w:szCs w:val="18"/>
        </w:rPr>
      </w:pPr>
    </w:p>
    <w:p w:rsidR="00A05709" w:rsidRPr="00C66299" w:rsidRDefault="00A05709" w:rsidP="00A05709">
      <w:pPr>
        <w:pStyle w:val="Sinespaciado"/>
        <w:ind w:firstLine="709"/>
        <w:jc w:val="both"/>
        <w:rPr>
          <w:rFonts w:ascii="Arial Narrow" w:eastAsia="Arial Unicode MS" w:hAnsi="Arial Narrow" w:cs="Arial Unicode MS"/>
          <w:sz w:val="18"/>
          <w:szCs w:val="18"/>
        </w:rPr>
      </w:pPr>
      <w:r w:rsidRPr="00C66299">
        <w:rPr>
          <w:rFonts w:ascii="Arial Narrow" w:eastAsia="Arial Unicode MS" w:hAnsi="Arial Narrow" w:cs="Arial Unicode MS"/>
          <w:sz w:val="18"/>
          <w:szCs w:val="1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C66299" w:rsidRDefault="00A05709" w:rsidP="00A05709">
      <w:pPr>
        <w:pStyle w:val="Sinespaciado"/>
        <w:ind w:firstLine="709"/>
        <w:jc w:val="both"/>
        <w:rPr>
          <w:rFonts w:ascii="Arial Narrow" w:eastAsia="Arial Unicode MS" w:hAnsi="Arial Narrow" w:cs="Arial Unicode MS"/>
          <w:sz w:val="18"/>
          <w:szCs w:val="18"/>
        </w:rPr>
      </w:pPr>
    </w:p>
    <w:p w:rsidR="00A05709" w:rsidRPr="00C66299" w:rsidRDefault="00A05709" w:rsidP="00A05709">
      <w:pPr>
        <w:pStyle w:val="Sinespaciado"/>
        <w:ind w:firstLine="709"/>
        <w:jc w:val="both"/>
        <w:rPr>
          <w:rFonts w:ascii="Arial Narrow" w:eastAsia="Arial Unicode MS" w:hAnsi="Arial Narrow" w:cs="Arial Unicode MS"/>
          <w:sz w:val="18"/>
          <w:szCs w:val="18"/>
        </w:rPr>
      </w:pPr>
      <w:r w:rsidRPr="00C66299">
        <w:rPr>
          <w:rFonts w:ascii="Arial Narrow" w:eastAsia="Arial Unicode MS" w:hAnsi="Arial Narrow" w:cs="Arial Unicode MS"/>
          <w:sz w:val="18"/>
          <w:szCs w:val="18"/>
        </w:rPr>
        <w:t>Esta Sala Unitaria, advierte que no existen causales de improcedencia o sobreseimiento que deba estudiar de oficio, ni incidentes planteados; por tanto, se procede al estudio de los conceptos de impugnación de la parte actora.</w:t>
      </w:r>
    </w:p>
    <w:p w:rsidR="00A05709" w:rsidRPr="00C66299" w:rsidRDefault="00A05709" w:rsidP="00A05709">
      <w:pPr>
        <w:pStyle w:val="Sinespaciado"/>
        <w:ind w:firstLine="709"/>
        <w:jc w:val="both"/>
        <w:rPr>
          <w:rFonts w:ascii="Arial Narrow" w:eastAsia="Arial Unicode MS" w:hAnsi="Arial Narrow" w:cs="Arial Unicode MS"/>
          <w:sz w:val="18"/>
          <w:szCs w:val="18"/>
        </w:rPr>
      </w:pPr>
    </w:p>
    <w:p w:rsidR="00254BE2" w:rsidRPr="00C66299" w:rsidRDefault="00254BE2" w:rsidP="00254BE2">
      <w:pPr>
        <w:pStyle w:val="Sinespaciado"/>
        <w:ind w:firstLine="709"/>
        <w:jc w:val="both"/>
        <w:rPr>
          <w:rFonts w:ascii="Arial Narrow" w:eastAsia="Arial Unicode MS" w:hAnsi="Arial Narrow" w:cs="Arial Unicode MS"/>
          <w:color w:val="000000"/>
          <w:sz w:val="18"/>
          <w:szCs w:val="18"/>
        </w:rPr>
      </w:pPr>
      <w:r w:rsidRPr="00C66299">
        <w:rPr>
          <w:rFonts w:ascii="Arial Narrow" w:eastAsia="Arial Unicode MS" w:hAnsi="Arial Narrow" w:cs="Arial Unicode MS"/>
          <w:b/>
          <w:color w:val="000000"/>
          <w:sz w:val="18"/>
          <w:szCs w:val="18"/>
        </w:rPr>
        <w:t>QUINTO.-</w:t>
      </w:r>
      <w:r w:rsidRPr="00C66299">
        <w:rPr>
          <w:rFonts w:ascii="Arial Narrow" w:eastAsia="Arial Unicode MS" w:hAnsi="Arial Narrow" w:cs="Arial Unicode MS"/>
          <w:color w:val="000000"/>
          <w:sz w:val="18"/>
          <w:szCs w:val="18"/>
        </w:rPr>
        <w:t xml:space="preserve"> La promovente hizo valer los conceptos de impugnación que se advierten en fojas </w:t>
      </w:r>
      <w:r w:rsidR="00120374" w:rsidRPr="00C66299">
        <w:rPr>
          <w:rFonts w:ascii="Arial Narrow" w:eastAsia="Arial Unicode MS" w:hAnsi="Arial Narrow" w:cs="Arial Unicode MS"/>
          <w:b/>
          <w:color w:val="000000"/>
          <w:sz w:val="18"/>
          <w:szCs w:val="18"/>
        </w:rPr>
        <w:t>2 a la 5</w:t>
      </w:r>
      <w:r w:rsidRPr="00C66299">
        <w:rPr>
          <w:rFonts w:ascii="Arial Narrow" w:eastAsia="Arial Unicode MS" w:hAnsi="Arial Narrow" w:cs="Arial Unicode MS"/>
          <w:color w:val="000000"/>
          <w:sz w:val="18"/>
          <w:szCs w:val="18"/>
        </w:rPr>
        <w:t xml:space="preserve"> de los autos, argumentos que no se trascriben y por economía procesal se tienen por reproducidos como si se insertaren a la letra, para que surtan sus efectos legales a que haya lugar.</w:t>
      </w:r>
    </w:p>
    <w:p w:rsidR="00254BE2" w:rsidRPr="00C66299"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C66299" w:rsidRDefault="00254BE2" w:rsidP="00254BE2">
      <w:pPr>
        <w:pStyle w:val="Sinespaciado"/>
        <w:ind w:firstLine="709"/>
        <w:jc w:val="both"/>
        <w:rPr>
          <w:rFonts w:ascii="Arial Narrow" w:eastAsia="Arial Unicode MS" w:hAnsi="Arial Narrow" w:cs="Arial Unicode MS"/>
          <w:b/>
          <w:i/>
          <w:iCs/>
          <w:color w:val="000000"/>
          <w:sz w:val="18"/>
          <w:szCs w:val="18"/>
        </w:rPr>
      </w:pPr>
      <w:r w:rsidRPr="00C66299">
        <w:rPr>
          <w:rFonts w:ascii="Arial Narrow" w:eastAsia="Arial Unicode MS" w:hAnsi="Arial Narrow" w:cs="Arial Unicode MS"/>
          <w:color w:val="000000"/>
          <w:sz w:val="18"/>
          <w:szCs w:val="18"/>
        </w:rPr>
        <w:t xml:space="preserve">Al respecto, es aplicable la Tesis de Jurisprudencia del Segundo Tribunal Colegiado del Sexto Circuito. </w:t>
      </w:r>
      <w:r w:rsidRPr="00C66299">
        <w:rPr>
          <w:rFonts w:ascii="Arial Narrow" w:eastAsia="Arial Unicode MS" w:hAnsi="Arial Narrow" w:cs="Arial Unicode MS"/>
          <w:iCs/>
          <w:color w:val="000000"/>
          <w:sz w:val="18"/>
          <w:szCs w:val="18"/>
        </w:rPr>
        <w:t>Época: Novena Época, Registro: 196477, Instancia: Tribunales Colegiados de Circuito, Tipo de Tesis: Jurisprudencia, Fuente: Semanario Judicial de la Federación y su Gaceta, Tomo VII, Abril de 1998, Materia(s): Común, Tesis: VI.2o. J/129, Página: 599.</w:t>
      </w:r>
      <w:r w:rsidR="00F80CCB" w:rsidRPr="00C66299">
        <w:rPr>
          <w:rFonts w:ascii="Arial Narrow" w:eastAsia="Arial Unicode MS" w:hAnsi="Arial Narrow" w:cs="Arial Unicode MS"/>
          <w:b/>
          <w:i/>
          <w:iCs/>
          <w:color w:val="000000"/>
          <w:sz w:val="18"/>
          <w:szCs w:val="18"/>
        </w:rPr>
        <w:t xml:space="preserve"> </w:t>
      </w:r>
      <w:r w:rsidRPr="00C66299">
        <w:rPr>
          <w:rFonts w:ascii="Arial Narrow" w:eastAsia="Arial Unicode MS" w:hAnsi="Arial Narrow" w:cs="Arial Unicode MS"/>
          <w:b/>
          <w:i/>
          <w:iCs/>
          <w:color w:val="000000"/>
          <w:sz w:val="18"/>
          <w:szCs w:val="18"/>
        </w:rPr>
        <w:t>“CONCEPTOS DE VIOLACIÓN. EL JUEZ NO ESTÁ OBLIGADO A TRANSCRIBIRLOS....”</w:t>
      </w:r>
    </w:p>
    <w:p w:rsidR="00254BE2" w:rsidRPr="00C66299" w:rsidRDefault="00254BE2" w:rsidP="00254BE2">
      <w:pPr>
        <w:pStyle w:val="Sinespaciado"/>
        <w:ind w:firstLine="709"/>
        <w:jc w:val="both"/>
        <w:rPr>
          <w:rFonts w:ascii="Arial Narrow" w:eastAsia="Arial Unicode MS" w:hAnsi="Arial Narrow" w:cs="Arial Unicode MS"/>
          <w:i/>
          <w:iCs/>
          <w:color w:val="000000"/>
          <w:sz w:val="18"/>
          <w:szCs w:val="18"/>
        </w:rPr>
      </w:pPr>
    </w:p>
    <w:p w:rsidR="00254BE2" w:rsidRPr="00C66299" w:rsidRDefault="00254BE2" w:rsidP="00254BE2">
      <w:pPr>
        <w:pStyle w:val="Sinespaciado"/>
        <w:ind w:firstLine="709"/>
        <w:jc w:val="both"/>
        <w:rPr>
          <w:rFonts w:ascii="Arial Narrow" w:eastAsia="Arial Unicode MS" w:hAnsi="Arial Narrow" w:cs="Arial Unicode MS"/>
          <w:color w:val="000000"/>
          <w:sz w:val="18"/>
          <w:szCs w:val="18"/>
        </w:rPr>
      </w:pPr>
      <w:r w:rsidRPr="00C66299">
        <w:rPr>
          <w:rFonts w:ascii="Arial Narrow" w:eastAsia="Arial Unicode MS" w:hAnsi="Arial Narrow" w:cs="Arial Unicode MS"/>
          <w:b/>
          <w:color w:val="000000"/>
          <w:sz w:val="18"/>
          <w:szCs w:val="18"/>
        </w:rPr>
        <w:t xml:space="preserve">SEXTO.- </w:t>
      </w:r>
      <w:r w:rsidRPr="00C66299">
        <w:rPr>
          <w:rFonts w:ascii="Arial Narrow" w:eastAsia="Arial Unicode MS" w:hAnsi="Arial Narrow" w:cs="Arial Unicode MS"/>
          <w:bCs/>
          <w:color w:val="000000"/>
          <w:sz w:val="18"/>
          <w:szCs w:val="18"/>
        </w:rPr>
        <w:t xml:space="preserve">En primer término, </w:t>
      </w:r>
      <w:r w:rsidRPr="00C66299">
        <w:rPr>
          <w:rFonts w:ascii="Arial Narrow" w:eastAsia="Arial Unicode MS" w:hAnsi="Arial Narrow" w:cs="Arial Unicode MS"/>
          <w:color w:val="000000"/>
          <w:sz w:val="18"/>
          <w:szCs w:val="1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C66299"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C66299" w:rsidRDefault="00254BE2" w:rsidP="00254BE2">
      <w:pPr>
        <w:pStyle w:val="Sinespaciado"/>
        <w:ind w:firstLine="709"/>
        <w:jc w:val="both"/>
        <w:rPr>
          <w:rFonts w:ascii="Arial Narrow" w:eastAsia="Arial Unicode MS" w:hAnsi="Arial Narrow" w:cs="Arial Unicode MS"/>
          <w:color w:val="000000"/>
          <w:sz w:val="18"/>
          <w:szCs w:val="18"/>
        </w:rPr>
      </w:pPr>
      <w:r w:rsidRPr="00C66299">
        <w:rPr>
          <w:rFonts w:ascii="Arial Narrow" w:eastAsia="Arial Unicode MS" w:hAnsi="Arial Narrow" w:cs="Arial Unicode MS"/>
          <w:color w:val="000000"/>
          <w:sz w:val="18"/>
          <w:szCs w:val="18"/>
        </w:rPr>
        <w:t xml:space="preserve">Así las cosas, parte de los argumentos contenidos en los </w:t>
      </w:r>
      <w:r w:rsidRPr="00C66299">
        <w:rPr>
          <w:rFonts w:ascii="Arial Narrow" w:eastAsia="Arial Unicode MS" w:hAnsi="Arial Narrow" w:cs="Arial Unicode MS"/>
          <w:b/>
          <w:color w:val="000000"/>
          <w:sz w:val="18"/>
          <w:szCs w:val="18"/>
        </w:rPr>
        <w:t xml:space="preserve">conceptos de impugnación, </w:t>
      </w:r>
      <w:r w:rsidR="00DF4708" w:rsidRPr="00C66299">
        <w:rPr>
          <w:rFonts w:ascii="Arial Narrow" w:eastAsia="Arial Unicode MS" w:hAnsi="Arial Narrow" w:cs="Arial Unicode MS"/>
          <w:color w:val="000000"/>
          <w:sz w:val="18"/>
          <w:szCs w:val="18"/>
        </w:rPr>
        <w:t xml:space="preserve">resultan fundados, y </w:t>
      </w:r>
      <w:r w:rsidRPr="00C66299">
        <w:rPr>
          <w:rFonts w:ascii="Arial Narrow" w:eastAsia="Arial Unicode MS" w:hAnsi="Arial Narrow" w:cs="Arial Unicode MS"/>
          <w:color w:val="000000"/>
          <w:sz w:val="18"/>
          <w:szCs w:val="18"/>
        </w:rPr>
        <w:t>son suficientes para conceder la anulación del acto controvertido.</w:t>
      </w:r>
    </w:p>
    <w:p w:rsidR="00254BE2" w:rsidRPr="00C66299"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C66299" w:rsidRDefault="00254BE2" w:rsidP="00254BE2">
      <w:pPr>
        <w:pStyle w:val="Sinespaciado"/>
        <w:ind w:firstLine="709"/>
        <w:jc w:val="both"/>
        <w:rPr>
          <w:rFonts w:ascii="Arial Narrow" w:eastAsia="Arial Unicode MS" w:hAnsi="Arial Narrow" w:cs="Arial Unicode MS"/>
          <w:sz w:val="18"/>
          <w:szCs w:val="18"/>
        </w:rPr>
      </w:pPr>
      <w:r w:rsidRPr="00C66299">
        <w:rPr>
          <w:rFonts w:ascii="Arial Narrow" w:eastAsia="Arial Unicode MS" w:hAnsi="Arial Narrow" w:cs="Arial Unicode MS"/>
          <w:sz w:val="18"/>
          <w:szCs w:val="18"/>
        </w:rPr>
        <w:t>Efectivamente, respecto de la boleta de infracción precisada en el Resultando Único de esta sentencia, alega la inconforme en dichos conceptos de impugnación, en la parte conducente:</w:t>
      </w:r>
    </w:p>
    <w:p w:rsidR="00254BE2" w:rsidRPr="00C66299" w:rsidRDefault="00254BE2" w:rsidP="00254BE2">
      <w:pPr>
        <w:pStyle w:val="Sinespaciado"/>
        <w:ind w:firstLine="709"/>
        <w:jc w:val="both"/>
        <w:rPr>
          <w:rFonts w:ascii="Arial Narrow" w:eastAsia="Arial Unicode MS" w:hAnsi="Arial Narrow" w:cs="Arial Unicode MS"/>
          <w:sz w:val="18"/>
          <w:szCs w:val="18"/>
        </w:rPr>
      </w:pPr>
    </w:p>
    <w:p w:rsidR="00254BE2" w:rsidRPr="00C66299" w:rsidRDefault="00254BE2" w:rsidP="00254BE2">
      <w:pPr>
        <w:pStyle w:val="Sinespaciado"/>
        <w:ind w:firstLine="709"/>
        <w:jc w:val="both"/>
        <w:rPr>
          <w:rFonts w:ascii="Arial Narrow" w:eastAsia="Arial Unicode MS" w:hAnsi="Arial Narrow" w:cs="Arial Unicode MS"/>
          <w:i/>
          <w:sz w:val="18"/>
          <w:szCs w:val="18"/>
        </w:rPr>
      </w:pPr>
      <w:r w:rsidRPr="00C66299">
        <w:rPr>
          <w:rFonts w:ascii="Arial Narrow" w:eastAsia="Arial Unicode MS" w:hAnsi="Arial Narrow" w:cs="Arial Unicode MS"/>
          <w:i/>
          <w:sz w:val="18"/>
          <w:szCs w:val="18"/>
        </w:rPr>
        <w:t xml:space="preserve">“….Que un acto de autoridad se emita </w:t>
      </w:r>
      <w:r w:rsidR="00120374" w:rsidRPr="00C66299">
        <w:rPr>
          <w:rFonts w:ascii="Arial Narrow" w:eastAsia="Arial Unicode MS" w:hAnsi="Arial Narrow" w:cs="Arial Unicode MS"/>
          <w:i/>
          <w:sz w:val="18"/>
          <w:szCs w:val="18"/>
        </w:rPr>
        <w:t xml:space="preserve">faltando a los requisitos constitucionales y legales de fundamentación y motivación, </w:t>
      </w:r>
      <w:r w:rsidRPr="00C66299">
        <w:rPr>
          <w:rFonts w:ascii="Arial Narrow" w:eastAsia="Arial Unicode MS" w:hAnsi="Arial Narrow" w:cs="Arial Unicode MS"/>
          <w:i/>
          <w:sz w:val="18"/>
          <w:szCs w:val="18"/>
        </w:rPr>
        <w:t>es causa suficiente para decretar su nulidad total</w:t>
      </w:r>
    </w:p>
    <w:p w:rsidR="00120374" w:rsidRPr="00C66299" w:rsidRDefault="00120374" w:rsidP="00254BE2">
      <w:pPr>
        <w:pStyle w:val="Sinespaciado"/>
        <w:ind w:firstLine="709"/>
        <w:jc w:val="both"/>
        <w:rPr>
          <w:rFonts w:ascii="Arial Narrow" w:eastAsia="Arial Unicode MS" w:hAnsi="Arial Narrow" w:cs="Arial Unicode MS"/>
          <w:i/>
          <w:sz w:val="18"/>
          <w:szCs w:val="18"/>
        </w:rPr>
      </w:pPr>
    </w:p>
    <w:p w:rsidR="00254BE2" w:rsidRPr="00C66299" w:rsidRDefault="00276F33" w:rsidP="00254BE2">
      <w:pPr>
        <w:pStyle w:val="Sinespaciado"/>
        <w:ind w:firstLine="709"/>
        <w:jc w:val="both"/>
        <w:rPr>
          <w:rFonts w:ascii="Arial Narrow" w:eastAsia="Arial Unicode MS" w:hAnsi="Arial Narrow" w:cs="Arial Unicode MS"/>
          <w:i/>
          <w:sz w:val="18"/>
          <w:szCs w:val="18"/>
        </w:rPr>
      </w:pPr>
      <w:r w:rsidRPr="00C66299">
        <w:rPr>
          <w:rFonts w:ascii="Arial Narrow" w:eastAsia="Arial Unicode MS" w:hAnsi="Arial Narrow" w:cs="Arial Unicode MS"/>
          <w:i/>
          <w:sz w:val="18"/>
          <w:szCs w:val="18"/>
        </w:rPr>
        <w:t>….por lo que se refiere a la boleta de infracción….debe decirse que la emisión de la misma, la autoridad incumple con las obligaciones constitucionales de fundar y motivar de manera adecuada las conductas que atribuyen al suscrito</w:t>
      </w:r>
      <w:r w:rsidR="007655F0" w:rsidRPr="00C66299">
        <w:rPr>
          <w:rFonts w:ascii="Arial Narrow" w:eastAsia="Arial Unicode MS" w:hAnsi="Arial Narrow" w:cs="Arial Unicode MS"/>
          <w:i/>
          <w:sz w:val="18"/>
          <w:szCs w:val="18"/>
        </w:rPr>
        <w:t>….</w:t>
      </w:r>
      <w:r w:rsidR="00254BE2" w:rsidRPr="00C66299">
        <w:rPr>
          <w:rFonts w:ascii="Arial Narrow" w:eastAsia="Arial Unicode MS" w:hAnsi="Arial Narrow" w:cs="Arial Unicode MS"/>
          <w:i/>
          <w:sz w:val="18"/>
          <w:szCs w:val="18"/>
        </w:rPr>
        <w:t>el supuesto agente de tránsito no expresa con claridad los mot</w:t>
      </w:r>
      <w:r w:rsidR="00233B7A" w:rsidRPr="00C66299">
        <w:rPr>
          <w:rFonts w:ascii="Arial Narrow" w:eastAsia="Arial Unicode MS" w:hAnsi="Arial Narrow" w:cs="Arial Unicode MS"/>
          <w:i/>
          <w:sz w:val="18"/>
          <w:szCs w:val="18"/>
        </w:rPr>
        <w:t>ivos que dan origen a la imposic</w:t>
      </w:r>
      <w:r w:rsidR="00254BE2" w:rsidRPr="00C66299">
        <w:rPr>
          <w:rFonts w:ascii="Arial Narrow" w:eastAsia="Arial Unicode MS" w:hAnsi="Arial Narrow" w:cs="Arial Unicode MS"/>
          <w:i/>
          <w:sz w:val="18"/>
          <w:szCs w:val="18"/>
        </w:rPr>
        <w:t>ión de dicha infracción ya que establece una indebid</w:t>
      </w:r>
      <w:r w:rsidR="007655F0" w:rsidRPr="00C66299">
        <w:rPr>
          <w:rFonts w:ascii="Arial Narrow" w:eastAsia="Arial Unicode MS" w:hAnsi="Arial Narrow" w:cs="Arial Unicode MS"/>
          <w:i/>
          <w:sz w:val="18"/>
          <w:szCs w:val="18"/>
        </w:rPr>
        <w:t>a motivación</w:t>
      </w:r>
    </w:p>
    <w:p w:rsidR="005F0CB7" w:rsidRPr="00C66299" w:rsidRDefault="005F0CB7" w:rsidP="00254BE2">
      <w:pPr>
        <w:pStyle w:val="Sinespaciado"/>
        <w:ind w:firstLine="709"/>
        <w:jc w:val="both"/>
        <w:rPr>
          <w:rFonts w:ascii="Arial Narrow" w:eastAsia="Arial Unicode MS" w:hAnsi="Arial Narrow" w:cs="Arial Unicode MS"/>
          <w:i/>
          <w:sz w:val="18"/>
          <w:szCs w:val="18"/>
        </w:rPr>
      </w:pPr>
    </w:p>
    <w:p w:rsidR="005F0CB7" w:rsidRPr="00C66299" w:rsidRDefault="005F0CB7" w:rsidP="00254BE2">
      <w:pPr>
        <w:pStyle w:val="Sinespaciado"/>
        <w:ind w:firstLine="709"/>
        <w:jc w:val="both"/>
        <w:rPr>
          <w:rFonts w:ascii="Arial Narrow" w:eastAsia="Arial Unicode MS" w:hAnsi="Arial Narrow" w:cs="Arial Unicode MS"/>
          <w:i/>
          <w:sz w:val="18"/>
          <w:szCs w:val="18"/>
        </w:rPr>
      </w:pPr>
      <w:r w:rsidRPr="00C66299">
        <w:rPr>
          <w:rFonts w:ascii="Arial Narrow" w:eastAsia="Arial Unicode MS" w:hAnsi="Arial Narrow" w:cs="Arial Unicode MS"/>
          <w:i/>
          <w:sz w:val="18"/>
          <w:szCs w:val="18"/>
        </w:rPr>
        <w:t>….la fundamentación de la personalidad de</w:t>
      </w:r>
      <w:r w:rsidR="007655F0" w:rsidRPr="00C66299">
        <w:rPr>
          <w:rFonts w:ascii="Arial Narrow" w:eastAsia="Arial Unicode MS" w:hAnsi="Arial Narrow" w:cs="Arial Unicode MS"/>
          <w:i/>
          <w:sz w:val="18"/>
          <w:szCs w:val="18"/>
        </w:rPr>
        <w:t>l agente</w:t>
      </w:r>
      <w:r w:rsidRPr="00C66299">
        <w:rPr>
          <w:rFonts w:ascii="Arial Narrow" w:eastAsia="Arial Unicode MS" w:hAnsi="Arial Narrow" w:cs="Arial Unicode MS"/>
          <w:i/>
          <w:sz w:val="18"/>
          <w:szCs w:val="18"/>
        </w:rPr>
        <w:t xml:space="preserve"> de tránsito no </w:t>
      </w:r>
      <w:r w:rsidR="000D5D74" w:rsidRPr="00C66299">
        <w:rPr>
          <w:rFonts w:ascii="Arial Narrow" w:eastAsia="Arial Unicode MS" w:hAnsi="Arial Narrow" w:cs="Arial Unicode MS"/>
          <w:i/>
          <w:sz w:val="18"/>
          <w:szCs w:val="18"/>
        </w:rPr>
        <w:t>se satisface de manera efectiva….ya que no cumple con todos y cada uno de los requisitos que enumera el dispositivo legal ya re</w:t>
      </w:r>
      <w:r w:rsidR="004B1E31" w:rsidRPr="00C66299">
        <w:rPr>
          <w:rFonts w:ascii="Arial Narrow" w:eastAsia="Arial Unicode MS" w:hAnsi="Arial Narrow" w:cs="Arial Unicode MS"/>
          <w:i/>
          <w:sz w:val="18"/>
          <w:szCs w:val="18"/>
        </w:rPr>
        <w:t>ferido</w:t>
      </w:r>
    </w:p>
    <w:p w:rsidR="004B1E31" w:rsidRPr="00C66299" w:rsidRDefault="004B1E31" w:rsidP="00254BE2">
      <w:pPr>
        <w:pStyle w:val="Sinespaciado"/>
        <w:ind w:firstLine="709"/>
        <w:jc w:val="both"/>
        <w:rPr>
          <w:rFonts w:ascii="Arial Narrow" w:eastAsia="Arial Unicode MS" w:hAnsi="Arial Narrow" w:cs="Arial Unicode MS"/>
          <w:i/>
          <w:sz w:val="18"/>
          <w:szCs w:val="18"/>
        </w:rPr>
      </w:pPr>
    </w:p>
    <w:p w:rsidR="004B1E31" w:rsidRPr="00C66299" w:rsidRDefault="004B1E31" w:rsidP="00254BE2">
      <w:pPr>
        <w:pStyle w:val="Sinespaciado"/>
        <w:ind w:firstLine="709"/>
        <w:jc w:val="both"/>
        <w:rPr>
          <w:rFonts w:ascii="Arial Narrow" w:eastAsia="Arial Unicode MS" w:hAnsi="Arial Narrow" w:cs="Arial Unicode MS"/>
          <w:i/>
          <w:sz w:val="18"/>
          <w:szCs w:val="18"/>
        </w:rPr>
      </w:pPr>
      <w:r w:rsidRPr="00C66299">
        <w:rPr>
          <w:rFonts w:ascii="Arial Narrow" w:eastAsia="Arial Unicode MS" w:hAnsi="Arial Narrow" w:cs="Arial Unicode MS"/>
          <w:i/>
          <w:sz w:val="18"/>
          <w:szCs w:val="18"/>
        </w:rPr>
        <w:t>….Indebida identificación del supuesto policía vial….del contenido del artículo anterior se destaca la obligación que se impone a los agentes de tránsito de identificarse plenamente ante los particulares con documento idóneo….mismo que deberá contener los datos que lo ide</w:t>
      </w:r>
      <w:r w:rsidR="003C1A65" w:rsidRPr="00C66299">
        <w:rPr>
          <w:rFonts w:ascii="Arial Narrow" w:eastAsia="Arial Unicode MS" w:hAnsi="Arial Narrow" w:cs="Arial Unicode MS"/>
          <w:i/>
          <w:sz w:val="18"/>
          <w:szCs w:val="18"/>
        </w:rPr>
        <w:t>ntifiquen como integrantes de</w:t>
      </w:r>
      <w:r w:rsidRPr="00C66299">
        <w:rPr>
          <w:rFonts w:ascii="Arial Narrow" w:eastAsia="Arial Unicode MS" w:hAnsi="Arial Narrow" w:cs="Arial Unicode MS"/>
          <w:i/>
          <w:sz w:val="18"/>
          <w:szCs w:val="18"/>
        </w:rPr>
        <w:t xml:space="preserve"> un cuerpo de seguridad </w:t>
      </w:r>
    </w:p>
    <w:p w:rsidR="004B1E31" w:rsidRPr="00C66299" w:rsidRDefault="004B1E31" w:rsidP="00254BE2">
      <w:pPr>
        <w:pStyle w:val="Sinespaciado"/>
        <w:ind w:firstLine="709"/>
        <w:jc w:val="both"/>
        <w:rPr>
          <w:rFonts w:ascii="Arial Narrow" w:eastAsia="Arial Unicode MS" w:hAnsi="Arial Narrow" w:cs="Arial Unicode MS"/>
          <w:i/>
          <w:sz w:val="18"/>
          <w:szCs w:val="18"/>
        </w:rPr>
      </w:pPr>
    </w:p>
    <w:p w:rsidR="004B1E31" w:rsidRPr="00C66299" w:rsidRDefault="004B1E31" w:rsidP="00254BE2">
      <w:pPr>
        <w:pStyle w:val="Sinespaciado"/>
        <w:ind w:firstLine="709"/>
        <w:jc w:val="both"/>
        <w:rPr>
          <w:rFonts w:ascii="Arial Narrow" w:eastAsia="Arial Unicode MS" w:hAnsi="Arial Narrow" w:cs="Arial Unicode MS"/>
          <w:i/>
          <w:sz w:val="18"/>
          <w:szCs w:val="18"/>
        </w:rPr>
      </w:pPr>
      <w:r w:rsidRPr="00C66299">
        <w:rPr>
          <w:rFonts w:ascii="Arial Narrow" w:eastAsia="Arial Unicode MS" w:hAnsi="Arial Narrow" w:cs="Arial Unicode MS"/>
          <w:i/>
          <w:sz w:val="18"/>
          <w:szCs w:val="18"/>
        </w:rPr>
        <w:t>….las autoridades demandadas lesionan mi interés jurídico, toda vez que no cumplieron con su obligación de identificarse plenamente ante el suscrito como lo ordena la disposición antes citada….”</w:t>
      </w:r>
    </w:p>
    <w:p w:rsidR="004B1E31" w:rsidRPr="00C66299" w:rsidRDefault="004B1E31" w:rsidP="00254BE2">
      <w:pPr>
        <w:pStyle w:val="Sinespaciado"/>
        <w:ind w:firstLine="709"/>
        <w:jc w:val="both"/>
        <w:rPr>
          <w:rFonts w:ascii="Arial Narrow" w:eastAsia="Arial Unicode MS" w:hAnsi="Arial Narrow" w:cs="Arial Unicode MS"/>
          <w:i/>
          <w:sz w:val="18"/>
          <w:szCs w:val="18"/>
        </w:rPr>
      </w:pPr>
    </w:p>
    <w:p w:rsidR="00254BE2" w:rsidRPr="00C66299" w:rsidRDefault="00254BE2" w:rsidP="00254BE2">
      <w:pPr>
        <w:pStyle w:val="Sinespaciado"/>
        <w:ind w:firstLine="709"/>
        <w:jc w:val="both"/>
        <w:rPr>
          <w:rFonts w:ascii="Arial Narrow" w:eastAsia="Arial Unicode MS" w:hAnsi="Arial Narrow" w:cs="Arial Unicode MS"/>
          <w:sz w:val="18"/>
          <w:szCs w:val="18"/>
        </w:rPr>
      </w:pPr>
      <w:r w:rsidRPr="00C66299">
        <w:rPr>
          <w:rFonts w:ascii="Arial Narrow" w:eastAsia="Arial Unicode MS" w:hAnsi="Arial Narrow" w:cs="Arial Unicode MS"/>
          <w:sz w:val="18"/>
          <w:szCs w:val="18"/>
        </w:rPr>
        <w:t xml:space="preserve"> Como se apuntó en líneas precedentes, </w:t>
      </w:r>
      <w:r w:rsidRPr="00C66299">
        <w:rPr>
          <w:rFonts w:ascii="Arial Narrow" w:eastAsia="Arial Unicode MS" w:hAnsi="Arial Narrow" w:cs="Arial Unicode MS"/>
          <w:b/>
          <w:sz w:val="18"/>
          <w:szCs w:val="18"/>
        </w:rPr>
        <w:t xml:space="preserve">son </w:t>
      </w:r>
      <w:r w:rsidRPr="00C66299">
        <w:rPr>
          <w:rFonts w:ascii="Arial Narrow" w:eastAsia="Arial Unicode MS" w:hAnsi="Arial Narrow" w:cs="Arial Unicode MS"/>
          <w:b/>
          <w:sz w:val="18"/>
          <w:szCs w:val="18"/>
          <w:u w:val="single"/>
        </w:rPr>
        <w:t>fundados los conceptos de impugnación</w:t>
      </w:r>
      <w:r w:rsidRPr="00C66299">
        <w:rPr>
          <w:rFonts w:ascii="Arial Narrow" w:eastAsia="Arial Unicode MS" w:hAnsi="Arial Narrow" w:cs="Arial Unicode MS"/>
          <w:b/>
          <w:sz w:val="18"/>
          <w:szCs w:val="18"/>
        </w:rPr>
        <w:t xml:space="preserve"> en la parte que se estudia,</w:t>
      </w:r>
      <w:r w:rsidRPr="00C66299">
        <w:rPr>
          <w:rFonts w:ascii="Arial Narrow" w:eastAsia="Arial Unicode MS" w:hAnsi="Arial Narrow" w:cs="Arial Unicode MS"/>
          <w:sz w:val="18"/>
          <w:szCs w:val="18"/>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C66299" w:rsidRDefault="00254BE2" w:rsidP="00254BE2">
      <w:pPr>
        <w:pStyle w:val="Sinespaciado"/>
        <w:ind w:firstLine="709"/>
        <w:jc w:val="both"/>
        <w:rPr>
          <w:rFonts w:ascii="Arial Narrow" w:eastAsia="Arial Unicode MS" w:hAnsi="Arial Narrow" w:cs="Arial Unicode MS"/>
          <w:sz w:val="18"/>
          <w:szCs w:val="18"/>
        </w:rPr>
      </w:pPr>
    </w:p>
    <w:p w:rsidR="00254BE2" w:rsidRPr="00C66299" w:rsidRDefault="00254BE2" w:rsidP="00254BE2">
      <w:pPr>
        <w:pStyle w:val="Sinespaciado"/>
        <w:ind w:firstLine="709"/>
        <w:jc w:val="both"/>
        <w:rPr>
          <w:rFonts w:ascii="Arial Narrow" w:eastAsia="Arial Unicode MS" w:hAnsi="Arial Narrow" w:cs="Arial Unicode MS"/>
          <w:sz w:val="18"/>
          <w:szCs w:val="18"/>
        </w:rPr>
      </w:pPr>
      <w:r w:rsidRPr="00C66299">
        <w:rPr>
          <w:rFonts w:ascii="Arial Narrow" w:eastAsia="Arial Unicode MS" w:hAnsi="Arial Narrow" w:cs="Arial Unicode MS"/>
          <w:sz w:val="18"/>
          <w:szCs w:val="18"/>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C66299">
        <w:rPr>
          <w:rFonts w:ascii="Arial Narrow" w:eastAsia="Arial Unicode MS" w:hAnsi="Arial Narrow" w:cs="Arial Unicode MS"/>
          <w:b/>
          <w:sz w:val="18"/>
          <w:szCs w:val="18"/>
        </w:rPr>
        <w:t>fundamentación,</w:t>
      </w:r>
      <w:r w:rsidRPr="00C66299">
        <w:rPr>
          <w:rFonts w:ascii="Arial Narrow" w:eastAsia="Arial Unicode MS" w:hAnsi="Arial Narrow" w:cs="Arial Unicode MS"/>
          <w:sz w:val="18"/>
          <w:szCs w:val="18"/>
        </w:rPr>
        <w:t xml:space="preserve"> la obligación de expresar con exactitud el precepto legal aplicable al caso concreto y, por  </w:t>
      </w:r>
      <w:r w:rsidRPr="00C66299">
        <w:rPr>
          <w:rFonts w:ascii="Arial Narrow" w:eastAsia="Arial Unicode MS" w:hAnsi="Arial Narrow" w:cs="Arial Unicode MS"/>
          <w:b/>
          <w:sz w:val="18"/>
          <w:szCs w:val="18"/>
        </w:rPr>
        <w:t>motivación,</w:t>
      </w:r>
      <w:r w:rsidRPr="00C66299">
        <w:rPr>
          <w:rFonts w:ascii="Arial Narrow" w:eastAsia="Arial Unicode MS" w:hAnsi="Arial Narrow" w:cs="Arial Unicode MS"/>
          <w:sz w:val="18"/>
          <w:szCs w:val="18"/>
        </w:rPr>
        <w:t xml:space="preserve"> que deben señalarse con precisión, las circunstancias especiales, razones particulares o causas inmediatas que se hayan tenido en consideración para la emisión del acto; siendo necesario además, que exista </w:t>
      </w:r>
      <w:r w:rsidRPr="00C66299">
        <w:rPr>
          <w:rFonts w:ascii="Arial Narrow" w:eastAsia="Arial Unicode MS" w:hAnsi="Arial Narrow" w:cs="Arial Unicode MS"/>
          <w:b/>
          <w:sz w:val="18"/>
          <w:szCs w:val="18"/>
        </w:rPr>
        <w:t>adecuación</w:t>
      </w:r>
      <w:r w:rsidRPr="00C66299">
        <w:rPr>
          <w:rFonts w:ascii="Arial Narrow" w:eastAsia="Arial Unicode MS" w:hAnsi="Arial Narrow" w:cs="Arial Unicode MS"/>
          <w:sz w:val="18"/>
          <w:szCs w:val="18"/>
        </w:rPr>
        <w:t xml:space="preserve"> entre los motivos aducidos y las normas aplicables, esto es, que en el caso concreto se configure la hipótesis normativa.</w:t>
      </w:r>
    </w:p>
    <w:p w:rsidR="00254BE2" w:rsidRPr="00C66299" w:rsidRDefault="00254BE2" w:rsidP="00254BE2">
      <w:pPr>
        <w:pStyle w:val="Sinespaciado"/>
        <w:ind w:firstLine="709"/>
        <w:jc w:val="both"/>
        <w:rPr>
          <w:rFonts w:ascii="Arial Narrow" w:eastAsia="Arial Unicode MS" w:hAnsi="Arial Narrow" w:cs="Arial Unicode MS"/>
          <w:sz w:val="18"/>
          <w:szCs w:val="18"/>
        </w:rPr>
      </w:pPr>
    </w:p>
    <w:p w:rsidR="00254BE2" w:rsidRPr="00C66299" w:rsidRDefault="00254BE2" w:rsidP="00254BE2">
      <w:pPr>
        <w:pStyle w:val="Sinespaciado"/>
        <w:ind w:firstLine="709"/>
        <w:jc w:val="both"/>
        <w:rPr>
          <w:rFonts w:ascii="Arial Narrow" w:eastAsia="Arial Unicode MS" w:hAnsi="Arial Narrow" w:cs="Arial Unicode MS"/>
          <w:sz w:val="18"/>
          <w:szCs w:val="18"/>
        </w:rPr>
      </w:pPr>
      <w:r w:rsidRPr="00C66299">
        <w:rPr>
          <w:rFonts w:ascii="Arial Narrow" w:eastAsia="Arial Unicode MS" w:hAnsi="Arial Narrow" w:cs="Arial Unicode MS"/>
          <w:sz w:val="18"/>
          <w:szCs w:val="18"/>
        </w:rPr>
        <w:t>Para fortalecer el criterio anterior, se citan por analogía al resultar aplicables con el tema tratado, las siguientes Tesis Jurisprudenciales.</w:t>
      </w:r>
    </w:p>
    <w:p w:rsidR="00254BE2" w:rsidRPr="00C66299" w:rsidRDefault="00254BE2" w:rsidP="00254BE2">
      <w:pPr>
        <w:pStyle w:val="Sinespaciado"/>
        <w:ind w:firstLine="709"/>
        <w:jc w:val="both"/>
        <w:rPr>
          <w:rFonts w:ascii="Arial Narrow" w:eastAsia="Arial Unicode MS" w:hAnsi="Arial Narrow" w:cs="Arial Unicode MS"/>
          <w:sz w:val="18"/>
          <w:szCs w:val="18"/>
        </w:rPr>
      </w:pPr>
    </w:p>
    <w:p w:rsidR="00C66299" w:rsidRDefault="00254BE2" w:rsidP="00254BE2">
      <w:pPr>
        <w:pStyle w:val="Sinespaciado"/>
        <w:ind w:firstLine="709"/>
        <w:jc w:val="both"/>
        <w:rPr>
          <w:rFonts w:ascii="Arial Narrow" w:eastAsia="Arial Unicode MS" w:hAnsi="Arial Narrow" w:cs="Arial Unicode MS"/>
          <w:sz w:val="18"/>
          <w:szCs w:val="18"/>
        </w:rPr>
      </w:pPr>
      <w:r w:rsidRPr="00C66299">
        <w:rPr>
          <w:rFonts w:ascii="Arial Narrow" w:eastAsia="Arial Unicode MS" w:hAnsi="Arial Narrow" w:cs="Arial Unicode MS"/>
          <w:sz w:val="18"/>
          <w:szCs w:val="18"/>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p>
    <w:p w:rsidR="00C66299" w:rsidRDefault="00C66299" w:rsidP="00254BE2">
      <w:pPr>
        <w:pStyle w:val="Sinespaciado"/>
        <w:ind w:firstLine="709"/>
        <w:jc w:val="both"/>
        <w:rPr>
          <w:rFonts w:ascii="Arial Narrow" w:eastAsia="Arial Unicode MS" w:hAnsi="Arial Narrow" w:cs="Arial Unicode MS"/>
          <w:sz w:val="18"/>
          <w:szCs w:val="18"/>
        </w:rPr>
      </w:pPr>
    </w:p>
    <w:p w:rsidR="00254BE2" w:rsidRPr="00C66299" w:rsidRDefault="00F80CCB" w:rsidP="00254BE2">
      <w:pPr>
        <w:pStyle w:val="Sinespaciado"/>
        <w:ind w:firstLine="709"/>
        <w:jc w:val="both"/>
        <w:rPr>
          <w:rFonts w:ascii="Arial Narrow" w:eastAsia="Arial Unicode MS" w:hAnsi="Arial Narrow" w:cs="Arial Unicode MS"/>
          <w:b/>
          <w:i/>
          <w:sz w:val="18"/>
          <w:szCs w:val="18"/>
        </w:rPr>
      </w:pPr>
      <w:r w:rsidRPr="00C66299">
        <w:rPr>
          <w:rFonts w:ascii="Arial Narrow" w:eastAsia="Arial Unicode MS" w:hAnsi="Arial Narrow" w:cs="Arial Unicode MS"/>
          <w:b/>
          <w:i/>
          <w:sz w:val="18"/>
          <w:szCs w:val="18"/>
        </w:rPr>
        <w:t xml:space="preserve"> </w:t>
      </w:r>
      <w:r w:rsidR="00254BE2" w:rsidRPr="00C66299">
        <w:rPr>
          <w:rFonts w:ascii="Arial Narrow" w:eastAsia="Arial Unicode MS" w:hAnsi="Arial Narrow" w:cs="Arial Unicode MS"/>
          <w:b/>
          <w:i/>
          <w:sz w:val="18"/>
          <w:szCs w:val="18"/>
        </w:rPr>
        <w:t>“FUNDAMENTACION Y MOTIVACION DE LOS ACTOS ADMINISTRATIVOS....”</w:t>
      </w:r>
    </w:p>
    <w:p w:rsidR="00254BE2" w:rsidRPr="00C66299" w:rsidRDefault="00254BE2" w:rsidP="00254BE2">
      <w:pPr>
        <w:pStyle w:val="Sinespaciado"/>
        <w:ind w:firstLine="709"/>
        <w:jc w:val="both"/>
        <w:rPr>
          <w:rFonts w:ascii="Arial Narrow" w:eastAsia="Arial Unicode MS" w:hAnsi="Arial Narrow" w:cs="Arial Unicode MS"/>
          <w:sz w:val="18"/>
          <w:szCs w:val="18"/>
          <w:lang w:eastAsia="es-MX"/>
        </w:rPr>
      </w:pPr>
    </w:p>
    <w:p w:rsidR="00C66299" w:rsidRDefault="00254BE2" w:rsidP="00254BE2">
      <w:pPr>
        <w:pStyle w:val="Sinespaciado"/>
        <w:ind w:firstLine="709"/>
        <w:jc w:val="both"/>
        <w:rPr>
          <w:rFonts w:ascii="Arial Narrow" w:eastAsia="Arial Unicode MS" w:hAnsi="Arial Narrow" w:cs="Arial Unicode MS"/>
          <w:sz w:val="18"/>
          <w:szCs w:val="18"/>
          <w:lang w:eastAsia="es-MX"/>
        </w:rPr>
      </w:pPr>
      <w:r w:rsidRPr="00C66299">
        <w:rPr>
          <w:rFonts w:ascii="Arial Narrow" w:eastAsia="Arial Unicode MS" w:hAnsi="Arial Narrow" w:cs="Arial Unicode MS"/>
          <w:sz w:val="18"/>
          <w:szCs w:val="1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p>
    <w:p w:rsidR="00C66299" w:rsidRDefault="00C66299" w:rsidP="00254BE2">
      <w:pPr>
        <w:pStyle w:val="Sinespaciado"/>
        <w:ind w:firstLine="709"/>
        <w:jc w:val="both"/>
        <w:rPr>
          <w:rFonts w:ascii="Arial Narrow" w:eastAsia="Arial Unicode MS" w:hAnsi="Arial Narrow" w:cs="Arial Unicode MS"/>
          <w:sz w:val="18"/>
          <w:szCs w:val="18"/>
          <w:lang w:eastAsia="es-MX"/>
        </w:rPr>
      </w:pPr>
    </w:p>
    <w:p w:rsidR="00254BE2" w:rsidRPr="00C66299" w:rsidRDefault="00254BE2" w:rsidP="00254BE2">
      <w:pPr>
        <w:pStyle w:val="Sinespaciado"/>
        <w:ind w:firstLine="709"/>
        <w:jc w:val="both"/>
        <w:rPr>
          <w:rFonts w:ascii="Arial Narrow" w:eastAsia="Arial Unicode MS" w:hAnsi="Arial Narrow" w:cs="Arial Unicode MS"/>
          <w:b/>
          <w:i/>
          <w:sz w:val="18"/>
          <w:szCs w:val="18"/>
          <w:lang w:eastAsia="es-MX"/>
        </w:rPr>
      </w:pPr>
      <w:r w:rsidRPr="00C66299">
        <w:rPr>
          <w:rFonts w:ascii="Arial Narrow" w:eastAsia="Arial Unicode MS" w:hAnsi="Arial Narrow" w:cs="Arial Unicode MS"/>
          <w:b/>
          <w:i/>
          <w:sz w:val="18"/>
          <w:szCs w:val="18"/>
          <w:lang w:eastAsia="es-MX"/>
        </w:rPr>
        <w:t xml:space="preserve"> “FUNDAMENTACIÓN Y MOTIVACIÓN. SU DISTINCIÓN ENTRE SU FALTA Y CUANDO ES INDEBIDA….”</w:t>
      </w:r>
    </w:p>
    <w:p w:rsidR="00254BE2" w:rsidRPr="00C66299" w:rsidRDefault="00254BE2" w:rsidP="00254BE2">
      <w:pPr>
        <w:pStyle w:val="Sinespaciado"/>
        <w:ind w:firstLine="709"/>
        <w:jc w:val="both"/>
        <w:rPr>
          <w:rFonts w:ascii="Arial Narrow" w:eastAsia="Arial Unicode MS" w:hAnsi="Arial Narrow" w:cs="Arial Unicode MS"/>
          <w:sz w:val="18"/>
          <w:szCs w:val="18"/>
          <w:lang w:eastAsia="es-MX"/>
        </w:rPr>
      </w:pPr>
    </w:p>
    <w:p w:rsidR="00B52A3B" w:rsidRPr="00C66299" w:rsidRDefault="00B52A3B" w:rsidP="00254BE2">
      <w:pPr>
        <w:pStyle w:val="Sinespaciado"/>
        <w:ind w:firstLine="709"/>
        <w:jc w:val="both"/>
        <w:rPr>
          <w:rFonts w:ascii="Arial Narrow" w:eastAsia="Arial Unicode MS" w:hAnsi="Arial Narrow" w:cs="Arial Unicode MS"/>
          <w:sz w:val="18"/>
          <w:szCs w:val="18"/>
          <w:lang w:eastAsia="es-MX"/>
        </w:rPr>
      </w:pPr>
      <w:r w:rsidRPr="00C66299">
        <w:rPr>
          <w:rFonts w:ascii="Arial Narrow" w:eastAsia="Arial Unicode MS" w:hAnsi="Arial Narrow" w:cs="Arial Unicode MS"/>
          <w:sz w:val="18"/>
          <w:szCs w:val="18"/>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w:t>
      </w:r>
      <w:proofErr w:type="spellStart"/>
      <w:r w:rsidRPr="00C66299">
        <w:rPr>
          <w:rFonts w:ascii="Arial Narrow" w:eastAsia="Arial Unicode MS" w:hAnsi="Arial Narrow" w:cs="Arial Unicode MS"/>
          <w:sz w:val="18"/>
          <w:szCs w:val="18"/>
          <w:lang w:eastAsia="es-MX"/>
        </w:rPr>
        <w:t>enmicada</w:t>
      </w:r>
      <w:proofErr w:type="spellEnd"/>
      <w:r w:rsidRPr="00C66299">
        <w:rPr>
          <w:rFonts w:ascii="Arial Narrow" w:eastAsia="Arial Unicode MS" w:hAnsi="Arial Narrow" w:cs="Arial Unicode MS"/>
          <w:sz w:val="18"/>
          <w:szCs w:val="18"/>
          <w:lang w:eastAsia="es-MX"/>
        </w:rPr>
        <w:t>,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C66299" w:rsidRDefault="00B52A3B" w:rsidP="00254BE2">
      <w:pPr>
        <w:pStyle w:val="Sinespaciado"/>
        <w:ind w:firstLine="709"/>
        <w:jc w:val="both"/>
        <w:rPr>
          <w:rFonts w:ascii="Arial Narrow" w:eastAsia="Arial Unicode MS" w:hAnsi="Arial Narrow" w:cs="Arial Unicode MS"/>
          <w:sz w:val="18"/>
          <w:szCs w:val="18"/>
          <w:lang w:eastAsia="es-MX"/>
        </w:rPr>
      </w:pPr>
    </w:p>
    <w:p w:rsidR="00254BE2" w:rsidRPr="00C66299" w:rsidRDefault="00254BE2" w:rsidP="00254BE2">
      <w:pPr>
        <w:pStyle w:val="Sinespaciado"/>
        <w:ind w:firstLine="709"/>
        <w:jc w:val="both"/>
        <w:rPr>
          <w:rFonts w:ascii="Arial Narrow" w:eastAsia="Arial Unicode MS" w:hAnsi="Arial Narrow" w:cs="Arial Unicode MS"/>
          <w:sz w:val="18"/>
          <w:szCs w:val="18"/>
        </w:rPr>
      </w:pPr>
      <w:r w:rsidRPr="00C66299">
        <w:rPr>
          <w:rFonts w:ascii="Arial Narrow" w:eastAsia="Arial Unicode MS" w:hAnsi="Arial Narrow" w:cs="Arial Unicode MS"/>
          <w:sz w:val="18"/>
          <w:szCs w:val="18"/>
          <w:lang w:eastAsia="es-MX"/>
        </w:rPr>
        <w:t xml:space="preserve">No obstante la obligación legal aludida, en la boleta cuestionada, se advierte que el Agente de Policía Vial demandado asentó en el apartado </w:t>
      </w:r>
      <w:r w:rsidRPr="00C66299">
        <w:rPr>
          <w:rFonts w:ascii="Arial Narrow" w:eastAsia="Arial Unicode MS" w:hAnsi="Arial Narrow" w:cs="Arial Unicode MS"/>
          <w:sz w:val="18"/>
          <w:szCs w:val="18"/>
          <w:u w:val="single"/>
          <w:lang w:eastAsia="es-MX"/>
        </w:rPr>
        <w:t>DATOS DEL POLICÍA VIAL</w:t>
      </w:r>
      <w:r w:rsidRPr="00C66299">
        <w:rPr>
          <w:rFonts w:ascii="Arial Narrow" w:eastAsia="Arial Unicode MS" w:hAnsi="Arial Narrow" w:cs="Arial Unicode MS"/>
          <w:sz w:val="18"/>
          <w:szCs w:val="18"/>
          <w:lang w:eastAsia="es-MX"/>
        </w:rPr>
        <w:t xml:space="preserve">, que: </w:t>
      </w:r>
      <w:r w:rsidRPr="00C66299">
        <w:rPr>
          <w:rFonts w:ascii="Arial Narrow" w:eastAsia="Arial Unicode MS" w:hAnsi="Arial Narrow" w:cs="Arial Unicode MS"/>
          <w:b/>
          <w:i/>
          <w:sz w:val="18"/>
          <w:szCs w:val="18"/>
          <w:lang w:eastAsia="es-MX"/>
        </w:rPr>
        <w:t xml:space="preserve">“…Nombre: </w:t>
      </w:r>
      <w:r w:rsidR="00120374" w:rsidRPr="00C66299">
        <w:rPr>
          <w:rFonts w:ascii="Arial Narrow" w:eastAsia="Arial Unicode MS" w:hAnsi="Arial Narrow" w:cs="Arial Unicode MS"/>
          <w:b/>
          <w:i/>
          <w:sz w:val="18"/>
          <w:szCs w:val="18"/>
          <w:lang w:eastAsia="es-MX"/>
        </w:rPr>
        <w:t>Omar Alejandro Cisneros Salazar</w:t>
      </w:r>
      <w:r w:rsidR="00F81E9E" w:rsidRPr="00C66299">
        <w:rPr>
          <w:rFonts w:ascii="Arial Narrow" w:eastAsia="Arial Unicode MS" w:hAnsi="Arial Narrow" w:cs="Arial Unicode MS"/>
          <w:b/>
          <w:i/>
          <w:sz w:val="18"/>
          <w:szCs w:val="18"/>
          <w:lang w:eastAsia="es-MX"/>
        </w:rPr>
        <w:t xml:space="preserve">, </w:t>
      </w:r>
      <w:r w:rsidR="00642DE9" w:rsidRPr="00C66299">
        <w:rPr>
          <w:rFonts w:ascii="Arial Narrow" w:eastAsia="Arial Unicode MS" w:hAnsi="Arial Narrow" w:cs="Arial Unicode MS"/>
          <w:b/>
          <w:i/>
          <w:sz w:val="18"/>
          <w:szCs w:val="18"/>
          <w:lang w:eastAsia="es-MX"/>
        </w:rPr>
        <w:t xml:space="preserve">credencial con </w:t>
      </w:r>
      <w:r w:rsidR="008C30FF" w:rsidRPr="00C66299">
        <w:rPr>
          <w:rFonts w:ascii="Arial Narrow" w:eastAsia="Arial Unicode MS" w:hAnsi="Arial Narrow" w:cs="Arial Unicode MS"/>
          <w:b/>
          <w:i/>
          <w:sz w:val="18"/>
          <w:szCs w:val="18"/>
          <w:lang w:eastAsia="es-MX"/>
        </w:rPr>
        <w:t>número de folio</w:t>
      </w:r>
      <w:r w:rsidR="00E84BDC">
        <w:rPr>
          <w:rFonts w:ascii="Arial Narrow" w:eastAsia="Arial Unicode MS" w:hAnsi="Arial Narrow" w:cs="Arial Unicode MS"/>
          <w:b/>
          <w:i/>
          <w:color w:val="FF0000"/>
          <w:sz w:val="18"/>
          <w:szCs w:val="18"/>
          <w:lang w:eastAsia="es-MX"/>
        </w:rPr>
        <w:t>**********</w:t>
      </w:r>
      <w:r w:rsidR="00E66139" w:rsidRPr="00C66299">
        <w:rPr>
          <w:rFonts w:ascii="Arial Narrow" w:eastAsia="Arial Unicode MS" w:hAnsi="Arial Narrow" w:cs="Arial Unicode MS"/>
          <w:b/>
          <w:i/>
          <w:sz w:val="18"/>
          <w:szCs w:val="18"/>
          <w:lang w:eastAsia="es-MX"/>
        </w:rPr>
        <w:t>, expedido</w:t>
      </w:r>
      <w:r w:rsidRPr="00C66299">
        <w:rPr>
          <w:rFonts w:ascii="Arial Narrow" w:eastAsia="Arial Unicode MS" w:hAnsi="Arial Narrow" w:cs="Arial Unicode MS"/>
          <w:b/>
          <w:i/>
          <w:sz w:val="18"/>
          <w:szCs w:val="18"/>
          <w:lang w:eastAsia="es-MX"/>
        </w:rPr>
        <w:t xml:space="preserve"> por </w:t>
      </w:r>
      <w:r w:rsidR="00642DE9" w:rsidRPr="00C66299">
        <w:rPr>
          <w:rFonts w:ascii="Arial Narrow" w:eastAsia="Arial Unicode MS" w:hAnsi="Arial Narrow" w:cs="Arial Unicode MS"/>
          <w:b/>
          <w:i/>
          <w:sz w:val="18"/>
          <w:szCs w:val="18"/>
          <w:lang w:eastAsia="es-MX"/>
        </w:rPr>
        <w:t>el Oficial Mayor del Ayuntamiento de San Luis Potosí</w:t>
      </w:r>
      <w:r w:rsidR="00E66139" w:rsidRPr="00C66299">
        <w:rPr>
          <w:rFonts w:ascii="Arial Narrow" w:eastAsia="Arial Unicode MS" w:hAnsi="Arial Narrow" w:cs="Arial Unicode MS"/>
          <w:b/>
          <w:i/>
          <w:sz w:val="18"/>
          <w:szCs w:val="18"/>
          <w:lang w:eastAsia="es-MX"/>
        </w:rPr>
        <w:t xml:space="preserve">, </w:t>
      </w:r>
      <w:r w:rsidR="00E66139" w:rsidRPr="00C66299">
        <w:rPr>
          <w:rFonts w:ascii="Arial Narrow" w:eastAsia="Arial Unicode MS" w:hAnsi="Arial Narrow" w:cs="Arial Unicode MS"/>
          <w:i/>
          <w:sz w:val="18"/>
          <w:szCs w:val="18"/>
          <w:lang w:eastAsia="es-MX"/>
        </w:rPr>
        <w:t xml:space="preserve">en el apartado MOTIVOS DE LA INFRACCION se establece, </w:t>
      </w:r>
      <w:r w:rsidR="00E66139" w:rsidRPr="00C66299">
        <w:rPr>
          <w:rFonts w:ascii="Arial Narrow" w:eastAsia="Arial Unicode MS" w:hAnsi="Arial Narrow" w:cs="Arial Unicode MS"/>
          <w:b/>
          <w:i/>
          <w:sz w:val="18"/>
          <w:szCs w:val="18"/>
          <w:lang w:eastAsia="es-MX"/>
        </w:rPr>
        <w:t>clave</w:t>
      </w:r>
      <w:r w:rsidR="00EC1BF6" w:rsidRPr="00C66299">
        <w:rPr>
          <w:rFonts w:ascii="Arial Narrow" w:eastAsia="Arial Unicode MS" w:hAnsi="Arial Narrow" w:cs="Arial Unicode MS"/>
          <w:b/>
          <w:i/>
          <w:sz w:val="18"/>
          <w:szCs w:val="18"/>
          <w:lang w:eastAsia="es-MX"/>
        </w:rPr>
        <w:t xml:space="preserve"> 26-142 no usar cinturón de seguridad conductor-manejar con aliento alcohólico</w:t>
      </w:r>
      <w:r w:rsidRPr="00C66299">
        <w:rPr>
          <w:rFonts w:ascii="Arial Narrow" w:eastAsia="Arial Unicode MS" w:hAnsi="Arial Narrow" w:cs="Arial Unicode MS"/>
          <w:b/>
          <w:i/>
          <w:sz w:val="18"/>
          <w:szCs w:val="18"/>
          <w:lang w:eastAsia="es-MX"/>
        </w:rPr>
        <w:t>.…”;</w:t>
      </w:r>
      <w:r w:rsidRPr="00C66299">
        <w:rPr>
          <w:rFonts w:ascii="Arial Narrow" w:eastAsia="Arial Unicode MS" w:hAnsi="Arial Narrow" w:cs="Arial Unicode MS"/>
          <w:sz w:val="18"/>
          <w:szCs w:val="18"/>
          <w:lang w:eastAsia="es-MX"/>
        </w:rPr>
        <w:t xml:space="preserve"> lo que evidencia con toda claridad, por una parte, que en la credencial de identificación referida no se cumplió con lo dispuesto por </w:t>
      </w:r>
      <w:r w:rsidR="0062463F" w:rsidRPr="00C66299">
        <w:rPr>
          <w:rFonts w:ascii="Arial Narrow" w:eastAsia="Arial Unicode MS" w:hAnsi="Arial Narrow" w:cs="Arial Unicode MS"/>
          <w:sz w:val="18"/>
          <w:szCs w:val="18"/>
          <w:lang w:eastAsia="es-MX"/>
        </w:rPr>
        <w:t xml:space="preserve">el citado </w:t>
      </w:r>
      <w:r w:rsidR="0062463F" w:rsidRPr="00C66299">
        <w:rPr>
          <w:rFonts w:ascii="Arial Narrow" w:eastAsia="Arial Unicode MS" w:hAnsi="Arial Narrow" w:cs="Arial Unicode MS"/>
          <w:sz w:val="18"/>
          <w:szCs w:val="18"/>
        </w:rPr>
        <w:t>artículo</w:t>
      </w:r>
      <w:r w:rsidRPr="00C66299">
        <w:rPr>
          <w:rFonts w:ascii="Arial Narrow" w:eastAsia="Arial Unicode MS" w:hAnsi="Arial Narrow" w:cs="Arial Unicode MS"/>
          <w:sz w:val="18"/>
          <w:szCs w:val="18"/>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C66299" w:rsidRDefault="00254BE2" w:rsidP="00254BE2">
      <w:pPr>
        <w:pStyle w:val="Sinespaciado"/>
        <w:ind w:firstLine="709"/>
        <w:jc w:val="both"/>
        <w:rPr>
          <w:rFonts w:ascii="Arial Narrow" w:eastAsia="Arial Unicode MS" w:hAnsi="Arial Narrow" w:cs="Arial Unicode MS"/>
          <w:sz w:val="18"/>
          <w:szCs w:val="18"/>
        </w:rPr>
      </w:pPr>
    </w:p>
    <w:p w:rsidR="00B52A3B" w:rsidRPr="00C66299" w:rsidRDefault="00B52A3B" w:rsidP="00254BE2">
      <w:pPr>
        <w:pStyle w:val="Sinespaciado"/>
        <w:ind w:firstLine="709"/>
        <w:jc w:val="both"/>
        <w:rPr>
          <w:rFonts w:ascii="Arial Narrow" w:eastAsia="Arial Unicode MS" w:hAnsi="Arial Narrow" w:cs="Arial Unicode MS"/>
          <w:sz w:val="18"/>
          <w:szCs w:val="18"/>
        </w:rPr>
      </w:pPr>
      <w:r w:rsidRPr="00C66299">
        <w:rPr>
          <w:rFonts w:ascii="Arial Narrow" w:eastAsia="Arial Unicode MS" w:hAnsi="Arial Narrow" w:cs="Arial Unicode MS"/>
          <w:sz w:val="18"/>
          <w:szCs w:val="18"/>
        </w:rPr>
        <w:t>Para mayor ilustración de lo expuesto, se trascribe la parte conducente del artículo 34 de la Ley del Sistema de Seguridad Pública del Estado de San Luis Potosí:</w:t>
      </w:r>
    </w:p>
    <w:p w:rsidR="00B52A3B" w:rsidRPr="00C66299" w:rsidRDefault="00B52A3B" w:rsidP="00254BE2">
      <w:pPr>
        <w:pStyle w:val="Sinespaciado"/>
        <w:ind w:firstLine="709"/>
        <w:jc w:val="both"/>
        <w:rPr>
          <w:rFonts w:ascii="Arial Narrow" w:eastAsia="Arial Unicode MS" w:hAnsi="Arial Narrow" w:cs="Arial Unicode MS"/>
          <w:sz w:val="18"/>
          <w:szCs w:val="18"/>
        </w:rPr>
      </w:pPr>
    </w:p>
    <w:p w:rsidR="00254BE2" w:rsidRPr="00C66299" w:rsidRDefault="00254BE2" w:rsidP="00254BE2">
      <w:pPr>
        <w:pStyle w:val="Sinespaciado"/>
        <w:ind w:firstLine="709"/>
        <w:jc w:val="both"/>
        <w:rPr>
          <w:rFonts w:ascii="Arial Narrow" w:eastAsia="Arial Unicode MS" w:hAnsi="Arial Narrow" w:cs="Arial Unicode MS"/>
          <w:i/>
          <w:sz w:val="18"/>
          <w:szCs w:val="18"/>
          <w:lang w:eastAsia="es-MX"/>
        </w:rPr>
      </w:pPr>
      <w:r w:rsidRPr="00C66299">
        <w:rPr>
          <w:rFonts w:ascii="Arial Narrow" w:eastAsia="Arial Unicode MS" w:hAnsi="Arial Narrow" w:cs="Arial Unicode MS"/>
          <w:b/>
          <w:i/>
          <w:sz w:val="18"/>
          <w:szCs w:val="18"/>
          <w:lang w:eastAsia="es-MX"/>
        </w:rPr>
        <w:t>“ARTICULO 34.</w:t>
      </w:r>
      <w:r w:rsidRPr="00C66299">
        <w:rPr>
          <w:rFonts w:ascii="Arial Narrow" w:eastAsia="Arial Unicode MS" w:hAnsi="Arial Narrow" w:cs="Arial Unicode MS"/>
          <w:i/>
          <w:sz w:val="18"/>
          <w:szCs w:val="18"/>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C66299" w:rsidRDefault="00254BE2" w:rsidP="00254BE2">
      <w:pPr>
        <w:pStyle w:val="Sinespaciado"/>
        <w:ind w:firstLine="709"/>
        <w:jc w:val="both"/>
        <w:rPr>
          <w:rFonts w:ascii="Arial Narrow" w:eastAsia="Arial Unicode MS" w:hAnsi="Arial Narrow" w:cs="Arial Unicode MS"/>
          <w:i/>
          <w:sz w:val="18"/>
          <w:szCs w:val="18"/>
          <w:lang w:eastAsia="es-MX"/>
        </w:rPr>
      </w:pPr>
      <w:r w:rsidRPr="00C66299">
        <w:rPr>
          <w:rFonts w:ascii="Arial Narrow" w:eastAsia="Arial Unicode MS" w:hAnsi="Arial Narrow" w:cs="Arial Unicode MS"/>
          <w:i/>
          <w:sz w:val="18"/>
          <w:szCs w:val="18"/>
          <w:lang w:eastAsia="es-MX"/>
        </w:rPr>
        <w:t xml:space="preserve"> </w:t>
      </w:r>
    </w:p>
    <w:p w:rsidR="00254BE2" w:rsidRPr="00C66299" w:rsidRDefault="00254BE2" w:rsidP="00254BE2">
      <w:pPr>
        <w:pStyle w:val="Sinespaciado"/>
        <w:ind w:firstLine="709"/>
        <w:jc w:val="both"/>
        <w:rPr>
          <w:rFonts w:ascii="Arial Narrow" w:eastAsia="Arial Unicode MS" w:hAnsi="Arial Narrow" w:cs="Arial Unicode MS"/>
          <w:i/>
          <w:sz w:val="18"/>
          <w:szCs w:val="18"/>
          <w:lang w:eastAsia="es-MX"/>
        </w:rPr>
      </w:pPr>
      <w:r w:rsidRPr="00C66299">
        <w:rPr>
          <w:rFonts w:ascii="Arial Narrow" w:eastAsia="Arial Unicode MS" w:hAnsi="Arial Narrow" w:cs="Arial Unicode MS"/>
          <w:i/>
          <w:sz w:val="18"/>
          <w:szCs w:val="18"/>
          <w:lang w:eastAsia="es-MX"/>
        </w:rPr>
        <w:t xml:space="preserve">“Las credenciales serán plásticas o de papel especial, con textura gruesa y </w:t>
      </w:r>
      <w:proofErr w:type="spellStart"/>
      <w:r w:rsidRPr="00C66299">
        <w:rPr>
          <w:rFonts w:ascii="Arial Narrow" w:eastAsia="Arial Unicode MS" w:hAnsi="Arial Narrow" w:cs="Arial Unicode MS"/>
          <w:i/>
          <w:sz w:val="18"/>
          <w:szCs w:val="18"/>
          <w:lang w:eastAsia="es-MX"/>
        </w:rPr>
        <w:t>enmicada</w:t>
      </w:r>
      <w:proofErr w:type="spellEnd"/>
      <w:r w:rsidRPr="00C66299">
        <w:rPr>
          <w:rFonts w:ascii="Arial Narrow" w:eastAsia="Arial Unicode MS" w:hAnsi="Arial Narrow" w:cs="Arial Unicode MS"/>
          <w:i/>
          <w:sz w:val="18"/>
          <w:szCs w:val="18"/>
          <w:lang w:eastAsia="es-MX"/>
        </w:rPr>
        <w:t>,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C66299"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C66299" w:rsidRDefault="00254BE2" w:rsidP="00254BE2">
      <w:pPr>
        <w:pStyle w:val="Sinespaciado"/>
        <w:ind w:firstLine="709"/>
        <w:jc w:val="both"/>
        <w:rPr>
          <w:rFonts w:ascii="Arial Narrow" w:eastAsia="Arial Unicode MS" w:hAnsi="Arial Narrow" w:cs="Arial Unicode MS"/>
          <w:i/>
          <w:sz w:val="18"/>
          <w:szCs w:val="18"/>
          <w:lang w:eastAsia="es-MX"/>
        </w:rPr>
      </w:pPr>
      <w:r w:rsidRPr="00C66299">
        <w:rPr>
          <w:rFonts w:ascii="Arial Narrow" w:eastAsia="Arial Unicode MS" w:hAnsi="Arial Narrow" w:cs="Arial Unicode MS"/>
          <w:i/>
          <w:sz w:val="18"/>
          <w:szCs w:val="18"/>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C66299"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Default="00254BE2" w:rsidP="00254BE2">
      <w:pPr>
        <w:pStyle w:val="Sinespaciado"/>
        <w:ind w:firstLine="709"/>
        <w:jc w:val="both"/>
        <w:rPr>
          <w:rFonts w:ascii="Arial Narrow" w:eastAsia="Arial Unicode MS" w:hAnsi="Arial Narrow" w:cs="Arial Unicode MS"/>
          <w:i/>
          <w:sz w:val="18"/>
          <w:szCs w:val="18"/>
          <w:lang w:eastAsia="es-MX"/>
        </w:rPr>
      </w:pPr>
      <w:r w:rsidRPr="00C66299">
        <w:rPr>
          <w:rFonts w:ascii="Arial Narrow" w:eastAsia="Arial Unicode MS" w:hAnsi="Arial Narrow" w:cs="Arial Unicode MS"/>
          <w:i/>
          <w:sz w:val="18"/>
          <w:szCs w:val="18"/>
          <w:lang w:eastAsia="es-MX"/>
        </w:rPr>
        <w:t>“Los servidores públicos a que se refiere este artículo incurrirán en responsabilidad, cuando expidan credenciales a personas que no pertenezcan a las instituciones de seguridad pública.”</w:t>
      </w:r>
    </w:p>
    <w:p w:rsidR="00C66299" w:rsidRDefault="00C66299" w:rsidP="00254BE2">
      <w:pPr>
        <w:pStyle w:val="Sinespaciado"/>
        <w:ind w:firstLine="709"/>
        <w:jc w:val="both"/>
        <w:rPr>
          <w:rFonts w:ascii="Arial Narrow" w:eastAsia="Arial Unicode MS" w:hAnsi="Arial Narrow" w:cs="Arial Unicode MS"/>
          <w:i/>
          <w:sz w:val="18"/>
          <w:szCs w:val="18"/>
          <w:lang w:eastAsia="es-MX"/>
        </w:rPr>
      </w:pPr>
    </w:p>
    <w:p w:rsidR="00C66299" w:rsidRPr="00C66299" w:rsidRDefault="00C66299" w:rsidP="00254BE2">
      <w:pPr>
        <w:pStyle w:val="Sinespaciado"/>
        <w:ind w:firstLine="709"/>
        <w:jc w:val="both"/>
        <w:rPr>
          <w:rFonts w:ascii="Arial Narrow" w:eastAsia="Arial Unicode MS" w:hAnsi="Arial Narrow" w:cs="Arial Unicode MS"/>
          <w:i/>
          <w:sz w:val="18"/>
          <w:szCs w:val="18"/>
          <w:lang w:eastAsia="es-MX"/>
        </w:rPr>
      </w:pPr>
    </w:p>
    <w:p w:rsidR="004004B4" w:rsidRPr="00C66299" w:rsidRDefault="00254BE2" w:rsidP="0052557B">
      <w:pPr>
        <w:pStyle w:val="Sinespaciado"/>
        <w:ind w:firstLine="709"/>
        <w:jc w:val="both"/>
        <w:rPr>
          <w:rFonts w:ascii="Arial Narrow" w:eastAsia="Arial Unicode MS" w:hAnsi="Arial Narrow" w:cs="Arial Unicode MS"/>
          <w:color w:val="000000"/>
          <w:sz w:val="18"/>
          <w:szCs w:val="18"/>
        </w:rPr>
      </w:pPr>
      <w:r w:rsidRPr="00C66299">
        <w:rPr>
          <w:rFonts w:ascii="Arial Narrow" w:eastAsia="Arial Unicode MS" w:hAnsi="Arial Narrow" w:cs="Arial Unicode MS"/>
          <w:sz w:val="18"/>
          <w:szCs w:val="18"/>
        </w:rPr>
        <w:t>En esa tesitura, a juicio del</w:t>
      </w:r>
      <w:r w:rsidRPr="00C66299">
        <w:rPr>
          <w:rFonts w:ascii="Arial Narrow" w:eastAsia="Arial Unicode MS" w:hAnsi="Arial Narrow" w:cs="Arial Unicode MS"/>
          <w:b/>
          <w:sz w:val="18"/>
          <w:szCs w:val="18"/>
        </w:rPr>
        <w:t xml:space="preserve"> Magistrado Titular de esta Tercera Sala Unitaria</w:t>
      </w:r>
      <w:r w:rsidRPr="00C66299">
        <w:rPr>
          <w:rFonts w:ascii="Arial Narrow" w:eastAsia="Arial Unicode MS" w:hAnsi="Arial Narrow" w:cs="Arial Unicode MS"/>
          <w:sz w:val="18"/>
          <w:szCs w:val="18"/>
        </w:rPr>
        <w:t xml:space="preserve"> concluye, que la </w:t>
      </w:r>
      <w:r w:rsidR="008C5EA8" w:rsidRPr="00C66299">
        <w:rPr>
          <w:rFonts w:ascii="Arial Narrow" w:eastAsia="Arial Unicode MS" w:hAnsi="Arial Narrow" w:cs="Arial Unicode MS"/>
          <w:sz w:val="18"/>
          <w:szCs w:val="18"/>
        </w:rPr>
        <w:t>B</w:t>
      </w:r>
      <w:r w:rsidR="00E66139" w:rsidRPr="00C66299">
        <w:rPr>
          <w:rFonts w:ascii="Arial Narrow" w:eastAsia="Arial Unicode MS" w:hAnsi="Arial Narrow" w:cs="Arial Unicode MS"/>
          <w:sz w:val="18"/>
          <w:szCs w:val="18"/>
        </w:rPr>
        <w:t>oleta de infracción</w:t>
      </w:r>
      <w:r w:rsidR="00E66139" w:rsidRPr="00C66299">
        <w:rPr>
          <w:rFonts w:ascii="Arial Narrow" w:eastAsia="Arial Unicode MS" w:hAnsi="Arial Narrow" w:cs="Arial Unicode MS"/>
          <w:b/>
          <w:sz w:val="18"/>
          <w:szCs w:val="18"/>
        </w:rPr>
        <w:t xml:space="preserve"> f</w:t>
      </w:r>
      <w:r w:rsidR="008C30FF" w:rsidRPr="00C66299">
        <w:rPr>
          <w:rFonts w:ascii="Arial Narrow" w:eastAsia="Arial Unicode MS" w:hAnsi="Arial Narrow" w:cs="Arial Unicode MS"/>
          <w:b/>
          <w:sz w:val="18"/>
          <w:szCs w:val="18"/>
        </w:rPr>
        <w:t>olio</w:t>
      </w:r>
      <w:r w:rsidR="00E84BDC">
        <w:rPr>
          <w:rFonts w:ascii="Arial Narrow" w:eastAsia="Arial Unicode MS" w:hAnsi="Arial Narrow" w:cs="Arial Unicode MS"/>
          <w:b/>
          <w:color w:val="FF0000"/>
          <w:sz w:val="18"/>
          <w:szCs w:val="18"/>
        </w:rPr>
        <w:t>**********</w:t>
      </w:r>
      <w:r w:rsidRPr="00C66299">
        <w:rPr>
          <w:rFonts w:ascii="Arial Narrow" w:eastAsia="Arial Unicode MS" w:hAnsi="Arial Narrow" w:cs="Arial Unicode MS"/>
          <w:b/>
          <w:sz w:val="18"/>
          <w:szCs w:val="18"/>
        </w:rPr>
        <w:t xml:space="preserve"> </w:t>
      </w:r>
      <w:r w:rsidR="008C27CF" w:rsidRPr="00C66299">
        <w:rPr>
          <w:rFonts w:ascii="Arial Narrow" w:eastAsia="Arial Unicode MS" w:hAnsi="Arial Narrow" w:cs="Arial Unicode MS"/>
          <w:sz w:val="18"/>
          <w:szCs w:val="18"/>
        </w:rPr>
        <w:t>de fecha</w:t>
      </w:r>
      <w:r w:rsidR="00EC1BF6" w:rsidRPr="00C66299">
        <w:rPr>
          <w:rFonts w:ascii="Arial Narrow" w:eastAsia="Arial Unicode MS" w:hAnsi="Arial Narrow" w:cs="Arial Unicode MS"/>
          <w:b/>
          <w:sz w:val="18"/>
          <w:szCs w:val="18"/>
        </w:rPr>
        <w:t xml:space="preserve"> 14 de julio de 2018, </w:t>
      </w:r>
      <w:r w:rsidRPr="00C66299">
        <w:rPr>
          <w:rFonts w:ascii="Arial Narrow" w:eastAsia="Arial Unicode MS" w:hAnsi="Arial Narrow" w:cs="Arial Unicode MS"/>
          <w:sz w:val="18"/>
          <w:szCs w:val="18"/>
        </w:rPr>
        <w:t xml:space="preserve">se ubica en la causal de </w:t>
      </w:r>
      <w:r w:rsidRPr="00C66299">
        <w:rPr>
          <w:rFonts w:ascii="Arial Narrow" w:eastAsia="Arial Unicode MS" w:hAnsi="Arial Narrow" w:cs="Arial Unicode MS"/>
          <w:b/>
          <w:sz w:val="18"/>
          <w:szCs w:val="18"/>
        </w:rPr>
        <w:t>ILEGALIDAD E INVALIDEZ</w:t>
      </w:r>
      <w:r w:rsidRPr="00C66299">
        <w:rPr>
          <w:rFonts w:ascii="Arial Narrow" w:eastAsia="Arial Unicode MS" w:hAnsi="Arial Narrow" w:cs="Arial Unicode MS"/>
          <w:sz w:val="18"/>
          <w:szCs w:val="18"/>
        </w:rPr>
        <w:t xml:space="preserve"> prevista por el artículo </w:t>
      </w:r>
      <w:r w:rsidR="00203860" w:rsidRPr="00C66299">
        <w:rPr>
          <w:rFonts w:ascii="Arial Narrow" w:eastAsia="Arial Unicode MS" w:hAnsi="Arial Narrow" w:cs="Arial Unicode MS"/>
          <w:sz w:val="18"/>
          <w:szCs w:val="18"/>
        </w:rPr>
        <w:t>250</w:t>
      </w:r>
      <w:r w:rsidR="005E1CE9" w:rsidRPr="00C66299">
        <w:rPr>
          <w:rFonts w:ascii="Arial Narrow" w:eastAsia="Arial Unicode MS" w:hAnsi="Arial Narrow" w:cs="Arial Unicode MS"/>
          <w:sz w:val="18"/>
          <w:szCs w:val="18"/>
        </w:rPr>
        <w:t xml:space="preserve"> fracción</w:t>
      </w:r>
      <w:r w:rsidRPr="00C66299">
        <w:rPr>
          <w:rFonts w:ascii="Arial Narrow" w:eastAsia="Arial Unicode MS" w:hAnsi="Arial Narrow" w:cs="Arial Unicode MS"/>
          <w:sz w:val="18"/>
          <w:szCs w:val="18"/>
        </w:rPr>
        <w:t xml:space="preserve"> II de</w:t>
      </w:r>
      <w:r w:rsidR="00270B47" w:rsidRPr="00C66299">
        <w:rPr>
          <w:rFonts w:ascii="Arial Narrow" w:eastAsia="Arial Unicode MS" w:hAnsi="Arial Narrow" w:cs="Arial Unicode MS"/>
          <w:sz w:val="18"/>
          <w:szCs w:val="18"/>
        </w:rPr>
        <w:t>l Código Procesal Administrativo para el Estado de San Luis Potosí,</w:t>
      </w:r>
      <w:r w:rsidRPr="00C66299">
        <w:rPr>
          <w:rFonts w:ascii="Arial Narrow" w:eastAsia="Arial Unicode MS" w:hAnsi="Arial Narrow" w:cs="Arial Unicode MS"/>
          <w:sz w:val="18"/>
          <w:szCs w:val="18"/>
        </w:rPr>
        <w:t xml:space="preserve"> toda vez que del estudio del presente asunto se demostró que carece de la debida fundamentación y motivación, e incumple además con los requisitos formales exigidos por las leyes referidas; </w:t>
      </w:r>
      <w:r w:rsidRPr="00C66299">
        <w:rPr>
          <w:rFonts w:ascii="Arial Narrow" w:eastAsia="Arial Unicode MS" w:hAnsi="Arial Narrow" w:cs="Arial Unicode MS"/>
          <w:color w:val="000000"/>
          <w:sz w:val="18"/>
          <w:szCs w:val="1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C66299">
        <w:rPr>
          <w:rFonts w:ascii="Arial Narrow" w:eastAsia="Arial Unicode MS" w:hAnsi="Arial Narrow" w:cs="Arial Unicode MS"/>
          <w:b/>
          <w:color w:val="000000"/>
          <w:sz w:val="18"/>
          <w:szCs w:val="18"/>
        </w:rPr>
        <w:t>NULIDAD TOTAL</w:t>
      </w:r>
      <w:r w:rsidRPr="00C66299">
        <w:rPr>
          <w:rFonts w:ascii="Arial Narrow" w:eastAsia="Arial Unicode MS" w:hAnsi="Arial Narrow" w:cs="Arial Unicode MS"/>
          <w:color w:val="000000"/>
          <w:sz w:val="18"/>
          <w:szCs w:val="18"/>
        </w:rPr>
        <w:t xml:space="preserve"> de la boleta de multa e infracción impugnada y, asimismo, dejar dicha boleta </w:t>
      </w:r>
      <w:r w:rsidRPr="00C66299">
        <w:rPr>
          <w:rFonts w:ascii="Arial Narrow" w:eastAsia="Arial Unicode MS" w:hAnsi="Arial Narrow" w:cs="Arial Unicode MS"/>
          <w:b/>
          <w:color w:val="000000"/>
          <w:sz w:val="18"/>
          <w:szCs w:val="18"/>
        </w:rPr>
        <w:t>SIN EFECTO LEGAL</w:t>
      </w:r>
      <w:r w:rsidR="004004B4" w:rsidRPr="00C66299">
        <w:rPr>
          <w:rFonts w:ascii="Arial Narrow" w:eastAsia="Arial Unicode MS" w:hAnsi="Arial Narrow" w:cs="Arial Unicode MS"/>
          <w:color w:val="000000"/>
          <w:sz w:val="18"/>
          <w:szCs w:val="18"/>
        </w:rPr>
        <w:t xml:space="preserve"> alguno; según lo disponen</w:t>
      </w:r>
      <w:r w:rsidRPr="00C66299">
        <w:rPr>
          <w:rFonts w:ascii="Arial Narrow" w:eastAsia="Arial Unicode MS" w:hAnsi="Arial Narrow" w:cs="Arial Unicode MS"/>
          <w:color w:val="000000"/>
          <w:sz w:val="18"/>
          <w:szCs w:val="18"/>
        </w:rPr>
        <w:t xml:space="preserve"> los artículos </w:t>
      </w:r>
      <w:r w:rsidR="00270B47" w:rsidRPr="00C66299">
        <w:rPr>
          <w:rFonts w:ascii="Arial Narrow" w:eastAsia="Arial Unicode MS" w:hAnsi="Arial Narrow" w:cs="Arial Unicode MS"/>
          <w:color w:val="000000"/>
          <w:sz w:val="18"/>
          <w:szCs w:val="18"/>
        </w:rPr>
        <w:t>251, 252 y 253 del Código Procesal Administrativo del Estado.</w:t>
      </w:r>
    </w:p>
    <w:p w:rsidR="008C27CF" w:rsidRPr="00C66299" w:rsidRDefault="008C27CF" w:rsidP="0052557B">
      <w:pPr>
        <w:pStyle w:val="Sinespaciado"/>
        <w:ind w:firstLine="709"/>
        <w:jc w:val="both"/>
        <w:rPr>
          <w:rFonts w:ascii="Arial Narrow" w:eastAsia="Arial Unicode MS" w:hAnsi="Arial Narrow" w:cs="Arial Unicode MS"/>
          <w:color w:val="000000"/>
          <w:sz w:val="18"/>
          <w:szCs w:val="18"/>
        </w:rPr>
      </w:pPr>
    </w:p>
    <w:p w:rsidR="008C27CF" w:rsidRPr="00C66299" w:rsidRDefault="00FC4048" w:rsidP="0052557B">
      <w:pPr>
        <w:pStyle w:val="Sinespaciado"/>
        <w:ind w:firstLine="709"/>
        <w:jc w:val="both"/>
        <w:rPr>
          <w:rFonts w:ascii="Arial Narrow" w:eastAsia="Arial Unicode MS" w:hAnsi="Arial Narrow" w:cs="Arial Unicode MS"/>
          <w:color w:val="000000"/>
          <w:sz w:val="18"/>
          <w:szCs w:val="18"/>
        </w:rPr>
      </w:pPr>
      <w:r w:rsidRPr="00C66299">
        <w:rPr>
          <w:rFonts w:ascii="Arial Narrow" w:eastAsia="Arial Unicode MS" w:hAnsi="Arial Narrow" w:cs="Arial Unicode MS"/>
          <w:color w:val="000000"/>
          <w:sz w:val="18"/>
          <w:szCs w:val="18"/>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C66299">
        <w:rPr>
          <w:rFonts w:ascii="Arial Narrow" w:eastAsia="Arial Unicode MS" w:hAnsi="Arial Narrow" w:cs="Arial Unicode MS"/>
          <w:b/>
          <w:i/>
          <w:color w:val="000000"/>
          <w:sz w:val="18"/>
          <w:szCs w:val="18"/>
        </w:rPr>
        <w:t>“CONCEPTOS DE VIOLACION. ESTUDIO INNECESARIO DE LOS....”</w:t>
      </w:r>
    </w:p>
    <w:p w:rsidR="00FC4048" w:rsidRPr="00C66299" w:rsidRDefault="00FC4048" w:rsidP="0052557B">
      <w:pPr>
        <w:pStyle w:val="Sinespaciado"/>
        <w:ind w:firstLine="709"/>
        <w:jc w:val="both"/>
        <w:rPr>
          <w:rFonts w:ascii="Arial Narrow" w:eastAsia="Arial Unicode MS" w:hAnsi="Arial Narrow" w:cs="Arial Unicode MS"/>
          <w:color w:val="000000"/>
          <w:sz w:val="18"/>
          <w:szCs w:val="18"/>
        </w:rPr>
      </w:pPr>
    </w:p>
    <w:p w:rsidR="0001073B" w:rsidRPr="00C66299" w:rsidRDefault="007D73DE" w:rsidP="0001073B">
      <w:pPr>
        <w:pStyle w:val="Sinespaciado"/>
        <w:ind w:firstLine="709"/>
        <w:jc w:val="both"/>
        <w:rPr>
          <w:rFonts w:ascii="Arial Narrow" w:eastAsia="Arial Unicode MS" w:hAnsi="Arial Narrow" w:cs="Arial Unicode MS"/>
          <w:sz w:val="18"/>
          <w:szCs w:val="18"/>
        </w:rPr>
      </w:pPr>
      <w:r w:rsidRPr="00C66299">
        <w:rPr>
          <w:rFonts w:ascii="Arial Narrow" w:eastAsia="Arial Unicode MS" w:hAnsi="Arial Narrow" w:cs="Arial Unicode MS"/>
          <w:sz w:val="18"/>
          <w:szCs w:val="18"/>
        </w:rPr>
        <w:t xml:space="preserve"> </w:t>
      </w:r>
      <w:r w:rsidR="00254BE2" w:rsidRPr="00C66299">
        <w:rPr>
          <w:rFonts w:ascii="Arial Narrow" w:eastAsia="Arial Unicode MS" w:hAnsi="Arial Narrow" w:cs="Arial Unicode MS"/>
          <w:sz w:val="18"/>
          <w:szCs w:val="18"/>
        </w:rPr>
        <w:t xml:space="preserve">Finalmente, </w:t>
      </w:r>
      <w:r w:rsidR="00254BE2" w:rsidRPr="00C66299">
        <w:rPr>
          <w:rFonts w:ascii="Arial Narrow" w:eastAsia="Arial Unicode MS" w:hAnsi="Arial Narrow" w:cs="Arial Unicode MS"/>
          <w:b/>
          <w:sz w:val="18"/>
          <w:szCs w:val="18"/>
        </w:rPr>
        <w:t>respecto</w:t>
      </w:r>
      <w:r w:rsidR="00254BE2" w:rsidRPr="00C66299">
        <w:rPr>
          <w:rFonts w:ascii="Arial Narrow" w:eastAsia="Arial Unicode MS" w:hAnsi="Arial Narrow" w:cs="Arial Unicode MS"/>
          <w:sz w:val="18"/>
          <w:szCs w:val="18"/>
        </w:rPr>
        <w:t xml:space="preserve"> de la restitución a la parte actora en los derechos que le fueron indebidamente afectados, en cuanto a la indebida retención de</w:t>
      </w:r>
      <w:r w:rsidR="0001073B" w:rsidRPr="00C66299">
        <w:rPr>
          <w:rFonts w:ascii="Arial Narrow" w:eastAsia="Arial Unicode MS" w:hAnsi="Arial Narrow" w:cs="Arial Unicode MS"/>
          <w:sz w:val="18"/>
          <w:szCs w:val="18"/>
        </w:rPr>
        <w:t xml:space="preserve"> </w:t>
      </w:r>
      <w:r w:rsidR="00EC1BF6" w:rsidRPr="00C66299">
        <w:rPr>
          <w:rFonts w:ascii="Arial Narrow" w:eastAsia="Arial Unicode MS" w:hAnsi="Arial Narrow" w:cs="Arial Unicode MS"/>
          <w:sz w:val="18"/>
          <w:szCs w:val="18"/>
        </w:rPr>
        <w:t>la placa de circulación</w:t>
      </w:r>
      <w:r w:rsidR="00945DC5" w:rsidRPr="00C66299">
        <w:rPr>
          <w:rFonts w:ascii="Arial Narrow" w:eastAsia="Arial Unicode MS" w:hAnsi="Arial Narrow" w:cs="Arial Unicode MS"/>
          <w:sz w:val="18"/>
          <w:szCs w:val="18"/>
        </w:rPr>
        <w:t xml:space="preserve">, </w:t>
      </w:r>
      <w:r w:rsidR="0001073B" w:rsidRPr="00C66299">
        <w:rPr>
          <w:rFonts w:ascii="Arial Narrow" w:eastAsia="Arial Unicode MS" w:hAnsi="Arial Narrow" w:cs="Arial Unicode MS"/>
          <w:sz w:val="18"/>
          <w:szCs w:val="18"/>
        </w:rPr>
        <w:t>consta</w:t>
      </w:r>
      <w:r w:rsidR="00642DE9" w:rsidRPr="00C66299">
        <w:rPr>
          <w:rFonts w:ascii="Arial Narrow" w:eastAsia="Arial Unicode MS" w:hAnsi="Arial Narrow" w:cs="Arial Unicode MS"/>
          <w:sz w:val="18"/>
          <w:szCs w:val="18"/>
        </w:rPr>
        <w:t xml:space="preserve"> en foja</w:t>
      </w:r>
      <w:r w:rsidR="00EC1BF6" w:rsidRPr="00C66299">
        <w:rPr>
          <w:rFonts w:ascii="Arial Narrow" w:eastAsia="Arial Unicode MS" w:hAnsi="Arial Narrow" w:cs="Arial Unicode MS"/>
          <w:sz w:val="18"/>
          <w:szCs w:val="18"/>
        </w:rPr>
        <w:t>s</w:t>
      </w:r>
      <w:r w:rsidR="0001073B" w:rsidRPr="00C66299">
        <w:rPr>
          <w:rFonts w:ascii="Arial Narrow" w:eastAsia="Arial Unicode MS" w:hAnsi="Arial Narrow" w:cs="Arial Unicode MS"/>
          <w:sz w:val="18"/>
          <w:szCs w:val="18"/>
        </w:rPr>
        <w:t xml:space="preserve"> </w:t>
      </w:r>
      <w:r w:rsidR="00EC1BF6" w:rsidRPr="00C66299">
        <w:rPr>
          <w:rFonts w:ascii="Arial Narrow" w:eastAsia="Arial Unicode MS" w:hAnsi="Arial Narrow" w:cs="Arial Unicode MS"/>
          <w:b/>
          <w:sz w:val="18"/>
          <w:szCs w:val="18"/>
        </w:rPr>
        <w:t>17, 23 y 24</w:t>
      </w:r>
      <w:r w:rsidR="00F81E9E" w:rsidRPr="00C66299">
        <w:rPr>
          <w:rFonts w:ascii="Arial Narrow" w:eastAsia="Arial Unicode MS" w:hAnsi="Arial Narrow" w:cs="Arial Unicode MS"/>
          <w:b/>
          <w:sz w:val="18"/>
          <w:szCs w:val="18"/>
        </w:rPr>
        <w:t xml:space="preserve"> </w:t>
      </w:r>
      <w:r w:rsidR="00642DE9" w:rsidRPr="00C66299">
        <w:rPr>
          <w:rFonts w:ascii="Arial Narrow" w:eastAsia="Arial Unicode MS" w:hAnsi="Arial Narrow" w:cs="Arial Unicode MS"/>
          <w:sz w:val="18"/>
          <w:szCs w:val="18"/>
        </w:rPr>
        <w:t>de</w:t>
      </w:r>
      <w:r w:rsidR="0001073B" w:rsidRPr="00C66299">
        <w:rPr>
          <w:rFonts w:ascii="Arial Narrow" w:eastAsia="Arial Unicode MS" w:hAnsi="Arial Narrow" w:cs="Arial Unicode MS"/>
          <w:sz w:val="18"/>
          <w:szCs w:val="18"/>
        </w:rPr>
        <w:t xml:space="preserve"> autos los documentos que acredit</w:t>
      </w:r>
      <w:r w:rsidR="00642DE9" w:rsidRPr="00C66299">
        <w:rPr>
          <w:rFonts w:ascii="Arial Narrow" w:eastAsia="Arial Unicode MS" w:hAnsi="Arial Narrow" w:cs="Arial Unicode MS"/>
          <w:sz w:val="18"/>
          <w:szCs w:val="18"/>
        </w:rPr>
        <w:t>an que se le hizo entrega de</w:t>
      </w:r>
      <w:r w:rsidR="00F81E9E" w:rsidRPr="00C66299">
        <w:rPr>
          <w:rFonts w:ascii="Arial Narrow" w:eastAsia="Arial Unicode MS" w:hAnsi="Arial Narrow" w:cs="Arial Unicode MS"/>
          <w:sz w:val="18"/>
          <w:szCs w:val="18"/>
        </w:rPr>
        <w:t xml:space="preserve"> </w:t>
      </w:r>
      <w:r w:rsidR="00A92E90" w:rsidRPr="00C66299">
        <w:rPr>
          <w:rFonts w:ascii="Arial Narrow" w:eastAsia="Arial Unicode MS" w:hAnsi="Arial Narrow" w:cs="Arial Unicode MS"/>
          <w:sz w:val="18"/>
          <w:szCs w:val="18"/>
        </w:rPr>
        <w:t>la misma</w:t>
      </w:r>
      <w:r w:rsidR="00F81E9E" w:rsidRPr="00C66299">
        <w:rPr>
          <w:rFonts w:ascii="Arial Narrow" w:eastAsia="Arial Unicode MS" w:hAnsi="Arial Narrow" w:cs="Arial Unicode MS"/>
          <w:sz w:val="18"/>
          <w:szCs w:val="18"/>
        </w:rPr>
        <w:t xml:space="preserve"> </w:t>
      </w:r>
      <w:r w:rsidR="0001073B" w:rsidRPr="00C66299">
        <w:rPr>
          <w:rFonts w:ascii="Arial Narrow" w:eastAsia="Arial Unicode MS" w:hAnsi="Arial Narrow" w:cs="Arial Unicode MS"/>
          <w:sz w:val="18"/>
          <w:szCs w:val="18"/>
        </w:rPr>
        <w:t>al in</w:t>
      </w:r>
      <w:r w:rsidR="004004B4" w:rsidRPr="00C66299">
        <w:rPr>
          <w:rFonts w:ascii="Arial Narrow" w:eastAsia="Arial Unicode MS" w:hAnsi="Arial Narrow" w:cs="Arial Unicode MS"/>
          <w:sz w:val="18"/>
          <w:szCs w:val="18"/>
        </w:rPr>
        <w:t>teresado; por lo que tal pretens</w:t>
      </w:r>
      <w:r w:rsidR="0001073B" w:rsidRPr="00C66299">
        <w:rPr>
          <w:rFonts w:ascii="Arial Narrow" w:eastAsia="Arial Unicode MS" w:hAnsi="Arial Narrow" w:cs="Arial Unicode MS"/>
          <w:sz w:val="18"/>
          <w:szCs w:val="18"/>
        </w:rPr>
        <w:t>ión se encuentra s</w:t>
      </w:r>
      <w:r w:rsidR="004004B4" w:rsidRPr="00C66299">
        <w:rPr>
          <w:rFonts w:ascii="Arial Narrow" w:eastAsia="Arial Unicode MS" w:hAnsi="Arial Narrow" w:cs="Arial Unicode MS"/>
          <w:sz w:val="18"/>
          <w:szCs w:val="18"/>
        </w:rPr>
        <w:t>a</w:t>
      </w:r>
      <w:r w:rsidR="0001073B" w:rsidRPr="00C66299">
        <w:rPr>
          <w:rFonts w:ascii="Arial Narrow" w:eastAsia="Arial Unicode MS" w:hAnsi="Arial Narrow" w:cs="Arial Unicode MS"/>
          <w:sz w:val="18"/>
          <w:szCs w:val="18"/>
        </w:rPr>
        <w:t>tisfecha.</w:t>
      </w:r>
    </w:p>
    <w:p w:rsidR="005622E1" w:rsidRPr="00C66299" w:rsidRDefault="005622E1" w:rsidP="00254BE2">
      <w:pPr>
        <w:pStyle w:val="Sinespaciado"/>
        <w:ind w:firstLine="709"/>
        <w:jc w:val="both"/>
        <w:rPr>
          <w:rFonts w:ascii="Arial Narrow" w:eastAsia="Arial Unicode MS" w:hAnsi="Arial Narrow" w:cs="Arial Unicode MS"/>
          <w:sz w:val="18"/>
          <w:szCs w:val="18"/>
        </w:rPr>
      </w:pPr>
    </w:p>
    <w:p w:rsidR="00254BE2" w:rsidRDefault="00254BE2" w:rsidP="00EC1BF6">
      <w:pPr>
        <w:pStyle w:val="Sinespaciado"/>
        <w:ind w:firstLine="709"/>
        <w:jc w:val="both"/>
        <w:rPr>
          <w:rFonts w:ascii="Arial Narrow" w:eastAsia="Arial Unicode MS" w:hAnsi="Arial Narrow" w:cs="Arial Unicode MS"/>
          <w:sz w:val="18"/>
          <w:szCs w:val="18"/>
        </w:rPr>
      </w:pPr>
      <w:r w:rsidRPr="00C66299">
        <w:rPr>
          <w:rFonts w:ascii="Arial Narrow" w:eastAsia="Arial Unicode MS" w:hAnsi="Arial Narrow" w:cs="Arial Unicode MS"/>
          <w:sz w:val="18"/>
          <w:szCs w:val="18"/>
        </w:rPr>
        <w:t>Por lo expuesto, fundado en los términos de los artículos 123 de la Constitución Política del Estado de San Luis Potosí, y 7°, 9° fracción III, 24, 25, 26, 28, 29, 30, 33,34, 35, 36 y 37, de la Ley Orgánica del Tribunal Estatal de Justicia ad</w:t>
      </w:r>
      <w:r w:rsidR="00017E26" w:rsidRPr="00C66299">
        <w:rPr>
          <w:rFonts w:ascii="Arial Narrow" w:eastAsia="Arial Unicode MS" w:hAnsi="Arial Narrow" w:cs="Arial Unicode MS"/>
          <w:sz w:val="18"/>
          <w:szCs w:val="18"/>
        </w:rPr>
        <w:t>ministrativa de San Luis Potosí</w:t>
      </w:r>
      <w:r w:rsidR="003830BE" w:rsidRPr="00C66299">
        <w:rPr>
          <w:rFonts w:ascii="Arial Narrow" w:eastAsia="Arial Unicode MS" w:hAnsi="Arial Narrow" w:cs="Arial Unicode MS"/>
          <w:sz w:val="18"/>
          <w:szCs w:val="18"/>
        </w:rPr>
        <w:t xml:space="preserve">; </w:t>
      </w:r>
      <w:r w:rsidRPr="00C66299">
        <w:rPr>
          <w:rFonts w:ascii="Arial Narrow" w:eastAsia="Arial Unicode MS" w:hAnsi="Arial Narrow" w:cs="Arial Unicode MS"/>
          <w:sz w:val="18"/>
          <w:szCs w:val="18"/>
        </w:rPr>
        <w:t xml:space="preserve">es de </w:t>
      </w:r>
      <w:r w:rsidR="003830BE" w:rsidRPr="00C66299">
        <w:rPr>
          <w:rFonts w:ascii="Arial Narrow" w:eastAsia="Arial Unicode MS" w:hAnsi="Arial Narrow" w:cs="Arial Unicode MS"/>
          <w:sz w:val="18"/>
          <w:szCs w:val="18"/>
        </w:rPr>
        <w:t>resolverse y se,</w:t>
      </w:r>
    </w:p>
    <w:p w:rsidR="00C66299" w:rsidRPr="00C66299" w:rsidRDefault="00C66299" w:rsidP="00EC1BF6">
      <w:pPr>
        <w:pStyle w:val="Sinespaciado"/>
        <w:ind w:firstLine="709"/>
        <w:jc w:val="both"/>
        <w:rPr>
          <w:rFonts w:ascii="Arial Narrow" w:eastAsia="Arial Unicode MS" w:hAnsi="Arial Narrow" w:cs="Arial Unicode MS"/>
          <w:b/>
          <w:sz w:val="18"/>
          <w:szCs w:val="18"/>
        </w:rPr>
      </w:pPr>
    </w:p>
    <w:p w:rsidR="00254BE2" w:rsidRPr="00C66299" w:rsidRDefault="00254BE2" w:rsidP="00254BE2">
      <w:pPr>
        <w:pStyle w:val="Sinespaciado"/>
        <w:jc w:val="center"/>
        <w:rPr>
          <w:rFonts w:ascii="Arial Narrow" w:eastAsia="Arial Unicode MS" w:hAnsi="Arial Narrow" w:cs="Arial Unicode MS"/>
          <w:b/>
          <w:sz w:val="18"/>
          <w:szCs w:val="18"/>
        </w:rPr>
      </w:pPr>
      <w:r w:rsidRPr="00C66299">
        <w:rPr>
          <w:rFonts w:ascii="Arial Narrow" w:eastAsia="Arial Unicode MS" w:hAnsi="Arial Narrow" w:cs="Arial Unicode MS"/>
          <w:b/>
          <w:sz w:val="18"/>
          <w:szCs w:val="18"/>
        </w:rPr>
        <w:t>R E S U E L V E</w:t>
      </w:r>
    </w:p>
    <w:p w:rsidR="00F81E9E" w:rsidRDefault="00F81E9E" w:rsidP="00254BE2">
      <w:pPr>
        <w:pStyle w:val="Sinespaciado"/>
        <w:jc w:val="center"/>
        <w:rPr>
          <w:rFonts w:ascii="Arial Narrow" w:eastAsia="Arial Unicode MS" w:hAnsi="Arial Narrow" w:cs="Arial Unicode MS"/>
          <w:b/>
          <w:sz w:val="18"/>
          <w:szCs w:val="18"/>
        </w:rPr>
      </w:pPr>
    </w:p>
    <w:p w:rsidR="00C66299" w:rsidRPr="00C66299" w:rsidRDefault="00C66299" w:rsidP="00254BE2">
      <w:pPr>
        <w:pStyle w:val="Sinespaciado"/>
        <w:jc w:val="center"/>
        <w:rPr>
          <w:rFonts w:ascii="Arial Narrow" w:eastAsia="Arial Unicode MS" w:hAnsi="Arial Narrow" w:cs="Arial Unicode MS"/>
          <w:b/>
          <w:sz w:val="18"/>
          <w:szCs w:val="18"/>
        </w:rPr>
      </w:pPr>
    </w:p>
    <w:p w:rsidR="00254BE2" w:rsidRPr="00C66299" w:rsidRDefault="00254BE2" w:rsidP="00254BE2">
      <w:pPr>
        <w:pStyle w:val="Sinespaciado"/>
        <w:ind w:firstLine="709"/>
        <w:jc w:val="both"/>
        <w:rPr>
          <w:rFonts w:ascii="Arial Narrow" w:eastAsia="Arial Unicode MS" w:hAnsi="Arial Narrow" w:cs="Arial Unicode MS"/>
          <w:sz w:val="18"/>
          <w:szCs w:val="18"/>
        </w:rPr>
      </w:pPr>
      <w:r w:rsidRPr="00C66299">
        <w:rPr>
          <w:rFonts w:ascii="Arial Narrow" w:eastAsia="Arial Unicode MS" w:hAnsi="Arial Narrow" w:cs="Arial Unicode MS"/>
          <w:b/>
          <w:sz w:val="18"/>
          <w:szCs w:val="18"/>
        </w:rPr>
        <w:t>PRIMERO.-</w:t>
      </w:r>
      <w:r w:rsidRPr="00C66299">
        <w:rPr>
          <w:rFonts w:ascii="Arial Narrow" w:eastAsia="Arial Unicode MS" w:hAnsi="Arial Narrow" w:cs="Arial Unicode MS"/>
          <w:sz w:val="18"/>
          <w:szCs w:val="18"/>
        </w:rPr>
        <w:t xml:space="preserve"> Esta Sala Unitaria del Tribunal Estatal de J</w:t>
      </w:r>
      <w:r w:rsidR="00233B7A" w:rsidRPr="00C66299">
        <w:rPr>
          <w:rFonts w:ascii="Arial Narrow" w:eastAsia="Arial Unicode MS" w:hAnsi="Arial Narrow" w:cs="Arial Unicode MS"/>
          <w:sz w:val="18"/>
          <w:szCs w:val="18"/>
        </w:rPr>
        <w:t xml:space="preserve">usticia Administrativa, </w:t>
      </w:r>
      <w:r w:rsidRPr="00C66299">
        <w:rPr>
          <w:rFonts w:ascii="Arial Narrow" w:eastAsia="Arial Unicode MS" w:hAnsi="Arial Narrow" w:cs="Arial Unicode MS"/>
          <w:sz w:val="18"/>
          <w:szCs w:val="18"/>
        </w:rPr>
        <w:t>resultó competente para conocer y resolver la presente controversia.</w:t>
      </w:r>
    </w:p>
    <w:p w:rsidR="00254BE2" w:rsidRPr="00C66299" w:rsidRDefault="00254BE2" w:rsidP="00254BE2">
      <w:pPr>
        <w:pStyle w:val="Sinespaciado"/>
        <w:ind w:firstLine="709"/>
        <w:jc w:val="both"/>
        <w:rPr>
          <w:rFonts w:ascii="Arial Narrow" w:eastAsia="Arial Unicode MS" w:hAnsi="Arial Narrow" w:cs="Arial Unicode MS"/>
          <w:sz w:val="18"/>
          <w:szCs w:val="18"/>
        </w:rPr>
      </w:pPr>
    </w:p>
    <w:p w:rsidR="008E511C" w:rsidRPr="00C66299" w:rsidRDefault="00254BE2" w:rsidP="008E511C">
      <w:pPr>
        <w:ind w:firstLine="708"/>
        <w:jc w:val="both"/>
        <w:rPr>
          <w:rFonts w:ascii="Arial Narrow" w:eastAsia="Arial Unicode MS" w:hAnsi="Arial Narrow" w:cs="Arial Unicode MS"/>
          <w:sz w:val="18"/>
          <w:szCs w:val="18"/>
        </w:rPr>
      </w:pPr>
      <w:r w:rsidRPr="00C66299">
        <w:rPr>
          <w:rFonts w:ascii="Arial Narrow" w:eastAsia="Arial Unicode MS" w:hAnsi="Arial Narrow" w:cs="Arial Unicode MS"/>
          <w:b/>
          <w:sz w:val="18"/>
          <w:szCs w:val="18"/>
        </w:rPr>
        <w:t>SEGUNDO.-</w:t>
      </w:r>
      <w:r w:rsidRPr="00C66299">
        <w:rPr>
          <w:rFonts w:ascii="Arial Narrow" w:eastAsia="Arial Unicode MS" w:hAnsi="Arial Narrow" w:cs="Arial Unicode MS"/>
          <w:sz w:val="18"/>
          <w:szCs w:val="18"/>
        </w:rPr>
        <w:t xml:space="preserve"> </w:t>
      </w:r>
      <w:r w:rsidR="00DB759C" w:rsidRPr="00C66299">
        <w:rPr>
          <w:rFonts w:ascii="Arial Narrow" w:eastAsia="Arial Unicode MS" w:hAnsi="Arial Narrow" w:cs="Arial Unicode MS"/>
          <w:sz w:val="18"/>
          <w:szCs w:val="18"/>
        </w:rPr>
        <w:t xml:space="preserve">Se declara la </w:t>
      </w:r>
      <w:r w:rsidR="00DB759C" w:rsidRPr="00C66299">
        <w:rPr>
          <w:rFonts w:ascii="Arial Narrow" w:eastAsia="Arial Unicode MS" w:hAnsi="Arial Narrow" w:cs="Arial Unicode MS"/>
          <w:b/>
          <w:sz w:val="18"/>
          <w:szCs w:val="18"/>
        </w:rPr>
        <w:t>ILEGALIDAD E INVALIDEZ</w:t>
      </w:r>
      <w:r w:rsidR="00DB759C" w:rsidRPr="00C66299">
        <w:rPr>
          <w:rFonts w:ascii="Arial Narrow" w:eastAsia="Arial Unicode MS" w:hAnsi="Arial Narrow" w:cs="Arial Unicode MS"/>
          <w:sz w:val="18"/>
          <w:szCs w:val="18"/>
        </w:rPr>
        <w:t xml:space="preserve"> del acto impugnado, consistente e</w:t>
      </w:r>
      <w:r w:rsidR="00F77427" w:rsidRPr="00C66299">
        <w:rPr>
          <w:rFonts w:ascii="Arial Narrow" w:eastAsia="Arial Unicode MS" w:hAnsi="Arial Narrow" w:cs="Arial Unicode MS"/>
          <w:sz w:val="18"/>
          <w:szCs w:val="18"/>
        </w:rPr>
        <w:t>n la boleta de infracción folio</w:t>
      </w:r>
      <w:r w:rsidR="004E77A6" w:rsidRPr="00C66299">
        <w:rPr>
          <w:rFonts w:ascii="Arial Narrow" w:eastAsia="Arial Unicode MS" w:hAnsi="Arial Narrow" w:cs="Arial Unicode MS"/>
          <w:sz w:val="18"/>
          <w:szCs w:val="18"/>
        </w:rPr>
        <w:t xml:space="preserve"> </w:t>
      </w:r>
      <w:r w:rsidR="00EC1BF6" w:rsidRPr="00C66299">
        <w:rPr>
          <w:rFonts w:ascii="Arial Narrow" w:eastAsia="Arial Unicode MS" w:hAnsi="Arial Narrow" w:cs="Arial Unicode MS"/>
          <w:sz w:val="18"/>
          <w:szCs w:val="18"/>
        </w:rPr>
        <w:t xml:space="preserve">B </w:t>
      </w:r>
      <w:r w:rsidR="00E84BDC">
        <w:rPr>
          <w:rFonts w:ascii="Arial Narrow" w:eastAsia="Arial Unicode MS" w:hAnsi="Arial Narrow" w:cs="Arial Unicode MS"/>
          <w:b/>
          <w:color w:val="FF0000"/>
          <w:sz w:val="18"/>
          <w:szCs w:val="18"/>
        </w:rPr>
        <w:t>**********</w:t>
      </w:r>
      <w:r w:rsidR="00DB759C" w:rsidRPr="00C66299">
        <w:rPr>
          <w:rFonts w:ascii="Arial Narrow" w:eastAsia="Arial Unicode MS" w:hAnsi="Arial Narrow" w:cs="Arial Unicode MS"/>
          <w:sz w:val="18"/>
          <w:szCs w:val="18"/>
        </w:rPr>
        <w:t xml:space="preserve">, </w:t>
      </w:r>
      <w:r w:rsidR="00EC1BF6" w:rsidRPr="00C66299">
        <w:rPr>
          <w:rFonts w:ascii="Arial Narrow" w:eastAsia="Arial Unicode MS" w:hAnsi="Arial Narrow" w:cs="Arial Unicode MS"/>
          <w:b/>
          <w:sz w:val="18"/>
          <w:szCs w:val="18"/>
        </w:rPr>
        <w:t>de fecha 14 de julio de 2018,</w:t>
      </w:r>
      <w:r w:rsidR="00B64A34" w:rsidRPr="00C66299">
        <w:rPr>
          <w:rFonts w:ascii="Arial Narrow" w:eastAsia="Arial Unicode MS" w:hAnsi="Arial Narrow" w:cs="Arial Unicode MS"/>
          <w:b/>
          <w:sz w:val="18"/>
          <w:szCs w:val="18"/>
        </w:rPr>
        <w:t xml:space="preserve"> </w:t>
      </w:r>
      <w:r w:rsidR="00DB759C" w:rsidRPr="00C66299">
        <w:rPr>
          <w:rFonts w:ascii="Arial Narrow" w:eastAsia="Arial Unicode MS" w:hAnsi="Arial Narrow" w:cs="Arial Unicode MS"/>
          <w:sz w:val="18"/>
          <w:szCs w:val="18"/>
        </w:rPr>
        <w:t xml:space="preserve">descrita en el Resultando Único de esta sentencia, decretándose su </w:t>
      </w:r>
      <w:r w:rsidR="00DB759C" w:rsidRPr="00C66299">
        <w:rPr>
          <w:rFonts w:ascii="Arial Narrow" w:eastAsia="Arial Unicode MS" w:hAnsi="Arial Narrow" w:cs="Arial Unicode MS"/>
          <w:b/>
          <w:sz w:val="18"/>
          <w:szCs w:val="18"/>
        </w:rPr>
        <w:lastRenderedPageBreak/>
        <w:t>NULIDAD TOTAL,</w:t>
      </w:r>
      <w:r w:rsidR="00DB759C" w:rsidRPr="00C66299">
        <w:rPr>
          <w:rFonts w:ascii="Arial Narrow" w:eastAsia="Arial Unicode MS" w:hAnsi="Arial Narrow" w:cs="Arial Unicode MS"/>
          <w:sz w:val="18"/>
          <w:szCs w:val="18"/>
        </w:rPr>
        <w:t xml:space="preserve"> y dejándola </w:t>
      </w:r>
      <w:r w:rsidR="00DB759C" w:rsidRPr="00C66299">
        <w:rPr>
          <w:rFonts w:ascii="Arial Narrow" w:eastAsia="Arial Unicode MS" w:hAnsi="Arial Narrow" w:cs="Arial Unicode MS"/>
          <w:b/>
          <w:sz w:val="18"/>
          <w:szCs w:val="18"/>
        </w:rPr>
        <w:t xml:space="preserve">SIN EFECTO LEGAL </w:t>
      </w:r>
      <w:r w:rsidR="00DB759C" w:rsidRPr="00C66299">
        <w:rPr>
          <w:rFonts w:ascii="Arial Narrow" w:eastAsia="Arial Unicode MS" w:hAnsi="Arial Narrow" w:cs="Arial Unicode MS"/>
          <w:sz w:val="18"/>
          <w:szCs w:val="18"/>
        </w:rPr>
        <w:t>alguno</w:t>
      </w:r>
      <w:r w:rsidR="00DB759C" w:rsidRPr="00C66299">
        <w:rPr>
          <w:rFonts w:ascii="Arial Narrow" w:eastAsia="Arial Unicode MS" w:hAnsi="Arial Narrow" w:cs="Arial Unicode MS"/>
          <w:b/>
          <w:sz w:val="18"/>
          <w:szCs w:val="18"/>
        </w:rPr>
        <w:t>,</w:t>
      </w:r>
      <w:r w:rsidR="00DB759C" w:rsidRPr="00C66299">
        <w:rPr>
          <w:rFonts w:ascii="Arial Narrow" w:eastAsia="Arial Unicode MS" w:hAnsi="Arial Narrow" w:cs="Arial Unicode MS"/>
          <w:sz w:val="18"/>
          <w:szCs w:val="18"/>
        </w:rPr>
        <w:t xml:space="preserve"> de acuerdo a los razonamientos precisados en el</w:t>
      </w:r>
      <w:r w:rsidR="0001073B" w:rsidRPr="00C66299">
        <w:rPr>
          <w:rFonts w:ascii="Arial Narrow" w:eastAsia="Arial Unicode MS" w:hAnsi="Arial Narrow" w:cs="Arial Unicode MS"/>
          <w:sz w:val="18"/>
          <w:szCs w:val="18"/>
        </w:rPr>
        <w:t xml:space="preserve"> Considerando Sexto de la misma.</w:t>
      </w:r>
      <w:r w:rsidR="0052557B" w:rsidRPr="00C66299">
        <w:rPr>
          <w:rFonts w:ascii="Arial Narrow" w:eastAsia="Arial Unicode MS" w:hAnsi="Arial Narrow" w:cs="Arial Unicode MS"/>
          <w:sz w:val="18"/>
          <w:szCs w:val="18"/>
        </w:rPr>
        <w:t xml:space="preserve"> </w:t>
      </w:r>
    </w:p>
    <w:p w:rsidR="00254BE2" w:rsidRPr="00C66299" w:rsidRDefault="00254BE2" w:rsidP="00EC1BF6">
      <w:pPr>
        <w:ind w:firstLine="708"/>
        <w:jc w:val="both"/>
        <w:rPr>
          <w:rFonts w:ascii="Arial Narrow" w:eastAsia="Arial Unicode MS" w:hAnsi="Arial Narrow" w:cs="Arial Unicode MS"/>
          <w:sz w:val="18"/>
          <w:szCs w:val="18"/>
        </w:rPr>
      </w:pPr>
      <w:r w:rsidRPr="00C66299">
        <w:rPr>
          <w:rFonts w:ascii="Arial Narrow" w:eastAsia="Arial Unicode MS" w:hAnsi="Arial Narrow" w:cs="Arial Unicode MS"/>
          <w:b/>
          <w:sz w:val="18"/>
          <w:szCs w:val="18"/>
        </w:rPr>
        <w:t>TERCERO.-</w:t>
      </w:r>
      <w:r w:rsidRPr="00C66299">
        <w:rPr>
          <w:rFonts w:ascii="Arial Narrow" w:eastAsia="Arial Unicode MS" w:hAnsi="Arial Narrow" w:cs="Arial Unicode MS"/>
          <w:sz w:val="18"/>
          <w:szCs w:val="18"/>
        </w:rPr>
        <w:t xml:space="preserve"> Notifíquese personalmente a la parte actora; y por oficio, a la autoridad demandada. </w:t>
      </w:r>
    </w:p>
    <w:p w:rsidR="00986264" w:rsidRPr="00C66299" w:rsidRDefault="00254BE2" w:rsidP="00C66299">
      <w:pPr>
        <w:pStyle w:val="Sinespaciado"/>
        <w:ind w:firstLine="709"/>
        <w:jc w:val="both"/>
        <w:rPr>
          <w:rFonts w:ascii="Arial Unicode MS" w:eastAsia="Arial Unicode MS" w:hAnsi="Arial Unicode MS" w:cs="Arial Unicode MS"/>
          <w:sz w:val="18"/>
          <w:szCs w:val="18"/>
        </w:rPr>
      </w:pPr>
      <w:r w:rsidRPr="00C66299">
        <w:rPr>
          <w:rFonts w:ascii="Arial Narrow" w:eastAsia="Arial Unicode MS" w:hAnsi="Arial Narrow" w:cs="Arial Unicode MS"/>
          <w:sz w:val="18"/>
          <w:szCs w:val="18"/>
        </w:rPr>
        <w:t xml:space="preserve">Así, lo resolvió y firma el </w:t>
      </w:r>
      <w:r w:rsidRPr="00C66299">
        <w:rPr>
          <w:rFonts w:ascii="Arial Narrow" w:eastAsia="Arial Unicode MS" w:hAnsi="Arial Narrow" w:cs="Arial Unicode MS"/>
          <w:b/>
          <w:sz w:val="18"/>
          <w:szCs w:val="18"/>
        </w:rPr>
        <w:t>Magistrado Titular</w:t>
      </w:r>
      <w:r w:rsidRPr="00C66299">
        <w:rPr>
          <w:rFonts w:ascii="Arial Narrow" w:eastAsia="Arial Unicode MS" w:hAnsi="Arial Narrow" w:cs="Arial Unicode MS"/>
          <w:sz w:val="18"/>
          <w:szCs w:val="18"/>
        </w:rPr>
        <w:t xml:space="preserve"> de la Tercera Sa</w:t>
      </w:r>
      <w:r w:rsidR="00C95523" w:rsidRPr="00C66299">
        <w:rPr>
          <w:rFonts w:ascii="Arial Narrow" w:eastAsia="Arial Unicode MS" w:hAnsi="Arial Narrow" w:cs="Arial Unicode MS"/>
          <w:sz w:val="18"/>
          <w:szCs w:val="18"/>
        </w:rPr>
        <w:t>la Unitaria del Tribunal Estatal</w:t>
      </w:r>
      <w:r w:rsidRPr="00C66299">
        <w:rPr>
          <w:rFonts w:ascii="Arial Narrow" w:eastAsia="Arial Unicode MS" w:hAnsi="Arial Narrow" w:cs="Arial Unicode MS"/>
          <w:sz w:val="18"/>
          <w:szCs w:val="18"/>
        </w:rPr>
        <w:t xml:space="preserve"> de Justicia Administrativa</w:t>
      </w:r>
      <w:r w:rsidR="004A291D" w:rsidRPr="00C66299">
        <w:rPr>
          <w:rFonts w:ascii="Arial Narrow" w:eastAsia="Arial Unicode MS" w:hAnsi="Arial Narrow" w:cs="Arial Unicode MS"/>
          <w:sz w:val="18"/>
          <w:szCs w:val="18"/>
        </w:rPr>
        <w:t xml:space="preserve"> de San Luis Potosí</w:t>
      </w:r>
      <w:r w:rsidRPr="00C66299">
        <w:rPr>
          <w:rFonts w:ascii="Arial Narrow" w:eastAsia="Arial Unicode MS" w:hAnsi="Arial Narrow" w:cs="Arial Unicode MS"/>
          <w:sz w:val="18"/>
          <w:szCs w:val="18"/>
        </w:rPr>
        <w:t xml:space="preserve">, Licenciado Diego Amaro González, quien actúa con </w:t>
      </w:r>
      <w:r w:rsidRPr="00C66299">
        <w:rPr>
          <w:rFonts w:ascii="Arial Narrow" w:eastAsia="Arial Unicode MS" w:hAnsi="Arial Narrow" w:cs="Arial Unicode MS"/>
          <w:b/>
          <w:sz w:val="18"/>
          <w:szCs w:val="18"/>
        </w:rPr>
        <w:t>Secretario de Acuerdos,</w:t>
      </w:r>
      <w:r w:rsidRPr="00C66299">
        <w:rPr>
          <w:rFonts w:ascii="Arial Narrow" w:eastAsia="Arial Unicode MS" w:hAnsi="Arial Narrow" w:cs="Arial Unicode MS"/>
          <w:sz w:val="18"/>
          <w:szCs w:val="18"/>
        </w:rPr>
        <w:t xml:space="preserve"> Lic</w:t>
      </w:r>
      <w:r w:rsidR="00501996" w:rsidRPr="00C66299">
        <w:rPr>
          <w:rFonts w:ascii="Arial Narrow" w:eastAsia="Arial Unicode MS" w:hAnsi="Arial Narrow" w:cs="Arial Unicode MS"/>
          <w:sz w:val="18"/>
          <w:szCs w:val="18"/>
        </w:rPr>
        <w:t>enciado Ismael Méndez Hernández, que autoriza y da fe.</w:t>
      </w:r>
      <w:r w:rsidR="00C66299" w:rsidRPr="00C66299">
        <w:rPr>
          <w:rFonts w:ascii="Arial Unicode MS" w:eastAsia="Arial Unicode MS" w:hAnsi="Arial Unicode MS" w:cs="Arial Unicode MS"/>
          <w:sz w:val="18"/>
          <w:szCs w:val="18"/>
        </w:rPr>
        <w:t xml:space="preserve"> </w:t>
      </w:r>
    </w:p>
    <w:p w:rsidR="00986264" w:rsidRPr="00C66299" w:rsidRDefault="00986264" w:rsidP="00254BE2">
      <w:pPr>
        <w:pStyle w:val="Sinespaciado"/>
        <w:ind w:firstLine="709"/>
        <w:jc w:val="both"/>
        <w:rPr>
          <w:rFonts w:ascii="Arial Unicode MS" w:eastAsia="Arial Unicode MS" w:hAnsi="Arial Unicode MS" w:cs="Arial Unicode MS"/>
          <w:sz w:val="18"/>
          <w:szCs w:val="18"/>
        </w:rPr>
      </w:pPr>
    </w:p>
    <w:p w:rsidR="00E84BDC" w:rsidRDefault="00E84BDC" w:rsidP="00E84BDC">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01BC7" w:rsidRPr="00254BE2" w:rsidRDefault="00401BC7" w:rsidP="00254BE2">
      <w:bookmarkStart w:id="0" w:name="_GoBack"/>
      <w:bookmarkEnd w:id="0"/>
    </w:p>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2DF9" w:rsidRDefault="00D42DF9" w:rsidP="00E40D22">
      <w:pPr>
        <w:spacing w:after="0" w:line="240" w:lineRule="auto"/>
      </w:pPr>
      <w:r>
        <w:separator/>
      </w:r>
    </w:p>
  </w:endnote>
  <w:endnote w:type="continuationSeparator" w:id="0">
    <w:p w:rsidR="00D42DF9" w:rsidRDefault="00D42DF9"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2DF9" w:rsidRDefault="00D42DF9" w:rsidP="00E40D22">
      <w:pPr>
        <w:spacing w:after="0" w:line="240" w:lineRule="auto"/>
      </w:pPr>
      <w:r>
        <w:separator/>
      </w:r>
    </w:p>
  </w:footnote>
  <w:footnote w:type="continuationSeparator" w:id="0">
    <w:p w:rsidR="00D42DF9" w:rsidRDefault="00D42DF9"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E84BDC"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93163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E84BDC">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F80CCB" w:rsidRDefault="00931632" w:rsidP="00B358F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E84BDC">
      <w:rPr>
        <w:rFonts w:ascii="Arial Narrow" w:hAnsi="Arial Narrow"/>
        <w:noProof/>
      </w:rPr>
      <w:t>2</w:t>
    </w:r>
    <w:r w:rsidRPr="00364AFE">
      <w:rPr>
        <w:rFonts w:ascii="Arial Narrow" w:hAnsi="Arial Narrow"/>
      </w:rPr>
      <w:fldChar w:fldCharType="end"/>
    </w:r>
  </w:p>
  <w:p w:rsidR="00604FDC" w:rsidRPr="00364AFE" w:rsidRDefault="00895255" w:rsidP="00B358FF">
    <w:pPr>
      <w:pStyle w:val="Encabezado"/>
      <w:jc w:val="right"/>
      <w:rPr>
        <w:rFonts w:ascii="Arial Narrow" w:hAnsi="Arial Narrow"/>
      </w:rPr>
    </w:pPr>
    <w:r>
      <w:rPr>
        <w:rFonts w:ascii="Arial Narrow" w:hAnsi="Arial Narrow"/>
      </w:rPr>
      <w:t>EXP. 694/2018</w:t>
    </w:r>
    <w:r w:rsidR="00AF79A3">
      <w:rPr>
        <w:rFonts w:ascii="Arial Narrow" w:hAnsi="Arial Narrow"/>
      </w:rPr>
      <w:t>-3</w:t>
    </w:r>
  </w:p>
  <w:p w:rsidR="00604FDC" w:rsidRPr="00E47A61" w:rsidRDefault="00254BE2"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7C3D9023" wp14:editId="60CF7A29">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1C7EAF0B" wp14:editId="430DEBCC">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1C7EAF0B" wp14:editId="430DEBCC">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254BE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2147B"/>
    <w:rsid w:val="000253B6"/>
    <w:rsid w:val="000372A6"/>
    <w:rsid w:val="000459AA"/>
    <w:rsid w:val="00053CD1"/>
    <w:rsid w:val="00055F6B"/>
    <w:rsid w:val="00056A46"/>
    <w:rsid w:val="00071EE7"/>
    <w:rsid w:val="00085D86"/>
    <w:rsid w:val="00086F8E"/>
    <w:rsid w:val="00092C27"/>
    <w:rsid w:val="00093788"/>
    <w:rsid w:val="00097639"/>
    <w:rsid w:val="000A59FE"/>
    <w:rsid w:val="000C57CA"/>
    <w:rsid w:val="000D5D74"/>
    <w:rsid w:val="0011285A"/>
    <w:rsid w:val="00113EA5"/>
    <w:rsid w:val="00117543"/>
    <w:rsid w:val="00120374"/>
    <w:rsid w:val="00124C18"/>
    <w:rsid w:val="00125A16"/>
    <w:rsid w:val="0014554D"/>
    <w:rsid w:val="00154F7F"/>
    <w:rsid w:val="00162863"/>
    <w:rsid w:val="001656F8"/>
    <w:rsid w:val="0016725E"/>
    <w:rsid w:val="00170C20"/>
    <w:rsid w:val="001832D7"/>
    <w:rsid w:val="001A1278"/>
    <w:rsid w:val="001A6F59"/>
    <w:rsid w:val="001E4B1A"/>
    <w:rsid w:val="001F61C3"/>
    <w:rsid w:val="001F79A8"/>
    <w:rsid w:val="00203860"/>
    <w:rsid w:val="002042BC"/>
    <w:rsid w:val="002121BC"/>
    <w:rsid w:val="002149B3"/>
    <w:rsid w:val="00223FF3"/>
    <w:rsid w:val="00227712"/>
    <w:rsid w:val="00233B7A"/>
    <w:rsid w:val="00243914"/>
    <w:rsid w:val="00254BE2"/>
    <w:rsid w:val="00255C6D"/>
    <w:rsid w:val="00264918"/>
    <w:rsid w:val="00270B47"/>
    <w:rsid w:val="00272143"/>
    <w:rsid w:val="00276F33"/>
    <w:rsid w:val="002771DB"/>
    <w:rsid w:val="002B182A"/>
    <w:rsid w:val="002D3B50"/>
    <w:rsid w:val="002D5C78"/>
    <w:rsid w:val="002E212B"/>
    <w:rsid w:val="002E2260"/>
    <w:rsid w:val="0032080C"/>
    <w:rsid w:val="003209BD"/>
    <w:rsid w:val="003225AC"/>
    <w:rsid w:val="00351897"/>
    <w:rsid w:val="00366335"/>
    <w:rsid w:val="003769B5"/>
    <w:rsid w:val="003830BE"/>
    <w:rsid w:val="003976DE"/>
    <w:rsid w:val="003B2044"/>
    <w:rsid w:val="003C1A65"/>
    <w:rsid w:val="003E256B"/>
    <w:rsid w:val="004004B4"/>
    <w:rsid w:val="00401BC7"/>
    <w:rsid w:val="00403634"/>
    <w:rsid w:val="00410188"/>
    <w:rsid w:val="00411AD8"/>
    <w:rsid w:val="004317EB"/>
    <w:rsid w:val="00444856"/>
    <w:rsid w:val="00462C87"/>
    <w:rsid w:val="00464617"/>
    <w:rsid w:val="004865F1"/>
    <w:rsid w:val="004A291D"/>
    <w:rsid w:val="004A7EDE"/>
    <w:rsid w:val="004B0497"/>
    <w:rsid w:val="004B1E31"/>
    <w:rsid w:val="004B7E30"/>
    <w:rsid w:val="004C014B"/>
    <w:rsid w:val="004D479A"/>
    <w:rsid w:val="004E770D"/>
    <w:rsid w:val="004E77A6"/>
    <w:rsid w:val="004F7F18"/>
    <w:rsid w:val="00501996"/>
    <w:rsid w:val="00513825"/>
    <w:rsid w:val="00524AC3"/>
    <w:rsid w:val="0052557B"/>
    <w:rsid w:val="00525B55"/>
    <w:rsid w:val="005321AB"/>
    <w:rsid w:val="00532A55"/>
    <w:rsid w:val="00533704"/>
    <w:rsid w:val="00545B16"/>
    <w:rsid w:val="00560936"/>
    <w:rsid w:val="005610FF"/>
    <w:rsid w:val="005622E1"/>
    <w:rsid w:val="005639AE"/>
    <w:rsid w:val="005729DA"/>
    <w:rsid w:val="00573389"/>
    <w:rsid w:val="00584C54"/>
    <w:rsid w:val="00590713"/>
    <w:rsid w:val="005A188B"/>
    <w:rsid w:val="005C149C"/>
    <w:rsid w:val="005E1CE9"/>
    <w:rsid w:val="005F0CB7"/>
    <w:rsid w:val="0062463F"/>
    <w:rsid w:val="00634CD2"/>
    <w:rsid w:val="00637CAD"/>
    <w:rsid w:val="00641C57"/>
    <w:rsid w:val="00642DE9"/>
    <w:rsid w:val="006602D6"/>
    <w:rsid w:val="00660FBC"/>
    <w:rsid w:val="00661626"/>
    <w:rsid w:val="006A0AE1"/>
    <w:rsid w:val="006B2CA6"/>
    <w:rsid w:val="006B430A"/>
    <w:rsid w:val="006C1622"/>
    <w:rsid w:val="006E2BA1"/>
    <w:rsid w:val="006E5EB4"/>
    <w:rsid w:val="006F0BB9"/>
    <w:rsid w:val="007151F3"/>
    <w:rsid w:val="007229DD"/>
    <w:rsid w:val="00722CA3"/>
    <w:rsid w:val="00732A68"/>
    <w:rsid w:val="00737BDB"/>
    <w:rsid w:val="00743DFF"/>
    <w:rsid w:val="00756FAF"/>
    <w:rsid w:val="00760112"/>
    <w:rsid w:val="007655F0"/>
    <w:rsid w:val="00772E1E"/>
    <w:rsid w:val="00777BFB"/>
    <w:rsid w:val="00790BF6"/>
    <w:rsid w:val="007912EC"/>
    <w:rsid w:val="007D73DE"/>
    <w:rsid w:val="007F0B0A"/>
    <w:rsid w:val="007F7A77"/>
    <w:rsid w:val="008026C1"/>
    <w:rsid w:val="00807C4F"/>
    <w:rsid w:val="00813966"/>
    <w:rsid w:val="00814C5A"/>
    <w:rsid w:val="00815324"/>
    <w:rsid w:val="00830211"/>
    <w:rsid w:val="0084371E"/>
    <w:rsid w:val="008470AE"/>
    <w:rsid w:val="00851FC6"/>
    <w:rsid w:val="0085727E"/>
    <w:rsid w:val="008767C1"/>
    <w:rsid w:val="0088518C"/>
    <w:rsid w:val="00894C14"/>
    <w:rsid w:val="00895255"/>
    <w:rsid w:val="008A6D88"/>
    <w:rsid w:val="008C27CF"/>
    <w:rsid w:val="008C30FF"/>
    <w:rsid w:val="008C3854"/>
    <w:rsid w:val="008C5EA8"/>
    <w:rsid w:val="008D36BD"/>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B24C4"/>
    <w:rsid w:val="009B25B9"/>
    <w:rsid w:val="009D13C8"/>
    <w:rsid w:val="009D7E08"/>
    <w:rsid w:val="00A01276"/>
    <w:rsid w:val="00A033AE"/>
    <w:rsid w:val="00A05709"/>
    <w:rsid w:val="00A10AA3"/>
    <w:rsid w:val="00A12FD4"/>
    <w:rsid w:val="00A2065A"/>
    <w:rsid w:val="00A244D1"/>
    <w:rsid w:val="00A259D6"/>
    <w:rsid w:val="00A27B05"/>
    <w:rsid w:val="00A34854"/>
    <w:rsid w:val="00A55743"/>
    <w:rsid w:val="00A61E6A"/>
    <w:rsid w:val="00A65BDD"/>
    <w:rsid w:val="00A8269A"/>
    <w:rsid w:val="00A8573D"/>
    <w:rsid w:val="00A92E90"/>
    <w:rsid w:val="00AA127A"/>
    <w:rsid w:val="00AA66F7"/>
    <w:rsid w:val="00AA7571"/>
    <w:rsid w:val="00AB7D68"/>
    <w:rsid w:val="00AD16A5"/>
    <w:rsid w:val="00AE2D1A"/>
    <w:rsid w:val="00AF0AFB"/>
    <w:rsid w:val="00AF79A3"/>
    <w:rsid w:val="00B01031"/>
    <w:rsid w:val="00B21EEC"/>
    <w:rsid w:val="00B42533"/>
    <w:rsid w:val="00B47034"/>
    <w:rsid w:val="00B52A3B"/>
    <w:rsid w:val="00B52C67"/>
    <w:rsid w:val="00B53424"/>
    <w:rsid w:val="00B64A34"/>
    <w:rsid w:val="00B82480"/>
    <w:rsid w:val="00B83CB1"/>
    <w:rsid w:val="00B84694"/>
    <w:rsid w:val="00B84B9B"/>
    <w:rsid w:val="00B96627"/>
    <w:rsid w:val="00BA3FFF"/>
    <w:rsid w:val="00BA584D"/>
    <w:rsid w:val="00BA70FA"/>
    <w:rsid w:val="00BB310D"/>
    <w:rsid w:val="00BB4BB8"/>
    <w:rsid w:val="00BC774A"/>
    <w:rsid w:val="00C04861"/>
    <w:rsid w:val="00C32792"/>
    <w:rsid w:val="00C556B1"/>
    <w:rsid w:val="00C61089"/>
    <w:rsid w:val="00C66299"/>
    <w:rsid w:val="00C766FB"/>
    <w:rsid w:val="00C80CBE"/>
    <w:rsid w:val="00C81A93"/>
    <w:rsid w:val="00C854AE"/>
    <w:rsid w:val="00C87CF0"/>
    <w:rsid w:val="00C94383"/>
    <w:rsid w:val="00C95523"/>
    <w:rsid w:val="00C97C69"/>
    <w:rsid w:val="00CA5900"/>
    <w:rsid w:val="00CB1D68"/>
    <w:rsid w:val="00CC44CB"/>
    <w:rsid w:val="00CE3C1E"/>
    <w:rsid w:val="00CE64CF"/>
    <w:rsid w:val="00CE7065"/>
    <w:rsid w:val="00CF6B68"/>
    <w:rsid w:val="00CF77A1"/>
    <w:rsid w:val="00D14332"/>
    <w:rsid w:val="00D16DDA"/>
    <w:rsid w:val="00D31E29"/>
    <w:rsid w:val="00D330E7"/>
    <w:rsid w:val="00D3406E"/>
    <w:rsid w:val="00D3646E"/>
    <w:rsid w:val="00D36966"/>
    <w:rsid w:val="00D42DF9"/>
    <w:rsid w:val="00D505C6"/>
    <w:rsid w:val="00D506B7"/>
    <w:rsid w:val="00D56E71"/>
    <w:rsid w:val="00D90D72"/>
    <w:rsid w:val="00D92D11"/>
    <w:rsid w:val="00D93C96"/>
    <w:rsid w:val="00DA0699"/>
    <w:rsid w:val="00DB3B85"/>
    <w:rsid w:val="00DB759C"/>
    <w:rsid w:val="00DC429D"/>
    <w:rsid w:val="00DD4000"/>
    <w:rsid w:val="00DE31EE"/>
    <w:rsid w:val="00DE3CA4"/>
    <w:rsid w:val="00DF0545"/>
    <w:rsid w:val="00DF3F39"/>
    <w:rsid w:val="00DF4708"/>
    <w:rsid w:val="00E0186D"/>
    <w:rsid w:val="00E03CF7"/>
    <w:rsid w:val="00E07E77"/>
    <w:rsid w:val="00E12DA0"/>
    <w:rsid w:val="00E16F41"/>
    <w:rsid w:val="00E17F1B"/>
    <w:rsid w:val="00E30E30"/>
    <w:rsid w:val="00E40D22"/>
    <w:rsid w:val="00E47C50"/>
    <w:rsid w:val="00E511C7"/>
    <w:rsid w:val="00E53554"/>
    <w:rsid w:val="00E54E6D"/>
    <w:rsid w:val="00E570BE"/>
    <w:rsid w:val="00E6171C"/>
    <w:rsid w:val="00E61948"/>
    <w:rsid w:val="00E62345"/>
    <w:rsid w:val="00E66139"/>
    <w:rsid w:val="00E80E44"/>
    <w:rsid w:val="00E84BDC"/>
    <w:rsid w:val="00EA6F73"/>
    <w:rsid w:val="00EB082C"/>
    <w:rsid w:val="00EB0E56"/>
    <w:rsid w:val="00EC1BF6"/>
    <w:rsid w:val="00ED0B5C"/>
    <w:rsid w:val="00ED3E1A"/>
    <w:rsid w:val="00ED4E23"/>
    <w:rsid w:val="00EE3E3D"/>
    <w:rsid w:val="00EF3CE1"/>
    <w:rsid w:val="00EF54C9"/>
    <w:rsid w:val="00F00F46"/>
    <w:rsid w:val="00F07DDB"/>
    <w:rsid w:val="00F106EE"/>
    <w:rsid w:val="00F13425"/>
    <w:rsid w:val="00F46A72"/>
    <w:rsid w:val="00F523D5"/>
    <w:rsid w:val="00F544EA"/>
    <w:rsid w:val="00F54C4C"/>
    <w:rsid w:val="00F73A7C"/>
    <w:rsid w:val="00F77427"/>
    <w:rsid w:val="00F80CCB"/>
    <w:rsid w:val="00F81E9E"/>
    <w:rsid w:val="00F91C8B"/>
    <w:rsid w:val="00F92012"/>
    <w:rsid w:val="00FA686E"/>
    <w:rsid w:val="00FB1037"/>
    <w:rsid w:val="00FC0070"/>
    <w:rsid w:val="00FC176F"/>
    <w:rsid w:val="00FC4048"/>
    <w:rsid w:val="00FC695D"/>
    <w:rsid w:val="00FC7719"/>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4C48D6-F8E8-47AF-B34E-585AB5A39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4</Pages>
  <Words>2741</Words>
  <Characters>15076</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17782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Luis Enrique</cp:lastModifiedBy>
  <cp:revision>12</cp:revision>
  <cp:lastPrinted>2019-05-17T14:11:00Z</cp:lastPrinted>
  <dcterms:created xsi:type="dcterms:W3CDTF">2019-04-29T17:05:00Z</dcterms:created>
  <dcterms:modified xsi:type="dcterms:W3CDTF">2019-06-07T17:54:00Z</dcterms:modified>
</cp:coreProperties>
</file>