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08EC" w:rsidRPr="00EE1B7C" w:rsidRDefault="00EE1B7C" w:rsidP="00EE1B7C">
      <w:pPr>
        <w:jc w:val="center"/>
        <w:rPr>
          <w:sz w:val="40"/>
          <w:szCs w:val="40"/>
        </w:rPr>
      </w:pPr>
      <w:r w:rsidRPr="00EE1B7C">
        <w:rPr>
          <w:sz w:val="40"/>
          <w:szCs w:val="40"/>
        </w:rPr>
        <w:t>NO SE GENERO LICENCIA ALGUNA</w:t>
      </w:r>
    </w:p>
    <w:p w:rsidR="00EE1B7C" w:rsidRDefault="00EE1B7C">
      <w:bookmarkStart w:id="0" w:name="_GoBack"/>
      <w:bookmarkEnd w:id="0"/>
    </w:p>
    <w:sectPr w:rsidR="00EE1B7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B7C"/>
    <w:rsid w:val="002308EC"/>
    <w:rsid w:val="00EE1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9C5AA3-169F-4602-A605-11E08EDE8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2019-02-09T01:06:00Z</dcterms:created>
  <dcterms:modified xsi:type="dcterms:W3CDTF">2019-02-09T01:07:00Z</dcterms:modified>
</cp:coreProperties>
</file>