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8401F2" w:rsidRDefault="00254BE2" w:rsidP="00254BE2">
      <w:pPr>
        <w:pStyle w:val="Sinespaciado"/>
        <w:ind w:left="3969"/>
        <w:jc w:val="both"/>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TRIBUNAL ESTATAL DE JUSTICIA ADMINISTRATIVA</w:t>
      </w:r>
    </w:p>
    <w:p w:rsidR="00254BE2" w:rsidRPr="008401F2" w:rsidRDefault="00254BE2" w:rsidP="00254BE2">
      <w:pPr>
        <w:pStyle w:val="Sinespaciado"/>
        <w:ind w:left="3969"/>
        <w:jc w:val="both"/>
        <w:rPr>
          <w:rFonts w:ascii="Arial Narrow" w:eastAsia="Arial Unicode MS" w:hAnsi="Arial Narrow" w:cs="Arial Unicode MS"/>
          <w:b/>
          <w:sz w:val="18"/>
          <w:szCs w:val="18"/>
        </w:rPr>
      </w:pPr>
    </w:p>
    <w:p w:rsidR="00C766FB" w:rsidRPr="008401F2" w:rsidRDefault="00C766FB" w:rsidP="00254BE2">
      <w:pPr>
        <w:pStyle w:val="Sinespaciado"/>
        <w:ind w:left="3969"/>
        <w:jc w:val="both"/>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TERCERA SALA UNITARIA</w:t>
      </w:r>
    </w:p>
    <w:p w:rsidR="00C766FB" w:rsidRPr="008401F2" w:rsidRDefault="00C766FB" w:rsidP="00254BE2">
      <w:pPr>
        <w:pStyle w:val="Sinespaciado"/>
        <w:ind w:left="3969"/>
        <w:jc w:val="both"/>
        <w:rPr>
          <w:rFonts w:ascii="Arial Narrow" w:eastAsia="Arial Unicode MS" w:hAnsi="Arial Narrow" w:cs="Arial Unicode MS"/>
          <w:b/>
          <w:sz w:val="18"/>
          <w:szCs w:val="18"/>
        </w:rPr>
      </w:pPr>
    </w:p>
    <w:p w:rsidR="00254BE2" w:rsidRPr="008401F2" w:rsidRDefault="00E570BE" w:rsidP="00254BE2">
      <w:pPr>
        <w:pStyle w:val="Sinespaciado"/>
        <w:ind w:left="3969"/>
        <w:jc w:val="both"/>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EXPEDIENTE:</w:t>
      </w:r>
      <w:r w:rsidR="00090002" w:rsidRPr="008401F2">
        <w:rPr>
          <w:rFonts w:ascii="Arial Narrow" w:eastAsia="Arial Unicode MS" w:hAnsi="Arial Narrow" w:cs="Arial Unicode MS"/>
          <w:b/>
          <w:sz w:val="18"/>
          <w:szCs w:val="18"/>
        </w:rPr>
        <w:t xml:space="preserve"> 208/2019-3</w:t>
      </w:r>
      <w:r w:rsidRPr="008401F2">
        <w:rPr>
          <w:rFonts w:ascii="Arial Narrow" w:eastAsia="Arial Unicode MS" w:hAnsi="Arial Narrow" w:cs="Arial Unicode MS"/>
          <w:b/>
          <w:sz w:val="18"/>
          <w:szCs w:val="18"/>
        </w:rPr>
        <w:t xml:space="preserve"> </w:t>
      </w:r>
    </w:p>
    <w:p w:rsidR="00254BE2" w:rsidRPr="008401F2" w:rsidRDefault="00254BE2" w:rsidP="00254BE2">
      <w:pPr>
        <w:pStyle w:val="Sinespaciado"/>
        <w:ind w:left="3969"/>
        <w:jc w:val="both"/>
        <w:rPr>
          <w:rFonts w:ascii="Arial Narrow" w:eastAsia="Arial Unicode MS" w:hAnsi="Arial Narrow" w:cs="Arial Unicode MS"/>
          <w:b/>
          <w:sz w:val="18"/>
          <w:szCs w:val="18"/>
        </w:rPr>
      </w:pPr>
    </w:p>
    <w:p w:rsidR="00FC695D" w:rsidRPr="008401F2" w:rsidRDefault="00254BE2" w:rsidP="00254BE2">
      <w:pPr>
        <w:pStyle w:val="Sinespaciado"/>
        <w:ind w:left="3969"/>
        <w:jc w:val="both"/>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PARTE ACTORA:</w:t>
      </w:r>
      <w:r w:rsidR="00AF79A3" w:rsidRPr="008401F2">
        <w:rPr>
          <w:rFonts w:ascii="Arial Narrow" w:eastAsia="Arial Unicode MS" w:hAnsi="Arial Narrow" w:cs="Arial Unicode MS"/>
          <w:b/>
          <w:sz w:val="18"/>
          <w:szCs w:val="18"/>
        </w:rPr>
        <w:t xml:space="preserve"> </w:t>
      </w:r>
    </w:p>
    <w:p w:rsidR="009B25B9" w:rsidRPr="008401F2" w:rsidRDefault="001A1142"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8401F2" w:rsidRDefault="009B25B9" w:rsidP="00254BE2">
      <w:pPr>
        <w:pStyle w:val="Sinespaciado"/>
        <w:ind w:left="3969"/>
        <w:jc w:val="both"/>
        <w:rPr>
          <w:rFonts w:ascii="Arial Narrow" w:eastAsia="Arial Unicode MS" w:hAnsi="Arial Narrow" w:cs="Arial Unicode MS"/>
          <w:b/>
          <w:sz w:val="18"/>
          <w:szCs w:val="18"/>
        </w:rPr>
      </w:pPr>
    </w:p>
    <w:p w:rsidR="00254BE2" w:rsidRPr="008401F2" w:rsidRDefault="00254BE2" w:rsidP="00254BE2">
      <w:pPr>
        <w:pStyle w:val="Sinespaciado"/>
        <w:ind w:left="3969"/>
        <w:jc w:val="both"/>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AUTORIDAD DEMANDADA:</w:t>
      </w:r>
    </w:p>
    <w:p w:rsidR="00254BE2" w:rsidRPr="008401F2" w:rsidRDefault="00254BE2" w:rsidP="00254BE2">
      <w:pPr>
        <w:pStyle w:val="Sinespaciado"/>
        <w:ind w:left="396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color w:val="000000"/>
          <w:sz w:val="18"/>
          <w:szCs w:val="18"/>
        </w:rPr>
        <w:t xml:space="preserve">POLICIA VIAL DEL MUNICIPIO DE SAN LUIS POTOSI </w:t>
      </w:r>
    </w:p>
    <w:p w:rsidR="00E03CF7" w:rsidRPr="008401F2" w:rsidRDefault="00E03CF7" w:rsidP="00254BE2">
      <w:pPr>
        <w:pStyle w:val="Sinespaciado"/>
        <w:ind w:left="3969"/>
        <w:jc w:val="both"/>
        <w:rPr>
          <w:rFonts w:ascii="Arial Narrow" w:eastAsia="Arial Unicode MS" w:hAnsi="Arial Narrow" w:cs="Arial Unicode MS"/>
          <w:b/>
          <w:sz w:val="18"/>
          <w:szCs w:val="18"/>
        </w:rPr>
      </w:pPr>
    </w:p>
    <w:p w:rsidR="00254BE2" w:rsidRPr="008401F2" w:rsidRDefault="00254BE2" w:rsidP="00254BE2">
      <w:pPr>
        <w:pStyle w:val="Sinespaciado"/>
        <w:ind w:left="3969"/>
        <w:jc w:val="both"/>
        <w:rPr>
          <w:rFonts w:ascii="Arial Narrow" w:eastAsia="Arial Unicode MS" w:hAnsi="Arial Narrow" w:cs="Arial Unicode MS"/>
          <w:b/>
          <w:sz w:val="18"/>
          <w:szCs w:val="18"/>
        </w:rPr>
      </w:pPr>
    </w:p>
    <w:p w:rsidR="00254BE2" w:rsidRPr="008401F2" w:rsidRDefault="00254BE2" w:rsidP="00254BE2">
      <w:pPr>
        <w:pStyle w:val="Sinespaciado"/>
        <w:ind w:left="3969"/>
        <w:jc w:val="both"/>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 xml:space="preserve">MAGISTRADO PONENTE: </w:t>
      </w:r>
    </w:p>
    <w:p w:rsidR="00254BE2" w:rsidRPr="008401F2" w:rsidRDefault="00254BE2" w:rsidP="00254BE2">
      <w:pPr>
        <w:pStyle w:val="Sinespaciado"/>
        <w:ind w:left="396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LICENCIADO DIEGO AMARO GONZÁLEZ</w:t>
      </w:r>
    </w:p>
    <w:p w:rsidR="00E03CF7" w:rsidRPr="008401F2" w:rsidRDefault="00E03CF7" w:rsidP="00254BE2">
      <w:pPr>
        <w:pStyle w:val="Sinespaciado"/>
        <w:ind w:left="3969"/>
        <w:jc w:val="both"/>
        <w:rPr>
          <w:rFonts w:ascii="Arial Narrow" w:eastAsia="Arial Unicode MS" w:hAnsi="Arial Narrow" w:cs="Arial Unicode MS"/>
          <w:sz w:val="18"/>
          <w:szCs w:val="18"/>
        </w:rPr>
      </w:pPr>
    </w:p>
    <w:p w:rsidR="00254BE2" w:rsidRPr="008401F2" w:rsidRDefault="00254BE2" w:rsidP="00254BE2">
      <w:pPr>
        <w:pStyle w:val="Sinespaciado"/>
        <w:ind w:left="3969"/>
        <w:jc w:val="both"/>
        <w:rPr>
          <w:rFonts w:ascii="Arial Narrow" w:eastAsia="Arial Unicode MS" w:hAnsi="Arial Narrow" w:cs="Arial Unicode MS"/>
          <w:sz w:val="18"/>
          <w:szCs w:val="18"/>
        </w:rPr>
      </w:pPr>
    </w:p>
    <w:p w:rsidR="00254BE2" w:rsidRPr="008401F2" w:rsidRDefault="00254BE2" w:rsidP="00254BE2">
      <w:pPr>
        <w:pStyle w:val="Sinespaciado"/>
        <w:ind w:left="3969"/>
        <w:jc w:val="both"/>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SECRETARIO DE ESTUDIO Y CUENTA:</w:t>
      </w:r>
    </w:p>
    <w:p w:rsidR="00254BE2" w:rsidRPr="008401F2" w:rsidRDefault="00254BE2" w:rsidP="00254BE2">
      <w:pPr>
        <w:pStyle w:val="Sinespaciado"/>
        <w:ind w:left="396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LICENCIADO MANUEL GOMEZ SANCHEZ</w:t>
      </w:r>
    </w:p>
    <w:p w:rsidR="00254BE2" w:rsidRPr="008401F2" w:rsidRDefault="00254BE2" w:rsidP="00254BE2">
      <w:pPr>
        <w:pStyle w:val="Sinespaciado"/>
        <w:ind w:firstLine="709"/>
        <w:jc w:val="both"/>
        <w:rPr>
          <w:rFonts w:ascii="Arial Narrow" w:eastAsia="Arial Unicode MS" w:hAnsi="Arial Narrow" w:cs="Arial Unicode MS"/>
          <w:w w:val="95"/>
          <w:sz w:val="18"/>
          <w:szCs w:val="18"/>
        </w:rPr>
      </w:pPr>
    </w:p>
    <w:p w:rsidR="00C556B1" w:rsidRPr="008401F2" w:rsidRDefault="00C556B1" w:rsidP="00254BE2">
      <w:pPr>
        <w:pStyle w:val="Sinespaciado"/>
        <w:ind w:firstLine="709"/>
        <w:jc w:val="both"/>
        <w:rPr>
          <w:rFonts w:ascii="Arial Narrow" w:eastAsia="Arial Unicode MS" w:hAnsi="Arial Narrow" w:cs="Arial Unicode MS"/>
          <w:w w:val="95"/>
          <w:sz w:val="18"/>
          <w:szCs w:val="18"/>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San Luis Potosí, S.L.P.,</w:t>
      </w:r>
      <w:r w:rsidR="00090002" w:rsidRPr="008401F2">
        <w:rPr>
          <w:rFonts w:ascii="Arial Narrow" w:eastAsia="Arial Unicode MS" w:hAnsi="Arial Narrow" w:cs="Arial Unicode MS"/>
          <w:sz w:val="18"/>
          <w:szCs w:val="18"/>
        </w:rPr>
        <w:t xml:space="preserve"> trece de mayo de dos mil diecinueve</w:t>
      </w:r>
      <w:r w:rsidR="002042BC" w:rsidRPr="008401F2">
        <w:rPr>
          <w:rFonts w:ascii="Arial Narrow" w:eastAsia="Arial Unicode MS" w:hAnsi="Arial Narrow" w:cs="Arial Unicode MS"/>
          <w:sz w:val="18"/>
          <w:szCs w:val="18"/>
        </w:rPr>
        <w:t xml:space="preserve"> </w:t>
      </w:r>
      <w:r w:rsidR="00AF79A3" w:rsidRPr="008401F2">
        <w:rPr>
          <w:rFonts w:ascii="Arial Narrow" w:eastAsia="Arial Unicode MS" w:hAnsi="Arial Narrow" w:cs="Arial Unicode MS"/>
          <w:sz w:val="18"/>
          <w:szCs w:val="18"/>
        </w:rPr>
        <w:t xml:space="preserve"> </w:t>
      </w:r>
    </w:p>
    <w:p w:rsidR="00254BE2" w:rsidRPr="008401F2" w:rsidRDefault="00254BE2"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b/>
          <w:color w:val="000000"/>
          <w:sz w:val="18"/>
          <w:szCs w:val="18"/>
        </w:rPr>
        <w:t>V I S T O S</w:t>
      </w:r>
      <w:r w:rsidRPr="008401F2">
        <w:rPr>
          <w:rFonts w:ascii="Arial Narrow" w:eastAsia="Arial Unicode MS" w:hAnsi="Arial Narrow" w:cs="Arial Unicode MS"/>
          <w:color w:val="000000"/>
          <w:sz w:val="18"/>
          <w:szCs w:val="18"/>
        </w:rPr>
        <w:t xml:space="preserve"> para resolver en definitiva los autos del Ju</w:t>
      </w:r>
      <w:r w:rsidR="00EE3E3D" w:rsidRPr="008401F2">
        <w:rPr>
          <w:rFonts w:ascii="Arial Narrow" w:eastAsia="Arial Unicode MS" w:hAnsi="Arial Narrow" w:cs="Arial Unicode MS"/>
          <w:color w:val="000000"/>
          <w:sz w:val="18"/>
          <w:szCs w:val="18"/>
        </w:rPr>
        <w:t xml:space="preserve">icio Contencioso </w:t>
      </w:r>
      <w:r w:rsidR="00F54C4C" w:rsidRPr="008401F2">
        <w:rPr>
          <w:rFonts w:ascii="Arial Narrow" w:eastAsia="Arial Unicode MS" w:hAnsi="Arial Narrow" w:cs="Arial Unicode MS"/>
          <w:color w:val="000000"/>
          <w:sz w:val="18"/>
          <w:szCs w:val="18"/>
        </w:rPr>
        <w:t xml:space="preserve">Administrativo   </w:t>
      </w:r>
      <w:r w:rsidR="00F54C4C" w:rsidRPr="008401F2">
        <w:rPr>
          <w:rFonts w:ascii="Arial Narrow" w:eastAsia="Arial Unicode MS" w:hAnsi="Arial Narrow" w:cs="Arial Unicode MS"/>
          <w:b/>
          <w:color w:val="000000"/>
          <w:sz w:val="18"/>
          <w:szCs w:val="18"/>
        </w:rPr>
        <w:t xml:space="preserve"> </w:t>
      </w:r>
      <w:r w:rsidR="00090002" w:rsidRPr="008401F2">
        <w:rPr>
          <w:rFonts w:ascii="Arial Narrow" w:eastAsia="Arial Unicode MS" w:hAnsi="Arial Narrow" w:cs="Arial Unicode MS"/>
          <w:b/>
          <w:color w:val="000000"/>
          <w:sz w:val="18"/>
          <w:szCs w:val="18"/>
        </w:rPr>
        <w:t>208/2019-3</w:t>
      </w:r>
      <w:r w:rsidRPr="008401F2">
        <w:rPr>
          <w:rFonts w:ascii="Arial Narrow" w:eastAsia="Arial Unicode MS" w:hAnsi="Arial Narrow" w:cs="Arial Unicode MS"/>
          <w:b/>
          <w:color w:val="000000"/>
          <w:sz w:val="18"/>
          <w:szCs w:val="18"/>
        </w:rPr>
        <w:t xml:space="preserve"> </w:t>
      </w:r>
      <w:r w:rsidR="002042BC" w:rsidRPr="008401F2">
        <w:rPr>
          <w:rFonts w:ascii="Arial Narrow" w:eastAsia="Arial Unicode MS" w:hAnsi="Arial Narrow" w:cs="Arial Unicode MS"/>
          <w:color w:val="000000"/>
          <w:sz w:val="18"/>
          <w:szCs w:val="18"/>
        </w:rPr>
        <w:t>promovido por</w:t>
      </w:r>
      <w:r w:rsidR="001A1142">
        <w:rPr>
          <w:rFonts w:ascii="Arial Narrow" w:eastAsia="Arial Unicode MS" w:hAnsi="Arial Narrow" w:cs="Arial Unicode MS"/>
          <w:b/>
          <w:color w:val="FF0000"/>
          <w:sz w:val="18"/>
          <w:szCs w:val="18"/>
        </w:rPr>
        <w:t>**********</w:t>
      </w:r>
      <w:r w:rsidRPr="008401F2">
        <w:rPr>
          <w:rFonts w:ascii="Arial Narrow" w:eastAsia="Arial Unicode MS" w:hAnsi="Arial Narrow" w:cs="Arial Unicode MS"/>
          <w:b/>
          <w:color w:val="000000"/>
          <w:sz w:val="18"/>
          <w:szCs w:val="18"/>
        </w:rPr>
        <w:t xml:space="preserve"> </w:t>
      </w:r>
      <w:r w:rsidR="0098752D" w:rsidRPr="008401F2">
        <w:rPr>
          <w:rFonts w:ascii="Arial Narrow" w:eastAsia="Arial Unicode MS" w:hAnsi="Arial Narrow" w:cs="Arial Unicode MS"/>
          <w:color w:val="000000"/>
          <w:sz w:val="18"/>
          <w:szCs w:val="18"/>
        </w:rPr>
        <w:t xml:space="preserve">contra actos de </w:t>
      </w:r>
      <w:r w:rsidR="0098752D" w:rsidRPr="008401F2">
        <w:rPr>
          <w:rFonts w:ascii="Arial Narrow" w:eastAsia="Arial Unicode MS" w:hAnsi="Arial Narrow" w:cs="Arial Unicode MS"/>
          <w:b/>
          <w:color w:val="000000"/>
          <w:sz w:val="18"/>
          <w:szCs w:val="18"/>
        </w:rPr>
        <w:t>Policía Vial del Municipio de San Luis Potosí</w:t>
      </w:r>
      <w:r w:rsidRPr="008401F2">
        <w:rPr>
          <w:rFonts w:ascii="Arial Narrow" w:eastAsia="Arial Unicode MS" w:hAnsi="Arial Narrow" w:cs="Arial Unicode MS"/>
          <w:b/>
          <w:color w:val="000000"/>
          <w:sz w:val="18"/>
          <w:szCs w:val="18"/>
        </w:rPr>
        <w:t xml:space="preserve">; </w:t>
      </w:r>
      <w:r w:rsidRPr="008401F2">
        <w:rPr>
          <w:rFonts w:ascii="Arial Narrow" w:eastAsia="Arial Unicode MS" w:hAnsi="Arial Narrow" w:cs="Arial Unicode MS"/>
          <w:color w:val="000000"/>
          <w:sz w:val="18"/>
          <w:szCs w:val="18"/>
        </w:rPr>
        <w:t>y:</w:t>
      </w: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401F2" w:rsidRDefault="00254BE2" w:rsidP="00254BE2">
      <w:pPr>
        <w:pStyle w:val="Sinespaciado"/>
        <w:jc w:val="center"/>
        <w:rPr>
          <w:rFonts w:ascii="Arial Narrow" w:eastAsia="Arial Unicode MS" w:hAnsi="Arial Narrow" w:cs="Arial Unicode MS"/>
          <w:b/>
          <w:color w:val="000000"/>
          <w:sz w:val="18"/>
          <w:szCs w:val="18"/>
        </w:rPr>
      </w:pPr>
      <w:r w:rsidRPr="008401F2">
        <w:rPr>
          <w:rFonts w:ascii="Arial Narrow" w:eastAsia="Arial Unicode MS" w:hAnsi="Arial Narrow" w:cs="Arial Unicode MS"/>
          <w:b/>
          <w:color w:val="000000"/>
          <w:sz w:val="18"/>
          <w:szCs w:val="18"/>
        </w:rPr>
        <w:t>R E S U L T A N D O</w:t>
      </w:r>
    </w:p>
    <w:p w:rsidR="00254BE2" w:rsidRPr="008401F2" w:rsidRDefault="00254BE2" w:rsidP="00254BE2">
      <w:pPr>
        <w:pStyle w:val="Sinespaciado"/>
        <w:jc w:val="center"/>
        <w:rPr>
          <w:rFonts w:ascii="Arial Narrow" w:eastAsia="Arial Unicode MS" w:hAnsi="Arial Narrow" w:cs="Arial Unicode MS"/>
          <w:color w:val="000000"/>
          <w:sz w:val="18"/>
          <w:szCs w:val="18"/>
        </w:rPr>
      </w:pPr>
    </w:p>
    <w:p w:rsidR="00641C57" w:rsidRPr="008401F2" w:rsidRDefault="00641C57" w:rsidP="00641C57">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b/>
          <w:sz w:val="18"/>
          <w:szCs w:val="18"/>
        </w:rPr>
        <w:t xml:space="preserve">ÚNICO.- </w:t>
      </w:r>
      <w:r w:rsidR="008C27CF" w:rsidRPr="008401F2">
        <w:rPr>
          <w:rFonts w:ascii="Arial Narrow" w:eastAsia="Arial Unicode MS" w:hAnsi="Arial Narrow" w:cs="Arial Unicode MS"/>
          <w:sz w:val="18"/>
          <w:szCs w:val="18"/>
        </w:rPr>
        <w:t xml:space="preserve">Mediante acuerdo del </w:t>
      </w:r>
      <w:r w:rsidR="00090002" w:rsidRPr="008401F2">
        <w:rPr>
          <w:rFonts w:ascii="Arial Narrow" w:eastAsia="Arial Unicode MS" w:hAnsi="Arial Narrow" w:cs="Arial Unicode MS"/>
          <w:b/>
          <w:sz w:val="18"/>
          <w:szCs w:val="18"/>
        </w:rPr>
        <w:t>13 de marzo de 2019</w:t>
      </w:r>
      <w:r w:rsidRPr="008401F2">
        <w:rPr>
          <w:rFonts w:ascii="Arial Narrow" w:eastAsia="Arial Unicode MS" w:hAnsi="Arial Narrow" w:cs="Arial Unicode MS"/>
          <w:sz w:val="18"/>
          <w:szCs w:val="18"/>
        </w:rPr>
        <w:t xml:space="preserve">, se tuvo por recibido escrito firmado por </w:t>
      </w:r>
      <w:r w:rsidR="001A1142">
        <w:rPr>
          <w:rFonts w:ascii="Arial Narrow" w:eastAsia="Arial Unicode MS" w:hAnsi="Arial Narrow" w:cs="Arial Unicode MS"/>
          <w:b/>
          <w:color w:val="FF0000"/>
          <w:sz w:val="18"/>
          <w:szCs w:val="18"/>
        </w:rPr>
        <w:t>**********</w:t>
      </w:r>
      <w:r w:rsidRPr="008401F2">
        <w:rPr>
          <w:rFonts w:ascii="Arial Narrow" w:eastAsia="Arial Unicode MS" w:hAnsi="Arial Narrow" w:cs="Arial Unicode MS"/>
          <w:b/>
          <w:sz w:val="18"/>
          <w:szCs w:val="18"/>
        </w:rPr>
        <w:t xml:space="preserve"> </w:t>
      </w:r>
      <w:r w:rsidRPr="008401F2">
        <w:rPr>
          <w:rFonts w:ascii="Arial Narrow" w:eastAsia="Arial Unicode MS" w:hAnsi="Arial Narrow" w:cs="Arial Unicode MS"/>
          <w:sz w:val="18"/>
          <w:szCs w:val="18"/>
        </w:rPr>
        <w:t xml:space="preserve">quien demandó a la autoridad: </w:t>
      </w:r>
      <w:r w:rsidRPr="008401F2">
        <w:rPr>
          <w:rFonts w:ascii="Arial Narrow" w:eastAsia="Arial Unicode MS" w:hAnsi="Arial Narrow" w:cs="Arial Unicode MS"/>
          <w:b/>
          <w:sz w:val="18"/>
          <w:szCs w:val="18"/>
        </w:rPr>
        <w:t xml:space="preserve">Policía Vial del Municipio de </w:t>
      </w:r>
      <w:r w:rsidR="008C27CF" w:rsidRPr="008401F2">
        <w:rPr>
          <w:rFonts w:ascii="Arial Narrow" w:eastAsia="Arial Unicode MS" w:hAnsi="Arial Narrow" w:cs="Arial Unicode MS"/>
          <w:b/>
          <w:sz w:val="18"/>
          <w:szCs w:val="18"/>
        </w:rPr>
        <w:t xml:space="preserve">San </w:t>
      </w:r>
      <w:r w:rsidR="00DE3CA4" w:rsidRPr="008401F2">
        <w:rPr>
          <w:rFonts w:ascii="Arial Narrow" w:eastAsia="Arial Unicode MS" w:hAnsi="Arial Narrow" w:cs="Arial Unicode MS"/>
          <w:b/>
          <w:sz w:val="18"/>
          <w:szCs w:val="18"/>
        </w:rPr>
        <w:t xml:space="preserve">Luis </w:t>
      </w:r>
      <w:r w:rsidR="00090002" w:rsidRPr="008401F2">
        <w:rPr>
          <w:rFonts w:ascii="Arial Narrow" w:eastAsia="Arial Unicode MS" w:hAnsi="Arial Narrow" w:cs="Arial Unicode MS"/>
          <w:b/>
          <w:sz w:val="18"/>
          <w:szCs w:val="18"/>
        </w:rPr>
        <w:t>Potosí, de nombre Oscar Rodríguez Martínez,</w:t>
      </w:r>
      <w:r w:rsidR="003976DE" w:rsidRPr="008401F2">
        <w:rPr>
          <w:rFonts w:ascii="Arial Narrow" w:eastAsia="Arial Unicode MS" w:hAnsi="Arial Narrow" w:cs="Arial Unicode MS"/>
          <w:sz w:val="18"/>
          <w:szCs w:val="18"/>
        </w:rPr>
        <w:t xml:space="preserve"> por </w:t>
      </w:r>
      <w:r w:rsidRPr="008401F2">
        <w:rPr>
          <w:rFonts w:ascii="Arial Narrow" w:eastAsia="Arial Unicode MS" w:hAnsi="Arial Narrow" w:cs="Arial Unicode MS"/>
          <w:sz w:val="18"/>
          <w:szCs w:val="18"/>
        </w:rPr>
        <w:t>la nulidad de los actos que se mencionan:“…</w:t>
      </w:r>
      <w:r w:rsidRPr="008401F2">
        <w:rPr>
          <w:rFonts w:ascii="Arial Narrow" w:eastAsia="Arial Unicode MS" w:hAnsi="Arial Narrow" w:cs="Arial Unicode MS"/>
          <w:b/>
          <w:sz w:val="18"/>
          <w:szCs w:val="18"/>
        </w:rPr>
        <w:t xml:space="preserve">Reclamo la emisión y aplicación en mi perjuicio de la boleta de infracción folio </w:t>
      </w:r>
      <w:r w:rsidR="001A1142">
        <w:rPr>
          <w:rFonts w:ascii="Arial Narrow" w:eastAsia="Arial Unicode MS" w:hAnsi="Arial Narrow" w:cs="Arial Unicode MS"/>
          <w:b/>
          <w:color w:val="FF0000"/>
          <w:sz w:val="18"/>
          <w:szCs w:val="18"/>
        </w:rPr>
        <w:t>**********</w:t>
      </w:r>
      <w:r w:rsidRPr="008401F2">
        <w:rPr>
          <w:rFonts w:ascii="Arial Narrow" w:eastAsia="Arial Unicode MS" w:hAnsi="Arial Narrow" w:cs="Arial Unicode MS"/>
          <w:b/>
          <w:sz w:val="18"/>
          <w:szCs w:val="18"/>
        </w:rPr>
        <w:t xml:space="preserve">, </w:t>
      </w:r>
      <w:r w:rsidR="00090002" w:rsidRPr="008401F2">
        <w:rPr>
          <w:rFonts w:ascii="Arial Narrow" w:eastAsia="Arial Unicode MS" w:hAnsi="Arial Narrow" w:cs="Arial Unicode MS"/>
          <w:b/>
          <w:sz w:val="18"/>
          <w:szCs w:val="18"/>
        </w:rPr>
        <w:t>de fecha 6 de marzo de 2019</w:t>
      </w:r>
      <w:r w:rsidR="005F0CB7" w:rsidRPr="008401F2">
        <w:rPr>
          <w:rFonts w:ascii="Arial Narrow" w:eastAsia="Arial Unicode MS" w:hAnsi="Arial Narrow" w:cs="Arial Unicode MS"/>
          <w:b/>
          <w:sz w:val="18"/>
          <w:szCs w:val="18"/>
        </w:rPr>
        <w:t xml:space="preserve"> , emitida </w:t>
      </w:r>
      <w:r w:rsidRPr="008401F2">
        <w:rPr>
          <w:rFonts w:ascii="Arial Narrow" w:eastAsia="Arial Unicode MS" w:hAnsi="Arial Narrow" w:cs="Arial Unicode MS"/>
          <w:b/>
          <w:sz w:val="18"/>
          <w:szCs w:val="18"/>
        </w:rPr>
        <w:t xml:space="preserve">en perjuicio de quien suscribe y </w:t>
      </w:r>
      <w:r w:rsidR="005F0CB7" w:rsidRPr="008401F2">
        <w:rPr>
          <w:rFonts w:ascii="Arial Narrow" w:eastAsia="Arial Unicode MS" w:hAnsi="Arial Narrow" w:cs="Arial Unicode MS"/>
          <w:b/>
          <w:sz w:val="18"/>
          <w:szCs w:val="18"/>
        </w:rPr>
        <w:t>las</w:t>
      </w:r>
      <w:r w:rsidR="003E256B" w:rsidRPr="008401F2">
        <w:rPr>
          <w:rFonts w:ascii="Arial Narrow" w:eastAsia="Arial Unicode MS" w:hAnsi="Arial Narrow" w:cs="Arial Unicode MS"/>
          <w:b/>
          <w:sz w:val="18"/>
          <w:szCs w:val="18"/>
        </w:rPr>
        <w:t xml:space="preserve"> consecuencia</w:t>
      </w:r>
      <w:r w:rsidR="005F0CB7" w:rsidRPr="008401F2">
        <w:rPr>
          <w:rFonts w:ascii="Arial Narrow" w:eastAsia="Arial Unicode MS" w:hAnsi="Arial Narrow" w:cs="Arial Unicode MS"/>
          <w:b/>
          <w:sz w:val="18"/>
          <w:szCs w:val="18"/>
        </w:rPr>
        <w:t>s que esta acto generó, que fue</w:t>
      </w:r>
      <w:r w:rsidR="003E256B" w:rsidRPr="008401F2">
        <w:rPr>
          <w:rFonts w:ascii="Arial Narrow" w:eastAsia="Arial Unicode MS" w:hAnsi="Arial Narrow" w:cs="Arial Unicode MS"/>
          <w:b/>
          <w:sz w:val="18"/>
          <w:szCs w:val="18"/>
        </w:rPr>
        <w:t xml:space="preserve"> </w:t>
      </w:r>
      <w:r w:rsidRPr="008401F2">
        <w:rPr>
          <w:rFonts w:ascii="Arial Narrow" w:eastAsia="Arial Unicode MS" w:hAnsi="Arial Narrow" w:cs="Arial Unicode MS"/>
          <w:b/>
          <w:sz w:val="18"/>
          <w:szCs w:val="18"/>
        </w:rPr>
        <w:t>l</w:t>
      </w:r>
      <w:r w:rsidR="005F0CB7" w:rsidRPr="008401F2">
        <w:rPr>
          <w:rFonts w:ascii="Arial Narrow" w:eastAsia="Arial Unicode MS" w:hAnsi="Arial Narrow" w:cs="Arial Unicode MS"/>
          <w:b/>
          <w:sz w:val="18"/>
          <w:szCs w:val="18"/>
        </w:rPr>
        <w:t>a r</w:t>
      </w:r>
      <w:r w:rsidR="00090002" w:rsidRPr="008401F2">
        <w:rPr>
          <w:rFonts w:ascii="Arial Narrow" w:eastAsia="Arial Unicode MS" w:hAnsi="Arial Narrow" w:cs="Arial Unicode MS"/>
          <w:b/>
          <w:sz w:val="18"/>
          <w:szCs w:val="18"/>
        </w:rPr>
        <w:t>etención y secuestro de la Licencia de Conducir</w:t>
      </w:r>
      <w:r w:rsidRPr="008401F2">
        <w:rPr>
          <w:rFonts w:ascii="Arial Narrow" w:eastAsia="Arial Unicode MS" w:hAnsi="Arial Narrow" w:cs="Arial Unicode MS"/>
          <w:b/>
          <w:sz w:val="18"/>
          <w:szCs w:val="18"/>
        </w:rPr>
        <w:t xml:space="preserve"> ….” </w:t>
      </w:r>
      <w:r w:rsidRPr="008401F2">
        <w:rPr>
          <w:rFonts w:ascii="Arial Narrow" w:eastAsia="Arial Unicode MS" w:hAnsi="Arial Narrow" w:cs="Arial Unicode MS"/>
          <w:sz w:val="18"/>
          <w:szCs w:val="18"/>
        </w:rPr>
        <w:t xml:space="preserve">de lo cual tuvo conocimiento el </w:t>
      </w:r>
      <w:r w:rsidR="001F33E1" w:rsidRPr="008401F2">
        <w:rPr>
          <w:rFonts w:ascii="Arial Narrow" w:eastAsia="Arial Unicode MS" w:hAnsi="Arial Narrow" w:cs="Arial Unicode MS"/>
          <w:b/>
          <w:sz w:val="18"/>
          <w:szCs w:val="18"/>
        </w:rPr>
        <w:t>6 de marzo de 2019</w:t>
      </w:r>
      <w:r w:rsidRPr="008401F2">
        <w:rPr>
          <w:rFonts w:ascii="Arial Narrow" w:eastAsia="Arial Unicode MS" w:hAnsi="Arial Narrow" w:cs="Arial Unicode MS"/>
          <w:b/>
          <w:sz w:val="18"/>
          <w:szCs w:val="18"/>
        </w:rPr>
        <w:t>;</w:t>
      </w:r>
      <w:r w:rsidRPr="008401F2">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1F33E1" w:rsidRPr="008401F2">
        <w:rPr>
          <w:rFonts w:ascii="Arial Narrow" w:eastAsia="Arial Unicode MS" w:hAnsi="Arial Narrow" w:cs="Arial Unicode MS"/>
          <w:b/>
          <w:sz w:val="18"/>
          <w:szCs w:val="18"/>
        </w:rPr>
        <w:t>22 de abril de 2019</w:t>
      </w:r>
      <w:r w:rsidRPr="008401F2">
        <w:rPr>
          <w:rFonts w:ascii="Arial Narrow" w:eastAsia="Arial Unicode MS" w:hAnsi="Arial Narrow" w:cs="Arial Unicode MS"/>
          <w:sz w:val="18"/>
          <w:szCs w:val="18"/>
        </w:rPr>
        <w:t xml:space="preserve">, se declaró la preclusión del derecho correspondiente y se le tuvo por contestando la demanda en sentido afirmativo salvo prueba en contrario; en el propio auto, se tuvieron por ofrecidas y admitidas las diversas probanzas de la parte actora. La audiencia </w:t>
      </w:r>
      <w:r w:rsidR="008C27CF" w:rsidRPr="008401F2">
        <w:rPr>
          <w:rFonts w:ascii="Arial Narrow" w:eastAsia="Arial Unicode MS" w:hAnsi="Arial Narrow" w:cs="Arial Unicode MS"/>
          <w:sz w:val="18"/>
          <w:szCs w:val="18"/>
        </w:rPr>
        <w:t xml:space="preserve">final, se verificó el </w:t>
      </w:r>
      <w:r w:rsidR="001F33E1" w:rsidRPr="008401F2">
        <w:rPr>
          <w:rFonts w:ascii="Arial Narrow" w:eastAsia="Arial Unicode MS" w:hAnsi="Arial Narrow" w:cs="Arial Unicode MS"/>
          <w:b/>
          <w:sz w:val="18"/>
          <w:szCs w:val="18"/>
        </w:rPr>
        <w:t>9 de mayo de 2019</w:t>
      </w:r>
      <w:r w:rsidRPr="008401F2">
        <w:rPr>
          <w:rFonts w:ascii="Arial Narrow" w:eastAsia="Arial Unicode MS" w:hAnsi="Arial Narrow" w:cs="Arial Unicode MS"/>
          <w:sz w:val="18"/>
          <w:szCs w:val="18"/>
        </w:rPr>
        <w:t>, con la asistencia de la autorizada por la parte actora; el Secretario de Acuerdos de la Tercera Sala Unitaria dio cuenta con el escrito de demanda, y reseñó las pruebas ofrecidas por la parte actora; en período de pruebas, se tuvieron por desahogadas las que así lo ameritaron; en etapa de alegatos, se certificó que se formu</w:t>
      </w:r>
      <w:r w:rsidR="00F07DDB" w:rsidRPr="008401F2">
        <w:rPr>
          <w:rFonts w:ascii="Arial Narrow" w:eastAsia="Arial Unicode MS" w:hAnsi="Arial Narrow" w:cs="Arial Unicode MS"/>
          <w:sz w:val="18"/>
          <w:szCs w:val="18"/>
        </w:rPr>
        <w:t>laron éstos por la parte actora y, concluida la diligencia</w:t>
      </w:r>
      <w:r w:rsidRPr="008401F2">
        <w:rPr>
          <w:rFonts w:ascii="Arial Narrow" w:eastAsia="Arial Unicode MS" w:hAnsi="Arial Narrow" w:cs="Arial Unicode MS"/>
          <w:sz w:val="18"/>
          <w:szCs w:val="18"/>
        </w:rPr>
        <w:t xml:space="preserve"> se citó para resolver </w:t>
      </w:r>
      <w:r w:rsidR="008C27CF" w:rsidRPr="008401F2">
        <w:rPr>
          <w:rFonts w:ascii="Arial Narrow" w:eastAsia="Arial Unicode MS" w:hAnsi="Arial Narrow" w:cs="Arial Unicode MS"/>
          <w:sz w:val="18"/>
          <w:szCs w:val="18"/>
        </w:rPr>
        <w:t>en definitiva</w:t>
      </w:r>
      <w:r w:rsidR="001F33E1" w:rsidRPr="008401F2">
        <w:rPr>
          <w:rFonts w:ascii="Arial Narrow" w:eastAsia="Arial Unicode MS" w:hAnsi="Arial Narrow" w:cs="Arial Unicode MS"/>
          <w:sz w:val="18"/>
          <w:szCs w:val="18"/>
        </w:rPr>
        <w:t>.</w:t>
      </w:r>
      <w:r w:rsidRPr="008401F2">
        <w:rPr>
          <w:rFonts w:ascii="Arial Narrow" w:eastAsia="Arial Unicode MS" w:hAnsi="Arial Narrow" w:cs="Arial Unicode MS"/>
          <w:sz w:val="18"/>
          <w:szCs w:val="18"/>
        </w:rPr>
        <w:t xml:space="preserve"> </w:t>
      </w:r>
    </w:p>
    <w:p w:rsidR="00641C57" w:rsidRPr="008401F2" w:rsidRDefault="00641C57" w:rsidP="00641C57">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jc w:val="center"/>
        <w:rPr>
          <w:rFonts w:ascii="Arial Narrow" w:eastAsia="Arial Unicode MS" w:hAnsi="Arial Narrow" w:cs="Arial Unicode MS"/>
          <w:b/>
          <w:color w:val="000000"/>
          <w:sz w:val="18"/>
          <w:szCs w:val="18"/>
        </w:rPr>
      </w:pPr>
      <w:r w:rsidRPr="008401F2">
        <w:rPr>
          <w:rFonts w:ascii="Arial Narrow" w:eastAsia="Arial Unicode MS" w:hAnsi="Arial Narrow" w:cs="Arial Unicode MS"/>
          <w:b/>
          <w:color w:val="000000"/>
          <w:sz w:val="18"/>
          <w:szCs w:val="18"/>
        </w:rPr>
        <w:t>C O N S I D E R A N D O</w:t>
      </w:r>
    </w:p>
    <w:p w:rsidR="00254BE2" w:rsidRPr="008401F2"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8401F2" w:rsidRDefault="00254BE2" w:rsidP="00254BE2">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b/>
          <w:color w:val="000000"/>
          <w:sz w:val="18"/>
          <w:szCs w:val="18"/>
        </w:rPr>
        <w:t>PRIMERO.-</w:t>
      </w:r>
      <w:r w:rsidRPr="008401F2">
        <w:rPr>
          <w:rFonts w:ascii="Arial Narrow" w:eastAsia="Arial Unicode MS" w:hAnsi="Arial Narrow" w:cs="Arial Unicode MS"/>
          <w:color w:val="000000"/>
          <w:sz w:val="18"/>
          <w:szCs w:val="18"/>
        </w:rPr>
        <w:t xml:space="preserve"> </w:t>
      </w:r>
      <w:r w:rsidR="00814C5A" w:rsidRPr="008401F2">
        <w:rPr>
          <w:rFonts w:ascii="Arial Narrow" w:eastAsia="Arial Unicode MS" w:hAnsi="Arial Narrow" w:cs="Arial Unicode MS"/>
          <w:color w:val="000000"/>
          <w:sz w:val="18"/>
          <w:szCs w:val="18"/>
        </w:rPr>
        <w:t>Esta</w:t>
      </w:r>
      <w:r w:rsidRPr="008401F2">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401F2">
        <w:rPr>
          <w:rFonts w:ascii="Arial Narrow" w:eastAsia="Arial Unicode MS" w:hAnsi="Arial Narrow" w:cs="Arial Unicode MS"/>
          <w:color w:val="000000"/>
          <w:sz w:val="18"/>
          <w:szCs w:val="18"/>
        </w:rPr>
        <w:t xml:space="preserve"> ya que se trata de una controversia suscitada entre un particular</w:t>
      </w:r>
      <w:r w:rsidR="00C766FB" w:rsidRPr="008401F2">
        <w:rPr>
          <w:rFonts w:ascii="Arial Narrow" w:eastAsia="Arial Unicode MS" w:hAnsi="Arial Narrow" w:cs="Arial Unicode MS"/>
          <w:color w:val="000000"/>
          <w:sz w:val="18"/>
          <w:szCs w:val="18"/>
        </w:rPr>
        <w:t xml:space="preserve"> y autoridades municipales de esta </w:t>
      </w:r>
      <w:r w:rsidR="001656F8" w:rsidRPr="008401F2">
        <w:rPr>
          <w:rFonts w:ascii="Arial Narrow" w:eastAsia="Arial Unicode MS" w:hAnsi="Arial Narrow" w:cs="Arial Unicode MS"/>
          <w:color w:val="000000"/>
          <w:sz w:val="18"/>
          <w:szCs w:val="18"/>
        </w:rPr>
        <w:t>entidad federativa, donde se eje</w:t>
      </w:r>
      <w:r w:rsidR="0032080C" w:rsidRPr="008401F2">
        <w:rPr>
          <w:rFonts w:ascii="Arial Narrow" w:eastAsia="Arial Unicode MS" w:hAnsi="Arial Narrow" w:cs="Arial Unicode MS"/>
          <w:color w:val="000000"/>
          <w:sz w:val="18"/>
          <w:szCs w:val="18"/>
        </w:rPr>
        <w:t>rce jurisdicción con motivo de una sanción por infracciones a los ordenamientos de tránsito.</w:t>
      </w:r>
      <w:r w:rsidR="00C766FB" w:rsidRPr="008401F2">
        <w:rPr>
          <w:rFonts w:ascii="Arial Narrow" w:eastAsia="Arial Unicode MS" w:hAnsi="Arial Narrow" w:cs="Arial Unicode MS"/>
          <w:color w:val="000000"/>
          <w:sz w:val="18"/>
          <w:szCs w:val="18"/>
        </w:rPr>
        <w:t xml:space="preserve">  </w:t>
      </w:r>
    </w:p>
    <w:p w:rsidR="00C766FB" w:rsidRPr="008401F2"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8401F2" w:rsidRDefault="00254BE2" w:rsidP="00641C57">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b/>
          <w:color w:val="000000"/>
          <w:sz w:val="18"/>
          <w:szCs w:val="18"/>
        </w:rPr>
        <w:t>SEGUNDO.-</w:t>
      </w:r>
      <w:r w:rsidRPr="008401F2">
        <w:rPr>
          <w:rFonts w:ascii="Arial Narrow" w:eastAsia="Arial Unicode MS" w:hAnsi="Arial Narrow" w:cs="Arial Unicode MS"/>
          <w:color w:val="000000"/>
          <w:sz w:val="18"/>
          <w:szCs w:val="18"/>
        </w:rPr>
        <w:t xml:space="preserve"> </w:t>
      </w:r>
      <w:r w:rsidR="00641C57" w:rsidRPr="008401F2">
        <w:rPr>
          <w:rFonts w:ascii="Arial Narrow" w:eastAsia="Arial Unicode MS" w:hAnsi="Arial Narrow" w:cs="Arial Unicode MS"/>
          <w:color w:val="000000"/>
          <w:sz w:val="18"/>
          <w:szCs w:val="18"/>
        </w:rPr>
        <w:t xml:space="preserve">La parte </w:t>
      </w:r>
      <w:r w:rsidR="00641C57" w:rsidRPr="008401F2">
        <w:rPr>
          <w:rFonts w:ascii="Arial Narrow" w:eastAsia="Arial Unicode MS" w:hAnsi="Arial Narrow" w:cs="Arial Unicode MS"/>
          <w:b/>
          <w:color w:val="000000"/>
          <w:sz w:val="18"/>
          <w:szCs w:val="18"/>
        </w:rPr>
        <w:t>actora</w:t>
      </w:r>
      <w:r w:rsidR="00641C57" w:rsidRPr="008401F2">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1A1142">
        <w:rPr>
          <w:rFonts w:ascii="Arial Narrow" w:eastAsia="Arial Unicode MS" w:hAnsi="Arial Narrow" w:cs="Arial Unicode MS"/>
          <w:b/>
          <w:color w:val="FF0000"/>
          <w:sz w:val="18"/>
          <w:szCs w:val="18"/>
        </w:rPr>
        <w:t>**********</w:t>
      </w:r>
      <w:r w:rsidR="00641C57" w:rsidRPr="008401F2">
        <w:rPr>
          <w:rFonts w:ascii="Arial Narrow" w:eastAsia="Arial Unicode MS" w:hAnsi="Arial Narrow" w:cs="Arial Unicode MS"/>
          <w:color w:val="000000"/>
          <w:sz w:val="18"/>
          <w:szCs w:val="18"/>
        </w:rPr>
        <w:t xml:space="preserve">, </w:t>
      </w:r>
      <w:r w:rsidR="001F33E1" w:rsidRPr="008401F2">
        <w:rPr>
          <w:rFonts w:ascii="Arial Narrow" w:eastAsia="Arial Unicode MS" w:hAnsi="Arial Narrow" w:cs="Arial Unicode MS"/>
          <w:color w:val="000000"/>
          <w:sz w:val="18"/>
          <w:szCs w:val="18"/>
        </w:rPr>
        <w:t>visible</w:t>
      </w:r>
      <w:r w:rsidR="00641C57" w:rsidRPr="008401F2">
        <w:rPr>
          <w:rFonts w:ascii="Arial Narrow" w:eastAsia="Arial Unicode MS" w:hAnsi="Arial Narrow" w:cs="Arial Unicode MS"/>
          <w:color w:val="000000"/>
          <w:sz w:val="18"/>
          <w:szCs w:val="18"/>
        </w:rPr>
        <w:t xml:space="preserve"> en </w:t>
      </w:r>
      <w:r w:rsidR="001F33E1" w:rsidRPr="008401F2">
        <w:rPr>
          <w:rFonts w:ascii="Arial Narrow" w:eastAsia="Arial Unicode MS" w:hAnsi="Arial Narrow" w:cs="Arial Unicode MS"/>
          <w:b/>
          <w:color w:val="000000"/>
          <w:sz w:val="18"/>
          <w:szCs w:val="18"/>
        </w:rPr>
        <w:t>foja 6</w:t>
      </w:r>
      <w:r w:rsidR="00641C57" w:rsidRPr="008401F2">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8401F2">
        <w:rPr>
          <w:rFonts w:ascii="Arial Narrow" w:eastAsia="Arial Unicode MS" w:hAnsi="Arial Narrow" w:cs="Arial Unicode MS"/>
          <w:color w:val="000000"/>
          <w:sz w:val="18"/>
          <w:szCs w:val="18"/>
        </w:rPr>
        <w:t>l Código mencionado</w:t>
      </w:r>
      <w:r w:rsidR="00641C57" w:rsidRPr="008401F2">
        <w:rPr>
          <w:rFonts w:ascii="Arial Narrow" w:eastAsia="Arial Unicode MS" w:hAnsi="Arial Narrow" w:cs="Arial Unicode MS"/>
          <w:color w:val="000000"/>
          <w:sz w:val="18"/>
          <w:szCs w:val="18"/>
        </w:rPr>
        <w:t>.</w:t>
      </w:r>
    </w:p>
    <w:p w:rsidR="00641C57" w:rsidRPr="008401F2" w:rsidRDefault="00641C57" w:rsidP="00641C57">
      <w:pPr>
        <w:pStyle w:val="Sinespaciado"/>
        <w:ind w:firstLine="709"/>
        <w:jc w:val="both"/>
        <w:rPr>
          <w:rFonts w:ascii="Arial Narrow" w:eastAsia="Arial Unicode MS" w:hAnsi="Arial Narrow" w:cs="Arial Unicode MS"/>
          <w:color w:val="000000"/>
          <w:sz w:val="18"/>
          <w:szCs w:val="18"/>
        </w:rPr>
      </w:pPr>
    </w:p>
    <w:p w:rsidR="009B24C4" w:rsidRPr="008401F2" w:rsidRDefault="0052557B" w:rsidP="00254BE2">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color w:val="000000"/>
          <w:sz w:val="18"/>
          <w:szCs w:val="18"/>
        </w:rPr>
        <w:t>La autoridad demandada, omitió dar contestación a la demanda y se le declaró la preclusión del derecho correspondiente, y se le tuvo por contestando la demanda en sentido afirmativo salvo prueba en contrario.</w:t>
      </w:r>
    </w:p>
    <w:p w:rsidR="00254BE2" w:rsidRPr="008401F2" w:rsidRDefault="00254BE2" w:rsidP="00254BE2">
      <w:pPr>
        <w:pStyle w:val="Sinespaciado"/>
        <w:ind w:firstLine="709"/>
        <w:jc w:val="both"/>
        <w:rPr>
          <w:rFonts w:ascii="Arial Narrow" w:eastAsia="Arial Unicode MS" w:hAnsi="Arial Narrow" w:cs="Arial Unicode MS"/>
          <w:b/>
          <w:color w:val="000000"/>
          <w:sz w:val="18"/>
          <w:szCs w:val="18"/>
        </w:rPr>
      </w:pP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b/>
          <w:color w:val="000000"/>
          <w:sz w:val="18"/>
          <w:szCs w:val="18"/>
        </w:rPr>
        <w:t>TERCERO.-</w:t>
      </w:r>
      <w:r w:rsidRPr="008401F2">
        <w:rPr>
          <w:rFonts w:ascii="Arial Narrow" w:eastAsia="Arial Unicode MS" w:hAnsi="Arial Narrow" w:cs="Arial Unicode MS"/>
          <w:color w:val="000000"/>
          <w:sz w:val="18"/>
          <w:szCs w:val="18"/>
        </w:rPr>
        <w:t xml:space="preserve"> La existencia del acto impugnado, queda plenamente demostrada con </w:t>
      </w:r>
      <w:r w:rsidR="00D330E7" w:rsidRPr="008401F2">
        <w:rPr>
          <w:rFonts w:ascii="Arial Narrow" w:eastAsia="Arial Unicode MS" w:hAnsi="Arial Narrow" w:cs="Arial Unicode MS"/>
          <w:sz w:val="18"/>
          <w:szCs w:val="18"/>
        </w:rPr>
        <w:t>los</w:t>
      </w:r>
      <w:r w:rsidRPr="008401F2">
        <w:rPr>
          <w:rFonts w:ascii="Arial Narrow" w:eastAsia="Arial Unicode MS" w:hAnsi="Arial Narrow" w:cs="Arial Unicode MS"/>
          <w:sz w:val="18"/>
          <w:szCs w:val="18"/>
        </w:rPr>
        <w:t xml:space="preserve"> </w:t>
      </w:r>
      <w:r w:rsidR="00D330E7" w:rsidRPr="008401F2">
        <w:rPr>
          <w:rFonts w:ascii="Arial Narrow" w:eastAsia="Arial Unicode MS" w:hAnsi="Arial Narrow" w:cs="Arial Unicode MS"/>
          <w:sz w:val="18"/>
          <w:szCs w:val="18"/>
        </w:rPr>
        <w:t xml:space="preserve">documentos </w:t>
      </w:r>
      <w:r w:rsidR="00D330E7" w:rsidRPr="008401F2">
        <w:rPr>
          <w:rFonts w:ascii="Arial Narrow" w:eastAsia="Arial Unicode MS" w:hAnsi="Arial Narrow" w:cs="Arial Unicode MS"/>
          <w:color w:val="000000"/>
          <w:sz w:val="18"/>
          <w:szCs w:val="18"/>
        </w:rPr>
        <w:t>descritos</w:t>
      </w:r>
      <w:r w:rsidRPr="008401F2">
        <w:rPr>
          <w:rFonts w:ascii="Arial Narrow" w:eastAsia="Arial Unicode MS" w:hAnsi="Arial Narrow" w:cs="Arial Unicode MS"/>
          <w:color w:val="000000"/>
          <w:sz w:val="18"/>
          <w:szCs w:val="18"/>
        </w:rPr>
        <w:t xml:space="preserve"> en el Resultando Único y Consideran</w:t>
      </w:r>
      <w:r w:rsidR="00D330E7" w:rsidRPr="008401F2">
        <w:rPr>
          <w:rFonts w:ascii="Arial Narrow" w:eastAsia="Arial Unicode MS" w:hAnsi="Arial Narrow" w:cs="Arial Unicode MS"/>
          <w:color w:val="000000"/>
          <w:sz w:val="18"/>
          <w:szCs w:val="18"/>
        </w:rPr>
        <w:t>do Segundo de esta sentencia, los</w:t>
      </w:r>
      <w:r w:rsidRPr="008401F2">
        <w:rPr>
          <w:rFonts w:ascii="Arial Narrow" w:eastAsia="Arial Unicode MS" w:hAnsi="Arial Narrow" w:cs="Arial Unicode MS"/>
          <w:color w:val="000000"/>
          <w:sz w:val="18"/>
          <w:szCs w:val="18"/>
        </w:rPr>
        <w:t xml:space="preserve"> cual</w:t>
      </w:r>
      <w:r w:rsidR="00D330E7" w:rsidRPr="008401F2">
        <w:rPr>
          <w:rFonts w:ascii="Arial Narrow" w:eastAsia="Arial Unicode MS" w:hAnsi="Arial Narrow" w:cs="Arial Unicode MS"/>
          <w:color w:val="000000"/>
          <w:sz w:val="18"/>
          <w:szCs w:val="18"/>
        </w:rPr>
        <w:t>es</w:t>
      </w:r>
      <w:r w:rsidRPr="008401F2">
        <w:rPr>
          <w:rFonts w:ascii="Arial Narrow" w:eastAsia="Arial Unicode MS" w:hAnsi="Arial Narrow" w:cs="Arial Unicode MS"/>
          <w:color w:val="000000"/>
          <w:sz w:val="18"/>
          <w:szCs w:val="18"/>
        </w:rPr>
        <w:t xml:space="preserve"> corre</w:t>
      </w:r>
      <w:r w:rsidR="00D330E7" w:rsidRPr="008401F2">
        <w:rPr>
          <w:rFonts w:ascii="Arial Narrow" w:eastAsia="Arial Unicode MS" w:hAnsi="Arial Narrow" w:cs="Arial Unicode MS"/>
          <w:color w:val="000000"/>
          <w:sz w:val="18"/>
          <w:szCs w:val="18"/>
        </w:rPr>
        <w:t>n agregados</w:t>
      </w:r>
      <w:r w:rsidRPr="008401F2">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8401F2">
        <w:rPr>
          <w:rFonts w:ascii="Arial Narrow" w:eastAsia="Arial Unicode MS" w:hAnsi="Arial Narrow" w:cs="Arial Unicode MS"/>
          <w:color w:val="000000"/>
          <w:sz w:val="18"/>
          <w:szCs w:val="18"/>
        </w:rPr>
        <w:t>la Ley de la materia.</w:t>
      </w:r>
    </w:p>
    <w:p w:rsidR="00254BE2" w:rsidRPr="008401F2" w:rsidRDefault="00254BE2"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b/>
          <w:sz w:val="18"/>
          <w:szCs w:val="18"/>
        </w:rPr>
        <w:t>CUARTO.-</w:t>
      </w:r>
      <w:r w:rsidRPr="008401F2">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401F2">
        <w:rPr>
          <w:rFonts w:ascii="Arial Narrow" w:eastAsia="Arial Unicode MS" w:hAnsi="Arial Narrow" w:cs="Arial Unicode MS"/>
          <w:sz w:val="18"/>
          <w:szCs w:val="18"/>
        </w:rPr>
        <w:t>puesto por los artículos 228 y 229 del Código Procesal Administrativo para el Estado de San Luis Potosí.</w:t>
      </w:r>
    </w:p>
    <w:p w:rsidR="00C87CF0" w:rsidRPr="008401F2" w:rsidRDefault="00C87CF0" w:rsidP="00254BE2">
      <w:pPr>
        <w:pStyle w:val="Sinespaciado"/>
        <w:ind w:firstLine="709"/>
        <w:jc w:val="both"/>
        <w:rPr>
          <w:rFonts w:ascii="Arial Narrow" w:eastAsia="Arial Unicode MS" w:hAnsi="Arial Narrow" w:cs="Arial Unicode MS"/>
          <w:sz w:val="18"/>
          <w:szCs w:val="18"/>
        </w:rPr>
      </w:pPr>
    </w:p>
    <w:p w:rsidR="00A05709" w:rsidRPr="008401F2" w:rsidRDefault="00A05709" w:rsidP="00A05709">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401F2" w:rsidRDefault="00A05709" w:rsidP="00A05709">
      <w:pPr>
        <w:pStyle w:val="Sinespaciado"/>
        <w:ind w:firstLine="709"/>
        <w:jc w:val="both"/>
        <w:rPr>
          <w:rFonts w:ascii="Arial Narrow" w:eastAsia="Arial Unicode MS" w:hAnsi="Arial Narrow" w:cs="Arial Unicode MS"/>
          <w:sz w:val="18"/>
          <w:szCs w:val="18"/>
        </w:rPr>
      </w:pPr>
    </w:p>
    <w:p w:rsidR="00A05709" w:rsidRPr="008401F2" w:rsidRDefault="00A05709" w:rsidP="00A05709">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Esta Sala Unitaria, advierte que no existen causales de improcedencia o sobreseimiento que deba estudiar de oficio, ni incidentes planteados; por tanto, se procede al estudio de los conceptos de impugnación de la parte actora.</w:t>
      </w:r>
    </w:p>
    <w:p w:rsidR="00A05709" w:rsidRPr="008401F2" w:rsidRDefault="00A05709" w:rsidP="00A05709">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b/>
          <w:color w:val="000000"/>
          <w:sz w:val="18"/>
          <w:szCs w:val="18"/>
        </w:rPr>
        <w:t>QUINTO.-</w:t>
      </w:r>
      <w:r w:rsidRPr="008401F2">
        <w:rPr>
          <w:rFonts w:ascii="Arial Narrow" w:eastAsia="Arial Unicode MS" w:hAnsi="Arial Narrow" w:cs="Arial Unicode MS"/>
          <w:color w:val="000000"/>
          <w:sz w:val="18"/>
          <w:szCs w:val="18"/>
        </w:rPr>
        <w:t xml:space="preserve"> La promovente hizo valer los conceptos de impugnación que se advierten en fojas </w:t>
      </w:r>
      <w:r w:rsidR="001F33E1" w:rsidRPr="008401F2">
        <w:rPr>
          <w:rFonts w:ascii="Arial Narrow" w:eastAsia="Arial Unicode MS" w:hAnsi="Arial Narrow" w:cs="Arial Unicode MS"/>
          <w:b/>
          <w:color w:val="000000"/>
          <w:sz w:val="18"/>
          <w:szCs w:val="18"/>
        </w:rPr>
        <w:t>2 a la 5</w:t>
      </w:r>
      <w:r w:rsidRPr="008401F2">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401F2" w:rsidRDefault="00254BE2" w:rsidP="00254BE2">
      <w:pPr>
        <w:pStyle w:val="Sinespaciado"/>
        <w:ind w:firstLine="709"/>
        <w:jc w:val="both"/>
        <w:rPr>
          <w:rFonts w:ascii="Arial Narrow" w:eastAsia="Arial Unicode MS" w:hAnsi="Arial Narrow" w:cs="Arial Unicode MS"/>
          <w:b/>
          <w:i/>
          <w:iCs/>
          <w:color w:val="000000"/>
          <w:sz w:val="18"/>
          <w:szCs w:val="18"/>
        </w:rPr>
      </w:pPr>
      <w:r w:rsidRPr="008401F2">
        <w:rPr>
          <w:rFonts w:ascii="Arial Narrow" w:eastAsia="Arial Unicode MS" w:hAnsi="Arial Narrow" w:cs="Arial Unicode MS"/>
          <w:color w:val="000000"/>
          <w:sz w:val="18"/>
          <w:szCs w:val="18"/>
        </w:rPr>
        <w:lastRenderedPageBreak/>
        <w:t xml:space="preserve">Al respecto, es aplicable la Tesis de Jurisprudencia del Segundo Tribunal Colegiado del Sexto Circuito. </w:t>
      </w:r>
      <w:r w:rsidRPr="008401F2">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8401F2">
        <w:rPr>
          <w:rFonts w:ascii="Arial Narrow" w:eastAsia="Arial Unicode MS" w:hAnsi="Arial Narrow" w:cs="Arial Unicode MS"/>
          <w:b/>
          <w:i/>
          <w:iCs/>
          <w:color w:val="000000"/>
          <w:sz w:val="18"/>
          <w:szCs w:val="18"/>
        </w:rPr>
        <w:t xml:space="preserve"> </w:t>
      </w:r>
      <w:r w:rsidRPr="008401F2">
        <w:rPr>
          <w:rFonts w:ascii="Arial Narrow" w:eastAsia="Arial Unicode MS" w:hAnsi="Arial Narrow" w:cs="Arial Unicode MS"/>
          <w:b/>
          <w:i/>
          <w:iCs/>
          <w:color w:val="000000"/>
          <w:sz w:val="18"/>
          <w:szCs w:val="18"/>
        </w:rPr>
        <w:t>“CONCEPTOS DE VIOLACIÓN. EL JUEZ NO ESTÁ OBLIGADO A TRANSCRIBIRLOS....”</w:t>
      </w:r>
    </w:p>
    <w:p w:rsidR="00254BE2" w:rsidRPr="008401F2"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b/>
          <w:color w:val="000000"/>
          <w:sz w:val="18"/>
          <w:szCs w:val="18"/>
        </w:rPr>
        <w:t xml:space="preserve">SEXTO.- </w:t>
      </w:r>
      <w:r w:rsidRPr="008401F2">
        <w:rPr>
          <w:rFonts w:ascii="Arial Narrow" w:eastAsia="Arial Unicode MS" w:hAnsi="Arial Narrow" w:cs="Arial Unicode MS"/>
          <w:bCs/>
          <w:color w:val="000000"/>
          <w:sz w:val="18"/>
          <w:szCs w:val="18"/>
        </w:rPr>
        <w:t xml:space="preserve">En primer término, </w:t>
      </w:r>
      <w:r w:rsidRPr="008401F2">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color w:val="000000"/>
          <w:sz w:val="18"/>
          <w:szCs w:val="18"/>
        </w:rPr>
        <w:t xml:space="preserve">Así las cosas, parte de los argumentos contenidos en los </w:t>
      </w:r>
      <w:r w:rsidRPr="008401F2">
        <w:rPr>
          <w:rFonts w:ascii="Arial Narrow" w:eastAsia="Arial Unicode MS" w:hAnsi="Arial Narrow" w:cs="Arial Unicode MS"/>
          <w:b/>
          <w:color w:val="000000"/>
          <w:sz w:val="18"/>
          <w:szCs w:val="18"/>
        </w:rPr>
        <w:t xml:space="preserve">conceptos de impugnación, </w:t>
      </w:r>
      <w:r w:rsidR="00DF4708" w:rsidRPr="008401F2">
        <w:rPr>
          <w:rFonts w:ascii="Arial Narrow" w:eastAsia="Arial Unicode MS" w:hAnsi="Arial Narrow" w:cs="Arial Unicode MS"/>
          <w:color w:val="000000"/>
          <w:sz w:val="18"/>
          <w:szCs w:val="18"/>
        </w:rPr>
        <w:t xml:space="preserve">resultan fundados, y </w:t>
      </w:r>
      <w:r w:rsidRPr="008401F2">
        <w:rPr>
          <w:rFonts w:ascii="Arial Narrow" w:eastAsia="Arial Unicode MS" w:hAnsi="Arial Narrow" w:cs="Arial Unicode MS"/>
          <w:color w:val="000000"/>
          <w:sz w:val="18"/>
          <w:szCs w:val="18"/>
        </w:rPr>
        <w:t>son suficientes para conceder la anulación del acto controvertido.</w:t>
      </w:r>
    </w:p>
    <w:p w:rsidR="00254BE2" w:rsidRPr="008401F2"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8401F2" w:rsidRDefault="00254BE2"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i/>
          <w:sz w:val="18"/>
          <w:szCs w:val="18"/>
        </w:rPr>
      </w:pPr>
      <w:r w:rsidRPr="008401F2">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8401F2" w:rsidRDefault="00254BE2" w:rsidP="00254BE2">
      <w:pPr>
        <w:pStyle w:val="Sinespaciado"/>
        <w:ind w:firstLine="709"/>
        <w:jc w:val="both"/>
        <w:rPr>
          <w:rFonts w:ascii="Arial Narrow" w:eastAsia="Arial Unicode MS" w:hAnsi="Arial Narrow" w:cs="Arial Unicode MS"/>
          <w:i/>
          <w:sz w:val="18"/>
          <w:szCs w:val="18"/>
        </w:rPr>
      </w:pPr>
      <w:r w:rsidRPr="008401F2">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8401F2">
        <w:rPr>
          <w:rFonts w:ascii="Arial Narrow" w:eastAsia="Arial Unicode MS" w:hAnsi="Arial Narrow" w:cs="Arial Unicode MS"/>
          <w:i/>
          <w:sz w:val="18"/>
          <w:szCs w:val="18"/>
        </w:rPr>
        <w:t xml:space="preserve"> el cual debe cumplir con los mí</w:t>
      </w:r>
      <w:r w:rsidRPr="008401F2">
        <w:rPr>
          <w:rFonts w:ascii="Arial Narrow" w:eastAsia="Arial Unicode MS" w:hAnsi="Arial Narrow" w:cs="Arial Unicode MS"/>
          <w:i/>
          <w:sz w:val="18"/>
          <w:szCs w:val="18"/>
        </w:rPr>
        <w:t>nimos de fundament</w:t>
      </w:r>
      <w:r w:rsidR="00233B7A" w:rsidRPr="008401F2">
        <w:rPr>
          <w:rFonts w:ascii="Arial Narrow" w:eastAsia="Arial Unicode MS" w:hAnsi="Arial Narrow" w:cs="Arial Unicode MS"/>
          <w:i/>
          <w:sz w:val="18"/>
          <w:szCs w:val="18"/>
        </w:rPr>
        <w:t>ación y motivación legales, a má</w:t>
      </w:r>
      <w:r w:rsidRPr="008401F2">
        <w:rPr>
          <w:rFonts w:ascii="Arial Narrow" w:eastAsia="Arial Unicode MS" w:hAnsi="Arial Narrow" w:cs="Arial Unicode MS"/>
          <w:i/>
          <w:sz w:val="18"/>
          <w:szCs w:val="18"/>
        </w:rPr>
        <w:t xml:space="preserve">s de que deberá seguir todas y cada una de las formalidades </w:t>
      </w:r>
    </w:p>
    <w:p w:rsidR="007229DD" w:rsidRPr="008401F2" w:rsidRDefault="00254BE2" w:rsidP="00254BE2">
      <w:pPr>
        <w:pStyle w:val="Sinespaciado"/>
        <w:ind w:firstLine="709"/>
        <w:jc w:val="both"/>
        <w:rPr>
          <w:rFonts w:ascii="Arial Narrow" w:eastAsia="Arial Unicode MS" w:hAnsi="Arial Narrow" w:cs="Arial Unicode MS"/>
          <w:i/>
          <w:sz w:val="18"/>
          <w:szCs w:val="18"/>
        </w:rPr>
      </w:pPr>
      <w:r w:rsidRPr="008401F2">
        <w:rPr>
          <w:rFonts w:ascii="Arial Narrow" w:eastAsia="Arial Unicode MS" w:hAnsi="Arial Narrow" w:cs="Arial Unicode MS"/>
          <w:i/>
          <w:sz w:val="18"/>
          <w:szCs w:val="18"/>
        </w:rPr>
        <w:t>….</w:t>
      </w:r>
      <w:r w:rsidR="007229DD" w:rsidRPr="008401F2">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8401F2">
        <w:rPr>
          <w:rFonts w:ascii="Arial Narrow" w:eastAsia="Arial Unicode MS" w:hAnsi="Arial Narrow" w:cs="Arial Unicode MS"/>
          <w:i/>
          <w:sz w:val="18"/>
          <w:szCs w:val="18"/>
        </w:rPr>
        <w:t>e se traduce como imperativo le</w:t>
      </w:r>
      <w:r w:rsidR="007229DD" w:rsidRPr="008401F2">
        <w:rPr>
          <w:rFonts w:ascii="Arial Narrow" w:eastAsia="Arial Unicode MS" w:hAnsi="Arial Narrow" w:cs="Arial Unicode MS"/>
          <w:i/>
          <w:sz w:val="18"/>
          <w:szCs w:val="18"/>
        </w:rPr>
        <w:t>gal para todas las autoridades del Estado</w:t>
      </w:r>
      <w:r w:rsidR="006B430A" w:rsidRPr="008401F2">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254BE2" w:rsidRPr="008401F2" w:rsidRDefault="00276F33" w:rsidP="00254BE2">
      <w:pPr>
        <w:pStyle w:val="Sinespaciado"/>
        <w:ind w:firstLine="709"/>
        <w:jc w:val="both"/>
        <w:rPr>
          <w:rFonts w:ascii="Arial Narrow" w:eastAsia="Arial Unicode MS" w:hAnsi="Arial Narrow" w:cs="Arial Unicode MS"/>
          <w:i/>
          <w:sz w:val="18"/>
          <w:szCs w:val="18"/>
        </w:rPr>
      </w:pPr>
      <w:r w:rsidRPr="008401F2">
        <w:rPr>
          <w:rFonts w:ascii="Arial Narrow" w:eastAsia="Arial Unicode MS" w:hAnsi="Arial Narrow" w:cs="Arial Unicode MS"/>
          <w:i/>
          <w:sz w:val="18"/>
          <w:szCs w:val="18"/>
        </w:rPr>
        <w:t>….por lo que se refiere a la boleta de infracción….debe decirse que la emisión de la misma, la autoridad incumple con las obligaciones constitucionales de fundar y motivar de manera adecuada las conductas que atribuyen al suscrito</w:t>
      </w:r>
      <w:r w:rsidR="007655F0" w:rsidRPr="008401F2">
        <w:rPr>
          <w:rFonts w:ascii="Arial Narrow" w:eastAsia="Arial Unicode MS" w:hAnsi="Arial Narrow" w:cs="Arial Unicode MS"/>
          <w:i/>
          <w:sz w:val="18"/>
          <w:szCs w:val="18"/>
        </w:rPr>
        <w:t>….</w:t>
      </w:r>
      <w:r w:rsidR="00254BE2" w:rsidRPr="008401F2">
        <w:rPr>
          <w:rFonts w:ascii="Arial Narrow" w:eastAsia="Arial Unicode MS" w:hAnsi="Arial Narrow" w:cs="Arial Unicode MS"/>
          <w:i/>
          <w:sz w:val="18"/>
          <w:szCs w:val="18"/>
        </w:rPr>
        <w:t>el supuesto agente de tránsito no expresa con claridad los mot</w:t>
      </w:r>
      <w:r w:rsidR="00233B7A" w:rsidRPr="008401F2">
        <w:rPr>
          <w:rFonts w:ascii="Arial Narrow" w:eastAsia="Arial Unicode MS" w:hAnsi="Arial Narrow" w:cs="Arial Unicode MS"/>
          <w:i/>
          <w:sz w:val="18"/>
          <w:szCs w:val="18"/>
        </w:rPr>
        <w:t>ivos que dan origen a la imposic</w:t>
      </w:r>
      <w:r w:rsidR="00254BE2" w:rsidRPr="008401F2">
        <w:rPr>
          <w:rFonts w:ascii="Arial Narrow" w:eastAsia="Arial Unicode MS" w:hAnsi="Arial Narrow" w:cs="Arial Unicode MS"/>
          <w:i/>
          <w:sz w:val="18"/>
          <w:szCs w:val="18"/>
        </w:rPr>
        <w:t>ión de dicha infracción ya que establece una indebid</w:t>
      </w:r>
      <w:r w:rsidR="007655F0" w:rsidRPr="008401F2">
        <w:rPr>
          <w:rFonts w:ascii="Arial Narrow" w:eastAsia="Arial Unicode MS" w:hAnsi="Arial Narrow" w:cs="Arial Unicode MS"/>
          <w:i/>
          <w:sz w:val="18"/>
          <w:szCs w:val="18"/>
        </w:rPr>
        <w:t>a motivación</w:t>
      </w:r>
    </w:p>
    <w:p w:rsidR="005F0CB7" w:rsidRPr="008401F2" w:rsidRDefault="005F0CB7" w:rsidP="00254BE2">
      <w:pPr>
        <w:pStyle w:val="Sinespaciado"/>
        <w:ind w:firstLine="709"/>
        <w:jc w:val="both"/>
        <w:rPr>
          <w:rFonts w:ascii="Arial Narrow" w:eastAsia="Arial Unicode MS" w:hAnsi="Arial Narrow" w:cs="Arial Unicode MS"/>
          <w:i/>
          <w:sz w:val="18"/>
          <w:szCs w:val="18"/>
        </w:rPr>
      </w:pPr>
      <w:r w:rsidRPr="008401F2">
        <w:rPr>
          <w:rFonts w:ascii="Arial Narrow" w:eastAsia="Arial Unicode MS" w:hAnsi="Arial Narrow" w:cs="Arial Unicode MS"/>
          <w:i/>
          <w:sz w:val="18"/>
          <w:szCs w:val="18"/>
        </w:rPr>
        <w:t>….la fundamentación de la personalidad de</w:t>
      </w:r>
      <w:r w:rsidR="007655F0" w:rsidRPr="008401F2">
        <w:rPr>
          <w:rFonts w:ascii="Arial Narrow" w:eastAsia="Arial Unicode MS" w:hAnsi="Arial Narrow" w:cs="Arial Unicode MS"/>
          <w:i/>
          <w:sz w:val="18"/>
          <w:szCs w:val="18"/>
        </w:rPr>
        <w:t>l agente</w:t>
      </w:r>
      <w:r w:rsidRPr="008401F2">
        <w:rPr>
          <w:rFonts w:ascii="Arial Narrow" w:eastAsia="Arial Unicode MS" w:hAnsi="Arial Narrow" w:cs="Arial Unicode MS"/>
          <w:i/>
          <w:sz w:val="18"/>
          <w:szCs w:val="18"/>
        </w:rPr>
        <w:t xml:space="preserve"> de tránsito no </w:t>
      </w:r>
      <w:r w:rsidR="000D5D74" w:rsidRPr="008401F2">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8401F2">
        <w:rPr>
          <w:rFonts w:ascii="Arial Narrow" w:eastAsia="Arial Unicode MS" w:hAnsi="Arial Narrow" w:cs="Arial Unicode MS"/>
          <w:i/>
          <w:sz w:val="18"/>
          <w:szCs w:val="18"/>
        </w:rPr>
        <w:t>ferido</w:t>
      </w:r>
    </w:p>
    <w:p w:rsidR="004B1E31" w:rsidRPr="008401F2" w:rsidRDefault="004B1E31" w:rsidP="00254BE2">
      <w:pPr>
        <w:pStyle w:val="Sinespaciado"/>
        <w:ind w:firstLine="709"/>
        <w:jc w:val="both"/>
        <w:rPr>
          <w:rFonts w:ascii="Arial Narrow" w:eastAsia="Arial Unicode MS" w:hAnsi="Arial Narrow" w:cs="Arial Unicode MS"/>
          <w:i/>
          <w:sz w:val="18"/>
          <w:szCs w:val="18"/>
        </w:rPr>
      </w:pPr>
      <w:r w:rsidRPr="008401F2">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8401F2">
        <w:rPr>
          <w:rFonts w:ascii="Arial Narrow" w:eastAsia="Arial Unicode MS" w:hAnsi="Arial Narrow" w:cs="Arial Unicode MS"/>
          <w:i/>
          <w:sz w:val="18"/>
          <w:szCs w:val="18"/>
        </w:rPr>
        <w:t>ntifiquen como integrantes de</w:t>
      </w:r>
      <w:r w:rsidRPr="008401F2">
        <w:rPr>
          <w:rFonts w:ascii="Arial Narrow" w:eastAsia="Arial Unicode MS" w:hAnsi="Arial Narrow" w:cs="Arial Unicode MS"/>
          <w:i/>
          <w:sz w:val="18"/>
          <w:szCs w:val="18"/>
        </w:rPr>
        <w:t xml:space="preserve"> un cuerpo de seguridad </w:t>
      </w:r>
    </w:p>
    <w:p w:rsidR="004B1E31" w:rsidRPr="008401F2" w:rsidRDefault="004B1E31" w:rsidP="00254BE2">
      <w:pPr>
        <w:pStyle w:val="Sinespaciado"/>
        <w:ind w:firstLine="709"/>
        <w:jc w:val="both"/>
        <w:rPr>
          <w:rFonts w:ascii="Arial Narrow" w:eastAsia="Arial Unicode MS" w:hAnsi="Arial Narrow" w:cs="Arial Unicode MS"/>
          <w:i/>
          <w:sz w:val="18"/>
          <w:szCs w:val="18"/>
        </w:rPr>
      </w:pPr>
      <w:r w:rsidRPr="008401F2">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8401F2" w:rsidRDefault="004B1E31" w:rsidP="00254BE2">
      <w:pPr>
        <w:pStyle w:val="Sinespaciado"/>
        <w:ind w:firstLine="709"/>
        <w:jc w:val="both"/>
        <w:rPr>
          <w:rFonts w:ascii="Arial Narrow" w:eastAsia="Arial Unicode MS" w:hAnsi="Arial Narrow" w:cs="Arial Unicode MS"/>
          <w:i/>
          <w:sz w:val="18"/>
          <w:szCs w:val="18"/>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 xml:space="preserve"> Como se apuntó en líneas precedentes, </w:t>
      </w:r>
      <w:r w:rsidRPr="008401F2">
        <w:rPr>
          <w:rFonts w:ascii="Arial Narrow" w:eastAsia="Arial Unicode MS" w:hAnsi="Arial Narrow" w:cs="Arial Unicode MS"/>
          <w:b/>
          <w:sz w:val="18"/>
          <w:szCs w:val="18"/>
        </w:rPr>
        <w:t xml:space="preserve">son </w:t>
      </w:r>
      <w:r w:rsidRPr="008401F2">
        <w:rPr>
          <w:rFonts w:ascii="Arial Narrow" w:eastAsia="Arial Unicode MS" w:hAnsi="Arial Narrow" w:cs="Arial Unicode MS"/>
          <w:b/>
          <w:sz w:val="18"/>
          <w:szCs w:val="18"/>
          <w:u w:val="single"/>
        </w:rPr>
        <w:t>fundados los conceptos de impugnación</w:t>
      </w:r>
      <w:r w:rsidRPr="008401F2">
        <w:rPr>
          <w:rFonts w:ascii="Arial Narrow" w:eastAsia="Arial Unicode MS" w:hAnsi="Arial Narrow" w:cs="Arial Unicode MS"/>
          <w:b/>
          <w:sz w:val="18"/>
          <w:szCs w:val="18"/>
        </w:rPr>
        <w:t xml:space="preserve"> en la parte que se estudia,</w:t>
      </w:r>
      <w:r w:rsidRPr="008401F2">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401F2" w:rsidRDefault="00254BE2"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401F2">
        <w:rPr>
          <w:rFonts w:ascii="Arial Narrow" w:eastAsia="Arial Unicode MS" w:hAnsi="Arial Narrow" w:cs="Arial Unicode MS"/>
          <w:b/>
          <w:sz w:val="18"/>
          <w:szCs w:val="18"/>
        </w:rPr>
        <w:t>fundamentación,</w:t>
      </w:r>
      <w:r w:rsidRPr="008401F2">
        <w:rPr>
          <w:rFonts w:ascii="Arial Narrow" w:eastAsia="Arial Unicode MS" w:hAnsi="Arial Narrow" w:cs="Arial Unicode MS"/>
          <w:sz w:val="18"/>
          <w:szCs w:val="18"/>
        </w:rPr>
        <w:t xml:space="preserve"> la obligación de expresar con exactitud el precepto legal aplicable al caso concreto y, por  </w:t>
      </w:r>
      <w:r w:rsidRPr="008401F2">
        <w:rPr>
          <w:rFonts w:ascii="Arial Narrow" w:eastAsia="Arial Unicode MS" w:hAnsi="Arial Narrow" w:cs="Arial Unicode MS"/>
          <w:b/>
          <w:sz w:val="18"/>
          <w:szCs w:val="18"/>
        </w:rPr>
        <w:t>motivación,</w:t>
      </w:r>
      <w:r w:rsidRPr="008401F2">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8401F2">
        <w:rPr>
          <w:rFonts w:ascii="Arial Narrow" w:eastAsia="Arial Unicode MS" w:hAnsi="Arial Narrow" w:cs="Arial Unicode MS"/>
          <w:b/>
          <w:sz w:val="18"/>
          <w:szCs w:val="18"/>
        </w:rPr>
        <w:t>adecuación</w:t>
      </w:r>
      <w:r w:rsidRPr="008401F2">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8401F2" w:rsidRDefault="00254BE2"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8401F2" w:rsidRDefault="00254BE2"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b/>
          <w:i/>
          <w:sz w:val="18"/>
          <w:szCs w:val="18"/>
        </w:rPr>
      </w:pPr>
      <w:r w:rsidRPr="008401F2">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13492C" w:rsidRPr="008401F2">
        <w:rPr>
          <w:rFonts w:ascii="Arial Narrow" w:eastAsia="Arial Unicode MS" w:hAnsi="Arial Narrow" w:cs="Arial Unicode MS"/>
          <w:sz w:val="18"/>
          <w:szCs w:val="18"/>
        </w:rPr>
        <w:t xml:space="preserve"> </w:t>
      </w:r>
      <w:r w:rsidRPr="008401F2">
        <w:rPr>
          <w:rFonts w:ascii="Arial Narrow" w:eastAsia="Arial Unicode MS" w:hAnsi="Arial Narrow" w:cs="Arial Unicode MS"/>
          <w:b/>
          <w:i/>
          <w:sz w:val="18"/>
          <w:szCs w:val="18"/>
        </w:rPr>
        <w:t>“FUNDAMENTACION Y MOTIVACION DE LOS ACTOS ADMINISTRATIVOS....”</w:t>
      </w:r>
    </w:p>
    <w:p w:rsidR="00254BE2" w:rsidRPr="008401F2"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8401F2" w:rsidRDefault="00254BE2" w:rsidP="00254BE2">
      <w:pPr>
        <w:pStyle w:val="Sinespaciado"/>
        <w:ind w:firstLine="709"/>
        <w:jc w:val="both"/>
        <w:rPr>
          <w:rFonts w:ascii="Arial Narrow" w:eastAsia="Arial Unicode MS" w:hAnsi="Arial Narrow" w:cs="Arial Unicode MS"/>
          <w:b/>
          <w:i/>
          <w:sz w:val="18"/>
          <w:szCs w:val="18"/>
          <w:lang w:eastAsia="es-MX"/>
        </w:rPr>
      </w:pPr>
      <w:r w:rsidRPr="008401F2">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0013492C" w:rsidRPr="008401F2">
        <w:rPr>
          <w:rFonts w:ascii="Arial Narrow" w:eastAsia="Arial Unicode MS" w:hAnsi="Arial Narrow" w:cs="Arial Unicode MS"/>
          <w:sz w:val="18"/>
          <w:szCs w:val="18"/>
          <w:lang w:eastAsia="es-MX"/>
        </w:rPr>
        <w:t>-</w:t>
      </w:r>
      <w:r w:rsidRPr="008401F2">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8401F2"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8401F2" w:rsidRDefault="00B52A3B" w:rsidP="00254BE2">
      <w:pPr>
        <w:pStyle w:val="Sinespaciado"/>
        <w:ind w:firstLine="709"/>
        <w:jc w:val="both"/>
        <w:rPr>
          <w:rFonts w:ascii="Arial Narrow" w:eastAsia="Arial Unicode MS" w:hAnsi="Arial Narrow" w:cs="Arial Unicode MS"/>
          <w:sz w:val="18"/>
          <w:szCs w:val="18"/>
          <w:lang w:eastAsia="es-MX"/>
        </w:rPr>
      </w:pPr>
      <w:r w:rsidRPr="008401F2">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8401F2">
        <w:rPr>
          <w:rFonts w:ascii="Arial Narrow" w:eastAsia="Arial Unicode MS" w:hAnsi="Arial Narrow" w:cs="Arial Unicode MS"/>
          <w:sz w:val="18"/>
          <w:szCs w:val="18"/>
          <w:lang w:eastAsia="es-MX"/>
        </w:rPr>
        <w:t>enmicada</w:t>
      </w:r>
      <w:proofErr w:type="spellEnd"/>
      <w:r w:rsidRPr="008401F2">
        <w:rPr>
          <w:rFonts w:ascii="Arial Narrow" w:eastAsia="Arial Unicode MS" w:hAnsi="Arial Narrow" w:cs="Arial Unicode MS"/>
          <w:sz w:val="18"/>
          <w:szCs w:val="18"/>
          <w:lang w:eastAsia="es-MX"/>
        </w:rPr>
        <w:t xml:space="preserve">, deberán contener el nombre, grado, fotografía, huella digital, grupo sanguíneo, fecha de expedición, firma del interesado, clave de inscripción en el Registro </w:t>
      </w:r>
      <w:r w:rsidRPr="008401F2">
        <w:rPr>
          <w:rFonts w:ascii="Arial Narrow" w:eastAsia="Arial Unicode MS" w:hAnsi="Arial Narrow" w:cs="Arial Unicode MS"/>
          <w:sz w:val="18"/>
          <w:szCs w:val="18"/>
          <w:lang w:eastAsia="es-MX"/>
        </w:rPr>
        <w:lastRenderedPageBreak/>
        <w:t>Nacional del Personal de Seguridad Pública, y clave única del Registro de Población; dicha credencial tendrá vigencia de seis meses, y deberán llevar en el reverso la firma del titular del respectivo cuerpo de seguridad.</w:t>
      </w:r>
    </w:p>
    <w:p w:rsidR="00B52A3B" w:rsidRPr="008401F2"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8401F2">
        <w:rPr>
          <w:rFonts w:ascii="Arial Narrow" w:eastAsia="Arial Unicode MS" w:hAnsi="Arial Narrow" w:cs="Arial Unicode MS"/>
          <w:sz w:val="18"/>
          <w:szCs w:val="18"/>
          <w:u w:val="single"/>
          <w:lang w:eastAsia="es-MX"/>
        </w:rPr>
        <w:t>DATOS DEL POLICÍA VIAL</w:t>
      </w:r>
      <w:r w:rsidRPr="008401F2">
        <w:rPr>
          <w:rFonts w:ascii="Arial Narrow" w:eastAsia="Arial Unicode MS" w:hAnsi="Arial Narrow" w:cs="Arial Unicode MS"/>
          <w:sz w:val="18"/>
          <w:szCs w:val="18"/>
          <w:lang w:eastAsia="es-MX"/>
        </w:rPr>
        <w:t xml:space="preserve">, que: </w:t>
      </w:r>
      <w:r w:rsidRPr="008401F2">
        <w:rPr>
          <w:rFonts w:ascii="Arial Narrow" w:eastAsia="Arial Unicode MS" w:hAnsi="Arial Narrow" w:cs="Arial Unicode MS"/>
          <w:b/>
          <w:i/>
          <w:sz w:val="18"/>
          <w:szCs w:val="18"/>
          <w:lang w:eastAsia="es-MX"/>
        </w:rPr>
        <w:t xml:space="preserve">“…Nombre: </w:t>
      </w:r>
      <w:r w:rsidR="001F33E1" w:rsidRPr="008401F2">
        <w:rPr>
          <w:rFonts w:ascii="Arial Narrow" w:eastAsia="Arial Unicode MS" w:hAnsi="Arial Narrow" w:cs="Arial Unicode MS"/>
          <w:b/>
          <w:i/>
          <w:sz w:val="18"/>
          <w:szCs w:val="18"/>
          <w:lang w:eastAsia="es-MX"/>
        </w:rPr>
        <w:t>Oscar Rodríguez Martínez</w:t>
      </w:r>
      <w:r w:rsidR="00F81E9E" w:rsidRPr="008401F2">
        <w:rPr>
          <w:rFonts w:ascii="Arial Narrow" w:eastAsia="Arial Unicode MS" w:hAnsi="Arial Narrow" w:cs="Arial Unicode MS"/>
          <w:b/>
          <w:i/>
          <w:sz w:val="18"/>
          <w:szCs w:val="18"/>
          <w:lang w:eastAsia="es-MX"/>
        </w:rPr>
        <w:t xml:space="preserve">, </w:t>
      </w:r>
      <w:r w:rsidR="00642DE9" w:rsidRPr="008401F2">
        <w:rPr>
          <w:rFonts w:ascii="Arial Narrow" w:eastAsia="Arial Unicode MS" w:hAnsi="Arial Narrow" w:cs="Arial Unicode MS"/>
          <w:b/>
          <w:i/>
          <w:sz w:val="18"/>
          <w:szCs w:val="18"/>
          <w:lang w:eastAsia="es-MX"/>
        </w:rPr>
        <w:t xml:space="preserve">credencial con </w:t>
      </w:r>
      <w:r w:rsidR="008C30FF" w:rsidRPr="008401F2">
        <w:rPr>
          <w:rFonts w:ascii="Arial Narrow" w:eastAsia="Arial Unicode MS" w:hAnsi="Arial Narrow" w:cs="Arial Unicode MS"/>
          <w:b/>
          <w:i/>
          <w:sz w:val="18"/>
          <w:szCs w:val="18"/>
          <w:lang w:eastAsia="es-MX"/>
        </w:rPr>
        <w:t>número de folio</w:t>
      </w:r>
      <w:r w:rsidR="001A1142">
        <w:rPr>
          <w:rFonts w:ascii="Arial Narrow" w:eastAsia="Arial Unicode MS" w:hAnsi="Arial Narrow" w:cs="Arial Unicode MS"/>
          <w:b/>
          <w:i/>
          <w:color w:val="FF0000"/>
          <w:sz w:val="18"/>
          <w:szCs w:val="18"/>
          <w:lang w:eastAsia="es-MX"/>
        </w:rPr>
        <w:t>**********</w:t>
      </w:r>
      <w:r w:rsidR="00E66139" w:rsidRPr="008401F2">
        <w:rPr>
          <w:rFonts w:ascii="Arial Narrow" w:eastAsia="Arial Unicode MS" w:hAnsi="Arial Narrow" w:cs="Arial Unicode MS"/>
          <w:b/>
          <w:i/>
          <w:sz w:val="18"/>
          <w:szCs w:val="18"/>
          <w:lang w:eastAsia="es-MX"/>
        </w:rPr>
        <w:t>, expedido</w:t>
      </w:r>
      <w:r w:rsidRPr="008401F2">
        <w:rPr>
          <w:rFonts w:ascii="Arial Narrow" w:eastAsia="Arial Unicode MS" w:hAnsi="Arial Narrow" w:cs="Arial Unicode MS"/>
          <w:b/>
          <w:i/>
          <w:sz w:val="18"/>
          <w:szCs w:val="18"/>
          <w:lang w:eastAsia="es-MX"/>
        </w:rPr>
        <w:t xml:space="preserve"> por </w:t>
      </w:r>
      <w:r w:rsidR="00642DE9" w:rsidRPr="008401F2">
        <w:rPr>
          <w:rFonts w:ascii="Arial Narrow" w:eastAsia="Arial Unicode MS" w:hAnsi="Arial Narrow" w:cs="Arial Unicode MS"/>
          <w:b/>
          <w:i/>
          <w:sz w:val="18"/>
          <w:szCs w:val="18"/>
          <w:lang w:eastAsia="es-MX"/>
        </w:rPr>
        <w:t>el Oficial Mayor del Ayuntamiento de San Luis Potosí</w:t>
      </w:r>
      <w:r w:rsidR="00E66139" w:rsidRPr="008401F2">
        <w:rPr>
          <w:rFonts w:ascii="Arial Narrow" w:eastAsia="Arial Unicode MS" w:hAnsi="Arial Narrow" w:cs="Arial Unicode MS"/>
          <w:b/>
          <w:i/>
          <w:sz w:val="18"/>
          <w:szCs w:val="18"/>
          <w:lang w:eastAsia="es-MX"/>
        </w:rPr>
        <w:t xml:space="preserve">, </w:t>
      </w:r>
      <w:r w:rsidR="00E66139" w:rsidRPr="008401F2">
        <w:rPr>
          <w:rFonts w:ascii="Arial Narrow" w:eastAsia="Arial Unicode MS" w:hAnsi="Arial Narrow" w:cs="Arial Unicode MS"/>
          <w:i/>
          <w:sz w:val="18"/>
          <w:szCs w:val="18"/>
          <w:lang w:eastAsia="es-MX"/>
        </w:rPr>
        <w:t xml:space="preserve">en el apartado MOTIVOS DE LA INFRACCION se establece, </w:t>
      </w:r>
      <w:r w:rsidR="00E66139" w:rsidRPr="008401F2">
        <w:rPr>
          <w:rFonts w:ascii="Arial Narrow" w:eastAsia="Arial Unicode MS" w:hAnsi="Arial Narrow" w:cs="Arial Unicode MS"/>
          <w:b/>
          <w:i/>
          <w:sz w:val="18"/>
          <w:szCs w:val="18"/>
          <w:lang w:eastAsia="es-MX"/>
        </w:rPr>
        <w:t>clave</w:t>
      </w:r>
      <w:r w:rsidR="001F33E1" w:rsidRPr="008401F2">
        <w:rPr>
          <w:rFonts w:ascii="Arial Narrow" w:eastAsia="Arial Unicode MS" w:hAnsi="Arial Narrow" w:cs="Arial Unicode MS"/>
          <w:b/>
          <w:i/>
          <w:sz w:val="18"/>
          <w:szCs w:val="18"/>
          <w:lang w:eastAsia="es-MX"/>
        </w:rPr>
        <w:t xml:space="preserve"> 115 Circular utilizando equipo de comunicación portátil o telefonía móvil</w:t>
      </w:r>
      <w:r w:rsidRPr="008401F2">
        <w:rPr>
          <w:rFonts w:ascii="Arial Narrow" w:eastAsia="Arial Unicode MS" w:hAnsi="Arial Narrow" w:cs="Arial Unicode MS"/>
          <w:b/>
          <w:i/>
          <w:sz w:val="18"/>
          <w:szCs w:val="18"/>
          <w:lang w:eastAsia="es-MX"/>
        </w:rPr>
        <w:t>.…”;</w:t>
      </w:r>
      <w:r w:rsidRPr="008401F2">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62463F" w:rsidRPr="008401F2">
        <w:rPr>
          <w:rFonts w:ascii="Arial Narrow" w:eastAsia="Arial Unicode MS" w:hAnsi="Arial Narrow" w:cs="Arial Unicode MS"/>
          <w:sz w:val="18"/>
          <w:szCs w:val="18"/>
          <w:lang w:eastAsia="es-MX"/>
        </w:rPr>
        <w:t xml:space="preserve">el citado </w:t>
      </w:r>
      <w:r w:rsidR="0062463F" w:rsidRPr="008401F2">
        <w:rPr>
          <w:rFonts w:ascii="Arial Narrow" w:eastAsia="Arial Unicode MS" w:hAnsi="Arial Narrow" w:cs="Arial Unicode MS"/>
          <w:sz w:val="18"/>
          <w:szCs w:val="18"/>
        </w:rPr>
        <w:t>artículo</w:t>
      </w:r>
      <w:r w:rsidRPr="008401F2">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401F2" w:rsidRDefault="00254BE2" w:rsidP="00254BE2">
      <w:pPr>
        <w:pStyle w:val="Sinespaciado"/>
        <w:ind w:firstLine="709"/>
        <w:jc w:val="both"/>
        <w:rPr>
          <w:rFonts w:ascii="Arial Narrow" w:eastAsia="Arial Unicode MS" w:hAnsi="Arial Narrow" w:cs="Arial Unicode MS"/>
          <w:sz w:val="18"/>
          <w:szCs w:val="18"/>
        </w:rPr>
      </w:pPr>
    </w:p>
    <w:p w:rsidR="00B52A3B" w:rsidRPr="008401F2" w:rsidRDefault="00B52A3B"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8401F2" w:rsidRDefault="00B52A3B"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i/>
          <w:sz w:val="18"/>
          <w:szCs w:val="18"/>
          <w:lang w:eastAsia="es-MX"/>
        </w:rPr>
      </w:pPr>
      <w:r w:rsidRPr="008401F2">
        <w:rPr>
          <w:rFonts w:ascii="Arial Narrow" w:eastAsia="Arial Unicode MS" w:hAnsi="Arial Narrow" w:cs="Arial Unicode MS"/>
          <w:b/>
          <w:i/>
          <w:sz w:val="18"/>
          <w:szCs w:val="18"/>
          <w:lang w:eastAsia="es-MX"/>
        </w:rPr>
        <w:t>“ARTICULO 34.</w:t>
      </w:r>
      <w:r w:rsidRPr="008401F2">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401F2" w:rsidRDefault="00254BE2" w:rsidP="00254BE2">
      <w:pPr>
        <w:pStyle w:val="Sinespaciado"/>
        <w:ind w:firstLine="709"/>
        <w:jc w:val="both"/>
        <w:rPr>
          <w:rFonts w:ascii="Arial Narrow" w:eastAsia="Arial Unicode MS" w:hAnsi="Arial Narrow" w:cs="Arial Unicode MS"/>
          <w:i/>
          <w:sz w:val="18"/>
          <w:szCs w:val="18"/>
          <w:lang w:eastAsia="es-MX"/>
        </w:rPr>
      </w:pPr>
      <w:r w:rsidRPr="008401F2">
        <w:rPr>
          <w:rFonts w:ascii="Arial Narrow" w:eastAsia="Arial Unicode MS" w:hAnsi="Arial Narrow" w:cs="Arial Unicode MS"/>
          <w:i/>
          <w:sz w:val="18"/>
          <w:szCs w:val="18"/>
          <w:lang w:eastAsia="es-MX"/>
        </w:rPr>
        <w:t xml:space="preserve"> “Las credenciales serán plásticas o de papel especial, con textura gruesa y </w:t>
      </w:r>
      <w:proofErr w:type="spellStart"/>
      <w:r w:rsidRPr="008401F2">
        <w:rPr>
          <w:rFonts w:ascii="Arial Narrow" w:eastAsia="Arial Unicode MS" w:hAnsi="Arial Narrow" w:cs="Arial Unicode MS"/>
          <w:i/>
          <w:sz w:val="18"/>
          <w:szCs w:val="18"/>
          <w:lang w:eastAsia="es-MX"/>
        </w:rPr>
        <w:t>enmicada</w:t>
      </w:r>
      <w:proofErr w:type="spellEnd"/>
      <w:r w:rsidRPr="008401F2">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401F2" w:rsidRDefault="00254BE2" w:rsidP="00254BE2">
      <w:pPr>
        <w:pStyle w:val="Sinespaciado"/>
        <w:ind w:firstLine="709"/>
        <w:jc w:val="both"/>
        <w:rPr>
          <w:rFonts w:ascii="Arial Narrow" w:eastAsia="Arial Unicode MS" w:hAnsi="Arial Narrow" w:cs="Arial Unicode MS"/>
          <w:i/>
          <w:sz w:val="18"/>
          <w:szCs w:val="18"/>
          <w:lang w:eastAsia="es-MX"/>
        </w:rPr>
      </w:pPr>
      <w:r w:rsidRPr="008401F2">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401F2" w:rsidRDefault="00254BE2" w:rsidP="00254BE2">
      <w:pPr>
        <w:pStyle w:val="Sinespaciado"/>
        <w:ind w:firstLine="709"/>
        <w:jc w:val="both"/>
        <w:rPr>
          <w:rFonts w:ascii="Arial Narrow" w:eastAsia="Arial Unicode MS" w:hAnsi="Arial Narrow" w:cs="Arial Unicode MS"/>
          <w:i/>
          <w:sz w:val="18"/>
          <w:szCs w:val="18"/>
          <w:lang w:eastAsia="es-MX"/>
        </w:rPr>
      </w:pPr>
      <w:r w:rsidRPr="008401F2">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8C27CF" w:rsidRPr="008401F2" w:rsidRDefault="00254BE2" w:rsidP="0052557B">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sz w:val="18"/>
          <w:szCs w:val="18"/>
        </w:rPr>
        <w:t>En esa tesitura, a juicio del</w:t>
      </w:r>
      <w:r w:rsidRPr="008401F2">
        <w:rPr>
          <w:rFonts w:ascii="Arial Narrow" w:eastAsia="Arial Unicode MS" w:hAnsi="Arial Narrow" w:cs="Arial Unicode MS"/>
          <w:b/>
          <w:sz w:val="18"/>
          <w:szCs w:val="18"/>
        </w:rPr>
        <w:t xml:space="preserve"> Magistrado Titular de esta Tercera Sala Unitaria</w:t>
      </w:r>
      <w:r w:rsidRPr="008401F2">
        <w:rPr>
          <w:rFonts w:ascii="Arial Narrow" w:eastAsia="Arial Unicode MS" w:hAnsi="Arial Narrow" w:cs="Arial Unicode MS"/>
          <w:sz w:val="18"/>
          <w:szCs w:val="18"/>
        </w:rPr>
        <w:t xml:space="preserve"> concluye, que la </w:t>
      </w:r>
      <w:r w:rsidR="008C5EA8" w:rsidRPr="008401F2">
        <w:rPr>
          <w:rFonts w:ascii="Arial Narrow" w:eastAsia="Arial Unicode MS" w:hAnsi="Arial Narrow" w:cs="Arial Unicode MS"/>
          <w:sz w:val="18"/>
          <w:szCs w:val="18"/>
        </w:rPr>
        <w:t>B</w:t>
      </w:r>
      <w:r w:rsidR="00E66139" w:rsidRPr="008401F2">
        <w:rPr>
          <w:rFonts w:ascii="Arial Narrow" w:eastAsia="Arial Unicode MS" w:hAnsi="Arial Narrow" w:cs="Arial Unicode MS"/>
          <w:sz w:val="18"/>
          <w:szCs w:val="18"/>
        </w:rPr>
        <w:t>oleta de infracción</w:t>
      </w:r>
      <w:r w:rsidR="00E66139" w:rsidRPr="008401F2">
        <w:rPr>
          <w:rFonts w:ascii="Arial Narrow" w:eastAsia="Arial Unicode MS" w:hAnsi="Arial Narrow" w:cs="Arial Unicode MS"/>
          <w:b/>
          <w:sz w:val="18"/>
          <w:szCs w:val="18"/>
        </w:rPr>
        <w:t xml:space="preserve"> f</w:t>
      </w:r>
      <w:r w:rsidR="008C30FF" w:rsidRPr="008401F2">
        <w:rPr>
          <w:rFonts w:ascii="Arial Narrow" w:eastAsia="Arial Unicode MS" w:hAnsi="Arial Narrow" w:cs="Arial Unicode MS"/>
          <w:b/>
          <w:sz w:val="18"/>
          <w:szCs w:val="18"/>
        </w:rPr>
        <w:t>olio</w:t>
      </w:r>
      <w:r w:rsidR="001A1142">
        <w:rPr>
          <w:rFonts w:ascii="Arial Narrow" w:eastAsia="Arial Unicode MS" w:hAnsi="Arial Narrow" w:cs="Arial Unicode MS"/>
          <w:b/>
          <w:color w:val="FF0000"/>
          <w:sz w:val="18"/>
          <w:szCs w:val="18"/>
        </w:rPr>
        <w:t>**********</w:t>
      </w:r>
      <w:r w:rsidRPr="008401F2">
        <w:rPr>
          <w:rFonts w:ascii="Arial Narrow" w:eastAsia="Arial Unicode MS" w:hAnsi="Arial Narrow" w:cs="Arial Unicode MS"/>
          <w:b/>
          <w:sz w:val="18"/>
          <w:szCs w:val="18"/>
        </w:rPr>
        <w:t xml:space="preserve"> </w:t>
      </w:r>
      <w:r w:rsidR="008C27CF" w:rsidRPr="008401F2">
        <w:rPr>
          <w:rFonts w:ascii="Arial Narrow" w:eastAsia="Arial Unicode MS" w:hAnsi="Arial Narrow" w:cs="Arial Unicode MS"/>
          <w:sz w:val="18"/>
          <w:szCs w:val="18"/>
        </w:rPr>
        <w:t>de fecha</w:t>
      </w:r>
      <w:r w:rsidR="001F33E1" w:rsidRPr="008401F2">
        <w:rPr>
          <w:rFonts w:ascii="Arial Narrow" w:eastAsia="Arial Unicode MS" w:hAnsi="Arial Narrow" w:cs="Arial Unicode MS"/>
          <w:b/>
          <w:sz w:val="18"/>
          <w:szCs w:val="18"/>
        </w:rPr>
        <w:t xml:space="preserve"> 6 de marzo de 2019, </w:t>
      </w:r>
      <w:r w:rsidRPr="008401F2">
        <w:rPr>
          <w:rFonts w:ascii="Arial Narrow" w:eastAsia="Arial Unicode MS" w:hAnsi="Arial Narrow" w:cs="Arial Unicode MS"/>
          <w:sz w:val="18"/>
          <w:szCs w:val="18"/>
        </w:rPr>
        <w:t xml:space="preserve">se ubica en la causal de </w:t>
      </w:r>
      <w:r w:rsidRPr="008401F2">
        <w:rPr>
          <w:rFonts w:ascii="Arial Narrow" w:eastAsia="Arial Unicode MS" w:hAnsi="Arial Narrow" w:cs="Arial Unicode MS"/>
          <w:b/>
          <w:sz w:val="18"/>
          <w:szCs w:val="18"/>
        </w:rPr>
        <w:t>ILEGALIDAD E INVALIDEZ</w:t>
      </w:r>
      <w:r w:rsidRPr="008401F2">
        <w:rPr>
          <w:rFonts w:ascii="Arial Narrow" w:eastAsia="Arial Unicode MS" w:hAnsi="Arial Narrow" w:cs="Arial Unicode MS"/>
          <w:sz w:val="18"/>
          <w:szCs w:val="18"/>
        </w:rPr>
        <w:t xml:space="preserve"> prevista por el artículo </w:t>
      </w:r>
      <w:r w:rsidR="00203860" w:rsidRPr="008401F2">
        <w:rPr>
          <w:rFonts w:ascii="Arial Narrow" w:eastAsia="Arial Unicode MS" w:hAnsi="Arial Narrow" w:cs="Arial Unicode MS"/>
          <w:sz w:val="18"/>
          <w:szCs w:val="18"/>
        </w:rPr>
        <w:t>250</w:t>
      </w:r>
      <w:r w:rsidR="005E1CE9" w:rsidRPr="008401F2">
        <w:rPr>
          <w:rFonts w:ascii="Arial Narrow" w:eastAsia="Arial Unicode MS" w:hAnsi="Arial Narrow" w:cs="Arial Unicode MS"/>
          <w:sz w:val="18"/>
          <w:szCs w:val="18"/>
        </w:rPr>
        <w:t xml:space="preserve"> fracción</w:t>
      </w:r>
      <w:r w:rsidRPr="008401F2">
        <w:rPr>
          <w:rFonts w:ascii="Arial Narrow" w:eastAsia="Arial Unicode MS" w:hAnsi="Arial Narrow" w:cs="Arial Unicode MS"/>
          <w:sz w:val="18"/>
          <w:szCs w:val="18"/>
        </w:rPr>
        <w:t xml:space="preserve"> II de</w:t>
      </w:r>
      <w:r w:rsidR="00270B47" w:rsidRPr="008401F2">
        <w:rPr>
          <w:rFonts w:ascii="Arial Narrow" w:eastAsia="Arial Unicode MS" w:hAnsi="Arial Narrow" w:cs="Arial Unicode MS"/>
          <w:sz w:val="18"/>
          <w:szCs w:val="18"/>
        </w:rPr>
        <w:t>l Código Procesal Administrativo para el Estado de San Luis Potosí,</w:t>
      </w:r>
      <w:r w:rsidRPr="008401F2">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8401F2">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401F2">
        <w:rPr>
          <w:rFonts w:ascii="Arial Narrow" w:eastAsia="Arial Unicode MS" w:hAnsi="Arial Narrow" w:cs="Arial Unicode MS"/>
          <w:b/>
          <w:color w:val="000000"/>
          <w:sz w:val="18"/>
          <w:szCs w:val="18"/>
        </w:rPr>
        <w:t>NULIDAD TOTAL</w:t>
      </w:r>
      <w:r w:rsidRPr="008401F2">
        <w:rPr>
          <w:rFonts w:ascii="Arial Narrow" w:eastAsia="Arial Unicode MS" w:hAnsi="Arial Narrow" w:cs="Arial Unicode MS"/>
          <w:color w:val="000000"/>
          <w:sz w:val="18"/>
          <w:szCs w:val="18"/>
        </w:rPr>
        <w:t xml:space="preserve"> de la boleta de multa e infracción impugnada y, asimismo, dejar dicha boleta </w:t>
      </w:r>
      <w:r w:rsidRPr="008401F2">
        <w:rPr>
          <w:rFonts w:ascii="Arial Narrow" w:eastAsia="Arial Unicode MS" w:hAnsi="Arial Narrow" w:cs="Arial Unicode MS"/>
          <w:b/>
          <w:color w:val="000000"/>
          <w:sz w:val="18"/>
          <w:szCs w:val="18"/>
        </w:rPr>
        <w:t>SIN EFECTO LEGAL</w:t>
      </w:r>
      <w:r w:rsidR="004004B4" w:rsidRPr="008401F2">
        <w:rPr>
          <w:rFonts w:ascii="Arial Narrow" w:eastAsia="Arial Unicode MS" w:hAnsi="Arial Narrow" w:cs="Arial Unicode MS"/>
          <w:color w:val="000000"/>
          <w:sz w:val="18"/>
          <w:szCs w:val="18"/>
        </w:rPr>
        <w:t xml:space="preserve"> alguno; según lo disponen</w:t>
      </w:r>
      <w:r w:rsidRPr="008401F2">
        <w:rPr>
          <w:rFonts w:ascii="Arial Narrow" w:eastAsia="Arial Unicode MS" w:hAnsi="Arial Narrow" w:cs="Arial Unicode MS"/>
          <w:color w:val="000000"/>
          <w:sz w:val="18"/>
          <w:szCs w:val="18"/>
        </w:rPr>
        <w:t xml:space="preserve"> los artículos </w:t>
      </w:r>
      <w:r w:rsidR="00270B47" w:rsidRPr="008401F2">
        <w:rPr>
          <w:rFonts w:ascii="Arial Narrow" w:eastAsia="Arial Unicode MS" w:hAnsi="Arial Narrow" w:cs="Arial Unicode MS"/>
          <w:color w:val="000000"/>
          <w:sz w:val="18"/>
          <w:szCs w:val="18"/>
        </w:rPr>
        <w:t>251, 252 y 253 del Código Procesal Administrativo del Estado.</w:t>
      </w:r>
    </w:p>
    <w:p w:rsidR="008C27CF" w:rsidRPr="008401F2" w:rsidRDefault="00FC4048" w:rsidP="0052557B">
      <w:pPr>
        <w:pStyle w:val="Sinespaciado"/>
        <w:ind w:firstLine="709"/>
        <w:jc w:val="both"/>
        <w:rPr>
          <w:rFonts w:ascii="Arial Narrow" w:eastAsia="Arial Unicode MS" w:hAnsi="Arial Narrow" w:cs="Arial Unicode MS"/>
          <w:color w:val="000000"/>
          <w:sz w:val="18"/>
          <w:szCs w:val="18"/>
        </w:rPr>
      </w:pPr>
      <w:r w:rsidRPr="008401F2">
        <w:rPr>
          <w:rFonts w:ascii="Arial Narrow" w:eastAsia="Arial Unicode MS" w:hAnsi="Arial Narrow" w:cs="Arial Unicode MS"/>
          <w:color w:val="000000"/>
          <w:sz w:val="18"/>
          <w:szCs w:val="18"/>
        </w:rPr>
        <w:t>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w:t>
      </w:r>
      <w:r w:rsidR="0013492C" w:rsidRPr="008401F2">
        <w:rPr>
          <w:rFonts w:ascii="Arial Narrow" w:eastAsia="Arial Unicode MS" w:hAnsi="Arial Narrow" w:cs="Arial Unicode MS"/>
          <w:color w:val="000000"/>
          <w:sz w:val="18"/>
          <w:szCs w:val="18"/>
        </w:rPr>
        <w:t>-</w:t>
      </w:r>
      <w:r w:rsidRPr="008401F2">
        <w:rPr>
          <w:rFonts w:ascii="Arial Narrow" w:eastAsia="Arial Unicode MS" w:hAnsi="Arial Narrow" w:cs="Arial Unicode MS"/>
          <w:b/>
          <w:i/>
          <w:color w:val="000000"/>
          <w:sz w:val="18"/>
          <w:szCs w:val="18"/>
        </w:rPr>
        <w:t>“CONCEPTOS DE VIOLACION. ESTUDIO INNECESARIO DE LOS....”</w:t>
      </w:r>
    </w:p>
    <w:p w:rsidR="0001073B" w:rsidRPr="008401F2" w:rsidRDefault="00254BE2" w:rsidP="0001073B">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 xml:space="preserve">Finalmente, </w:t>
      </w:r>
      <w:r w:rsidRPr="008401F2">
        <w:rPr>
          <w:rFonts w:ascii="Arial Narrow" w:eastAsia="Arial Unicode MS" w:hAnsi="Arial Narrow" w:cs="Arial Unicode MS"/>
          <w:b/>
          <w:sz w:val="18"/>
          <w:szCs w:val="18"/>
        </w:rPr>
        <w:t>respecto</w:t>
      </w:r>
      <w:r w:rsidRPr="008401F2">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8401F2">
        <w:rPr>
          <w:rFonts w:ascii="Arial Narrow" w:eastAsia="Arial Unicode MS" w:hAnsi="Arial Narrow" w:cs="Arial Unicode MS"/>
          <w:sz w:val="18"/>
          <w:szCs w:val="18"/>
        </w:rPr>
        <w:t xml:space="preserve"> </w:t>
      </w:r>
      <w:r w:rsidR="0013492C" w:rsidRPr="008401F2">
        <w:rPr>
          <w:rFonts w:ascii="Arial Narrow" w:eastAsia="Arial Unicode MS" w:hAnsi="Arial Narrow" w:cs="Arial Unicode MS"/>
          <w:sz w:val="18"/>
          <w:szCs w:val="18"/>
        </w:rPr>
        <w:t>la Licencia de Conducir</w:t>
      </w:r>
      <w:r w:rsidR="00945DC5" w:rsidRPr="008401F2">
        <w:rPr>
          <w:rFonts w:ascii="Arial Narrow" w:eastAsia="Arial Unicode MS" w:hAnsi="Arial Narrow" w:cs="Arial Unicode MS"/>
          <w:sz w:val="18"/>
          <w:szCs w:val="18"/>
        </w:rPr>
        <w:t xml:space="preserve">, </w:t>
      </w:r>
      <w:r w:rsidR="0001073B" w:rsidRPr="008401F2">
        <w:rPr>
          <w:rFonts w:ascii="Arial Narrow" w:eastAsia="Arial Unicode MS" w:hAnsi="Arial Narrow" w:cs="Arial Unicode MS"/>
          <w:sz w:val="18"/>
          <w:szCs w:val="18"/>
        </w:rPr>
        <w:t>consta</w:t>
      </w:r>
      <w:r w:rsidR="00642DE9" w:rsidRPr="008401F2">
        <w:rPr>
          <w:rFonts w:ascii="Arial Narrow" w:eastAsia="Arial Unicode MS" w:hAnsi="Arial Narrow" w:cs="Arial Unicode MS"/>
          <w:sz w:val="18"/>
          <w:szCs w:val="18"/>
        </w:rPr>
        <w:t xml:space="preserve"> en foja</w:t>
      </w:r>
      <w:r w:rsidR="0013492C" w:rsidRPr="008401F2">
        <w:rPr>
          <w:rFonts w:ascii="Arial Narrow" w:eastAsia="Arial Unicode MS" w:hAnsi="Arial Narrow" w:cs="Arial Unicode MS"/>
          <w:sz w:val="18"/>
          <w:szCs w:val="18"/>
        </w:rPr>
        <w:t>s</w:t>
      </w:r>
      <w:r w:rsidR="0001073B" w:rsidRPr="008401F2">
        <w:rPr>
          <w:rFonts w:ascii="Arial Narrow" w:eastAsia="Arial Unicode MS" w:hAnsi="Arial Narrow" w:cs="Arial Unicode MS"/>
          <w:sz w:val="18"/>
          <w:szCs w:val="18"/>
        </w:rPr>
        <w:t xml:space="preserve"> </w:t>
      </w:r>
      <w:r w:rsidR="0013492C" w:rsidRPr="008401F2">
        <w:rPr>
          <w:rFonts w:ascii="Arial Narrow" w:eastAsia="Arial Unicode MS" w:hAnsi="Arial Narrow" w:cs="Arial Unicode MS"/>
          <w:b/>
          <w:sz w:val="18"/>
          <w:szCs w:val="18"/>
        </w:rPr>
        <w:t>12, 13, 15 y 27</w:t>
      </w:r>
      <w:r w:rsidR="00F81E9E" w:rsidRPr="008401F2">
        <w:rPr>
          <w:rFonts w:ascii="Arial Narrow" w:eastAsia="Arial Unicode MS" w:hAnsi="Arial Narrow" w:cs="Arial Unicode MS"/>
          <w:b/>
          <w:sz w:val="18"/>
          <w:szCs w:val="18"/>
        </w:rPr>
        <w:t xml:space="preserve"> </w:t>
      </w:r>
      <w:r w:rsidR="00642DE9" w:rsidRPr="008401F2">
        <w:rPr>
          <w:rFonts w:ascii="Arial Narrow" w:eastAsia="Arial Unicode MS" w:hAnsi="Arial Narrow" w:cs="Arial Unicode MS"/>
          <w:sz w:val="18"/>
          <w:szCs w:val="18"/>
        </w:rPr>
        <w:t>de</w:t>
      </w:r>
      <w:r w:rsidR="0001073B" w:rsidRPr="008401F2">
        <w:rPr>
          <w:rFonts w:ascii="Arial Narrow" w:eastAsia="Arial Unicode MS" w:hAnsi="Arial Narrow" w:cs="Arial Unicode MS"/>
          <w:sz w:val="18"/>
          <w:szCs w:val="18"/>
        </w:rPr>
        <w:t xml:space="preserve"> autos los documentos que acredit</w:t>
      </w:r>
      <w:r w:rsidR="00642DE9" w:rsidRPr="008401F2">
        <w:rPr>
          <w:rFonts w:ascii="Arial Narrow" w:eastAsia="Arial Unicode MS" w:hAnsi="Arial Narrow" w:cs="Arial Unicode MS"/>
          <w:sz w:val="18"/>
          <w:szCs w:val="18"/>
        </w:rPr>
        <w:t>an que se le hizo entrega de</w:t>
      </w:r>
      <w:r w:rsidR="00F81E9E" w:rsidRPr="008401F2">
        <w:rPr>
          <w:rFonts w:ascii="Arial Narrow" w:eastAsia="Arial Unicode MS" w:hAnsi="Arial Narrow" w:cs="Arial Unicode MS"/>
          <w:sz w:val="18"/>
          <w:szCs w:val="18"/>
        </w:rPr>
        <w:t xml:space="preserve"> </w:t>
      </w:r>
      <w:r w:rsidR="00A92E90" w:rsidRPr="008401F2">
        <w:rPr>
          <w:rFonts w:ascii="Arial Narrow" w:eastAsia="Arial Unicode MS" w:hAnsi="Arial Narrow" w:cs="Arial Unicode MS"/>
          <w:sz w:val="18"/>
          <w:szCs w:val="18"/>
        </w:rPr>
        <w:t>la misma</w:t>
      </w:r>
      <w:r w:rsidR="00F81E9E" w:rsidRPr="008401F2">
        <w:rPr>
          <w:rFonts w:ascii="Arial Narrow" w:eastAsia="Arial Unicode MS" w:hAnsi="Arial Narrow" w:cs="Arial Unicode MS"/>
          <w:sz w:val="18"/>
          <w:szCs w:val="18"/>
        </w:rPr>
        <w:t xml:space="preserve"> </w:t>
      </w:r>
      <w:r w:rsidR="0001073B" w:rsidRPr="008401F2">
        <w:rPr>
          <w:rFonts w:ascii="Arial Narrow" w:eastAsia="Arial Unicode MS" w:hAnsi="Arial Narrow" w:cs="Arial Unicode MS"/>
          <w:sz w:val="18"/>
          <w:szCs w:val="18"/>
        </w:rPr>
        <w:t>al in</w:t>
      </w:r>
      <w:r w:rsidR="004004B4" w:rsidRPr="008401F2">
        <w:rPr>
          <w:rFonts w:ascii="Arial Narrow" w:eastAsia="Arial Unicode MS" w:hAnsi="Arial Narrow" w:cs="Arial Unicode MS"/>
          <w:sz w:val="18"/>
          <w:szCs w:val="18"/>
        </w:rPr>
        <w:t>teresado; por lo que tal pretens</w:t>
      </w:r>
      <w:r w:rsidR="0001073B" w:rsidRPr="008401F2">
        <w:rPr>
          <w:rFonts w:ascii="Arial Narrow" w:eastAsia="Arial Unicode MS" w:hAnsi="Arial Narrow" w:cs="Arial Unicode MS"/>
          <w:sz w:val="18"/>
          <w:szCs w:val="18"/>
        </w:rPr>
        <w:t>ión se encuentra s</w:t>
      </w:r>
      <w:r w:rsidR="004004B4" w:rsidRPr="008401F2">
        <w:rPr>
          <w:rFonts w:ascii="Arial Narrow" w:eastAsia="Arial Unicode MS" w:hAnsi="Arial Narrow" w:cs="Arial Unicode MS"/>
          <w:sz w:val="18"/>
          <w:szCs w:val="18"/>
        </w:rPr>
        <w:t>a</w:t>
      </w:r>
      <w:r w:rsidR="0001073B" w:rsidRPr="008401F2">
        <w:rPr>
          <w:rFonts w:ascii="Arial Narrow" w:eastAsia="Arial Unicode MS" w:hAnsi="Arial Narrow" w:cs="Arial Unicode MS"/>
          <w:sz w:val="18"/>
          <w:szCs w:val="18"/>
        </w:rPr>
        <w:t>tisfecha.</w:t>
      </w:r>
    </w:p>
    <w:p w:rsidR="005622E1" w:rsidRPr="008401F2" w:rsidRDefault="005622E1" w:rsidP="00254BE2">
      <w:pPr>
        <w:pStyle w:val="Sinespaciado"/>
        <w:ind w:firstLine="709"/>
        <w:jc w:val="both"/>
        <w:rPr>
          <w:rFonts w:ascii="Arial Narrow" w:eastAsia="Arial Unicode MS" w:hAnsi="Arial Narrow" w:cs="Arial Unicode MS"/>
          <w:sz w:val="18"/>
          <w:szCs w:val="18"/>
        </w:rPr>
      </w:pP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8401F2">
        <w:rPr>
          <w:rFonts w:ascii="Arial Narrow" w:eastAsia="Arial Unicode MS" w:hAnsi="Arial Narrow" w:cs="Arial Unicode MS"/>
          <w:sz w:val="18"/>
          <w:szCs w:val="18"/>
        </w:rPr>
        <w:t>ministrativa de San Luis Potosí</w:t>
      </w:r>
      <w:r w:rsidR="003830BE" w:rsidRPr="008401F2">
        <w:rPr>
          <w:rFonts w:ascii="Arial Narrow" w:eastAsia="Arial Unicode MS" w:hAnsi="Arial Narrow" w:cs="Arial Unicode MS"/>
          <w:sz w:val="18"/>
          <w:szCs w:val="18"/>
        </w:rPr>
        <w:t xml:space="preserve">; </w:t>
      </w:r>
      <w:r w:rsidRPr="008401F2">
        <w:rPr>
          <w:rFonts w:ascii="Arial Narrow" w:eastAsia="Arial Unicode MS" w:hAnsi="Arial Narrow" w:cs="Arial Unicode MS"/>
          <w:sz w:val="18"/>
          <w:szCs w:val="18"/>
        </w:rPr>
        <w:t xml:space="preserve">es de </w:t>
      </w:r>
      <w:r w:rsidR="003830BE" w:rsidRPr="008401F2">
        <w:rPr>
          <w:rFonts w:ascii="Arial Narrow" w:eastAsia="Arial Unicode MS" w:hAnsi="Arial Narrow" w:cs="Arial Unicode MS"/>
          <w:sz w:val="18"/>
          <w:szCs w:val="18"/>
        </w:rPr>
        <w:t>resolverse y se,</w:t>
      </w:r>
    </w:p>
    <w:p w:rsidR="00F81E9E" w:rsidRPr="008401F2" w:rsidRDefault="00254BE2" w:rsidP="00254BE2">
      <w:pPr>
        <w:pStyle w:val="Sinespaciado"/>
        <w:jc w:val="center"/>
        <w:rPr>
          <w:rFonts w:ascii="Arial Narrow" w:eastAsia="Arial Unicode MS" w:hAnsi="Arial Narrow" w:cs="Arial Unicode MS"/>
          <w:b/>
          <w:sz w:val="18"/>
          <w:szCs w:val="18"/>
        </w:rPr>
      </w:pPr>
      <w:r w:rsidRPr="008401F2">
        <w:rPr>
          <w:rFonts w:ascii="Arial Narrow" w:eastAsia="Arial Unicode MS" w:hAnsi="Arial Narrow" w:cs="Arial Unicode MS"/>
          <w:b/>
          <w:sz w:val="18"/>
          <w:szCs w:val="18"/>
        </w:rPr>
        <w:t>R E S U E L V E</w:t>
      </w:r>
    </w:p>
    <w:p w:rsidR="00254BE2" w:rsidRPr="008401F2" w:rsidRDefault="00254BE2" w:rsidP="00254BE2">
      <w:pPr>
        <w:pStyle w:val="Sinespaciado"/>
        <w:ind w:firstLine="709"/>
        <w:jc w:val="both"/>
        <w:rPr>
          <w:rFonts w:ascii="Arial Narrow" w:eastAsia="Arial Unicode MS" w:hAnsi="Arial Narrow" w:cs="Arial Unicode MS"/>
          <w:sz w:val="18"/>
          <w:szCs w:val="18"/>
        </w:rPr>
      </w:pPr>
      <w:r w:rsidRPr="008401F2">
        <w:rPr>
          <w:rFonts w:ascii="Arial Narrow" w:eastAsia="Arial Unicode MS" w:hAnsi="Arial Narrow" w:cs="Arial Unicode MS"/>
          <w:b/>
          <w:sz w:val="18"/>
          <w:szCs w:val="18"/>
        </w:rPr>
        <w:t>PRIMERO.-</w:t>
      </w:r>
      <w:r w:rsidRPr="008401F2">
        <w:rPr>
          <w:rFonts w:ascii="Arial Narrow" w:eastAsia="Arial Unicode MS" w:hAnsi="Arial Narrow" w:cs="Arial Unicode MS"/>
          <w:sz w:val="18"/>
          <w:szCs w:val="18"/>
        </w:rPr>
        <w:t xml:space="preserve"> Esta Sala Unitaria del Tribunal Estatal de J</w:t>
      </w:r>
      <w:r w:rsidR="00233B7A" w:rsidRPr="008401F2">
        <w:rPr>
          <w:rFonts w:ascii="Arial Narrow" w:eastAsia="Arial Unicode MS" w:hAnsi="Arial Narrow" w:cs="Arial Unicode MS"/>
          <w:sz w:val="18"/>
          <w:szCs w:val="18"/>
        </w:rPr>
        <w:t xml:space="preserve">usticia Administrativa, </w:t>
      </w:r>
      <w:r w:rsidRPr="008401F2">
        <w:rPr>
          <w:rFonts w:ascii="Arial Narrow" w:eastAsia="Arial Unicode MS" w:hAnsi="Arial Narrow" w:cs="Arial Unicode MS"/>
          <w:sz w:val="18"/>
          <w:szCs w:val="18"/>
        </w:rPr>
        <w:t>resultó competente para conocer y resolver la presente controversia.</w:t>
      </w:r>
    </w:p>
    <w:p w:rsidR="008401F2" w:rsidRDefault="00254BE2" w:rsidP="008E511C">
      <w:pPr>
        <w:ind w:firstLine="708"/>
        <w:jc w:val="both"/>
        <w:rPr>
          <w:rFonts w:ascii="Arial Narrow" w:eastAsia="Arial Unicode MS" w:hAnsi="Arial Narrow" w:cs="Arial Unicode MS"/>
          <w:sz w:val="18"/>
          <w:szCs w:val="18"/>
        </w:rPr>
      </w:pPr>
      <w:r w:rsidRPr="008401F2">
        <w:rPr>
          <w:rFonts w:ascii="Arial Narrow" w:eastAsia="Arial Unicode MS" w:hAnsi="Arial Narrow" w:cs="Arial Unicode MS"/>
          <w:b/>
          <w:sz w:val="18"/>
          <w:szCs w:val="18"/>
        </w:rPr>
        <w:t>SEGUNDO.-</w:t>
      </w:r>
      <w:r w:rsidRPr="008401F2">
        <w:rPr>
          <w:rFonts w:ascii="Arial Narrow" w:eastAsia="Arial Unicode MS" w:hAnsi="Arial Narrow" w:cs="Arial Unicode MS"/>
          <w:sz w:val="18"/>
          <w:szCs w:val="18"/>
        </w:rPr>
        <w:t xml:space="preserve"> </w:t>
      </w:r>
      <w:r w:rsidR="00DB759C" w:rsidRPr="008401F2">
        <w:rPr>
          <w:rFonts w:ascii="Arial Narrow" w:eastAsia="Arial Unicode MS" w:hAnsi="Arial Narrow" w:cs="Arial Unicode MS"/>
          <w:sz w:val="18"/>
          <w:szCs w:val="18"/>
        </w:rPr>
        <w:t xml:space="preserve">Se declara la </w:t>
      </w:r>
      <w:r w:rsidR="00DB759C" w:rsidRPr="008401F2">
        <w:rPr>
          <w:rFonts w:ascii="Arial Narrow" w:eastAsia="Arial Unicode MS" w:hAnsi="Arial Narrow" w:cs="Arial Unicode MS"/>
          <w:b/>
          <w:sz w:val="18"/>
          <w:szCs w:val="18"/>
        </w:rPr>
        <w:t>ILEGALIDAD E INVALIDEZ</w:t>
      </w:r>
      <w:r w:rsidR="00DB759C" w:rsidRPr="008401F2">
        <w:rPr>
          <w:rFonts w:ascii="Arial Narrow" w:eastAsia="Arial Unicode MS" w:hAnsi="Arial Narrow" w:cs="Arial Unicode MS"/>
          <w:sz w:val="18"/>
          <w:szCs w:val="18"/>
        </w:rPr>
        <w:t xml:space="preserve"> del acto impugnado, consistente e</w:t>
      </w:r>
      <w:r w:rsidR="00F77427" w:rsidRPr="008401F2">
        <w:rPr>
          <w:rFonts w:ascii="Arial Narrow" w:eastAsia="Arial Unicode MS" w:hAnsi="Arial Narrow" w:cs="Arial Unicode MS"/>
          <w:sz w:val="18"/>
          <w:szCs w:val="18"/>
        </w:rPr>
        <w:t>n la boleta de infracción folio</w:t>
      </w:r>
      <w:r w:rsidR="004E77A6" w:rsidRPr="008401F2">
        <w:rPr>
          <w:rFonts w:ascii="Arial Narrow" w:eastAsia="Arial Unicode MS" w:hAnsi="Arial Narrow" w:cs="Arial Unicode MS"/>
          <w:sz w:val="18"/>
          <w:szCs w:val="18"/>
        </w:rPr>
        <w:t xml:space="preserve"> </w:t>
      </w:r>
      <w:r w:rsidR="001A1142">
        <w:rPr>
          <w:rFonts w:ascii="Arial Narrow" w:eastAsia="Arial Unicode MS" w:hAnsi="Arial Narrow" w:cs="Arial Unicode MS"/>
          <w:b/>
          <w:color w:val="FF0000"/>
          <w:sz w:val="18"/>
          <w:szCs w:val="18"/>
        </w:rPr>
        <w:t>**********</w:t>
      </w:r>
      <w:r w:rsidR="00DB759C" w:rsidRPr="008401F2">
        <w:rPr>
          <w:rFonts w:ascii="Arial Narrow" w:eastAsia="Arial Unicode MS" w:hAnsi="Arial Narrow" w:cs="Arial Unicode MS"/>
          <w:sz w:val="18"/>
          <w:szCs w:val="18"/>
        </w:rPr>
        <w:t xml:space="preserve">, </w:t>
      </w:r>
      <w:r w:rsidR="0013492C" w:rsidRPr="008401F2">
        <w:rPr>
          <w:rFonts w:ascii="Arial Narrow" w:eastAsia="Arial Unicode MS" w:hAnsi="Arial Narrow" w:cs="Arial Unicode MS"/>
          <w:b/>
          <w:sz w:val="18"/>
          <w:szCs w:val="18"/>
        </w:rPr>
        <w:t>de fecha 6 de marzo de 2019,</w:t>
      </w:r>
      <w:r w:rsidR="00B64A34" w:rsidRPr="008401F2">
        <w:rPr>
          <w:rFonts w:ascii="Arial Narrow" w:eastAsia="Arial Unicode MS" w:hAnsi="Arial Narrow" w:cs="Arial Unicode MS"/>
          <w:b/>
          <w:sz w:val="18"/>
          <w:szCs w:val="18"/>
        </w:rPr>
        <w:t xml:space="preserve"> </w:t>
      </w:r>
      <w:r w:rsidR="00DB759C" w:rsidRPr="008401F2">
        <w:rPr>
          <w:rFonts w:ascii="Arial Narrow" w:eastAsia="Arial Unicode MS" w:hAnsi="Arial Narrow" w:cs="Arial Unicode MS"/>
          <w:sz w:val="18"/>
          <w:szCs w:val="18"/>
        </w:rPr>
        <w:t xml:space="preserve">descrita en el Resultando Único de esta sentencia, decretándose su </w:t>
      </w:r>
      <w:r w:rsidR="00DB759C" w:rsidRPr="008401F2">
        <w:rPr>
          <w:rFonts w:ascii="Arial Narrow" w:eastAsia="Arial Unicode MS" w:hAnsi="Arial Narrow" w:cs="Arial Unicode MS"/>
          <w:b/>
          <w:sz w:val="18"/>
          <w:szCs w:val="18"/>
        </w:rPr>
        <w:t>NULIDAD TOTAL,</w:t>
      </w:r>
      <w:r w:rsidR="00DB759C" w:rsidRPr="008401F2">
        <w:rPr>
          <w:rFonts w:ascii="Arial Narrow" w:eastAsia="Arial Unicode MS" w:hAnsi="Arial Narrow" w:cs="Arial Unicode MS"/>
          <w:sz w:val="18"/>
          <w:szCs w:val="18"/>
        </w:rPr>
        <w:t xml:space="preserve"> y dejándola </w:t>
      </w:r>
      <w:r w:rsidR="00DB759C" w:rsidRPr="008401F2">
        <w:rPr>
          <w:rFonts w:ascii="Arial Narrow" w:eastAsia="Arial Unicode MS" w:hAnsi="Arial Narrow" w:cs="Arial Unicode MS"/>
          <w:b/>
          <w:sz w:val="18"/>
          <w:szCs w:val="18"/>
        </w:rPr>
        <w:t xml:space="preserve">SIN EFECTO LEGAL </w:t>
      </w:r>
      <w:r w:rsidR="00DB759C" w:rsidRPr="008401F2">
        <w:rPr>
          <w:rFonts w:ascii="Arial Narrow" w:eastAsia="Arial Unicode MS" w:hAnsi="Arial Narrow" w:cs="Arial Unicode MS"/>
          <w:sz w:val="18"/>
          <w:szCs w:val="18"/>
        </w:rPr>
        <w:t>alguno</w:t>
      </w:r>
      <w:r w:rsidR="00DB759C" w:rsidRPr="008401F2">
        <w:rPr>
          <w:rFonts w:ascii="Arial Narrow" w:eastAsia="Arial Unicode MS" w:hAnsi="Arial Narrow" w:cs="Arial Unicode MS"/>
          <w:b/>
          <w:sz w:val="18"/>
          <w:szCs w:val="18"/>
        </w:rPr>
        <w:t>,</w:t>
      </w:r>
      <w:r w:rsidR="00DB759C" w:rsidRPr="008401F2">
        <w:rPr>
          <w:rFonts w:ascii="Arial Narrow" w:eastAsia="Arial Unicode MS" w:hAnsi="Arial Narrow" w:cs="Arial Unicode MS"/>
          <w:sz w:val="18"/>
          <w:szCs w:val="18"/>
        </w:rPr>
        <w:t xml:space="preserve"> de acuerdo a los razonamientos precisados en el</w:t>
      </w:r>
      <w:r w:rsidR="0001073B" w:rsidRPr="008401F2">
        <w:rPr>
          <w:rFonts w:ascii="Arial Narrow" w:eastAsia="Arial Unicode MS" w:hAnsi="Arial Narrow" w:cs="Arial Unicode MS"/>
          <w:sz w:val="18"/>
          <w:szCs w:val="18"/>
        </w:rPr>
        <w:t xml:space="preserve"> Considerando Sexto de la misma.</w:t>
      </w:r>
      <w:r w:rsidR="0052557B" w:rsidRPr="008401F2">
        <w:rPr>
          <w:rFonts w:ascii="Arial Narrow" w:eastAsia="Arial Unicode MS" w:hAnsi="Arial Narrow" w:cs="Arial Unicode MS"/>
          <w:sz w:val="18"/>
          <w:szCs w:val="18"/>
        </w:rPr>
        <w:t xml:space="preserve"> </w:t>
      </w:r>
    </w:p>
    <w:p w:rsidR="00254BE2" w:rsidRPr="008401F2" w:rsidRDefault="008401F2" w:rsidP="008E511C">
      <w:pPr>
        <w:ind w:firstLine="708"/>
        <w:jc w:val="both"/>
        <w:rPr>
          <w:rFonts w:ascii="Arial Narrow" w:eastAsia="Arial Unicode MS" w:hAnsi="Arial Narrow" w:cs="Arial Unicode MS"/>
          <w:sz w:val="18"/>
          <w:szCs w:val="18"/>
        </w:rPr>
      </w:pPr>
      <w:r>
        <w:rPr>
          <w:rFonts w:ascii="Arial Narrow" w:eastAsia="Arial Unicode MS" w:hAnsi="Arial Narrow" w:cs="Arial Unicode MS"/>
          <w:b/>
          <w:sz w:val="18"/>
          <w:szCs w:val="18"/>
        </w:rPr>
        <w:t>T</w:t>
      </w:r>
      <w:r w:rsidR="00254BE2" w:rsidRPr="008401F2">
        <w:rPr>
          <w:rFonts w:ascii="Arial Narrow" w:eastAsia="Arial Unicode MS" w:hAnsi="Arial Narrow" w:cs="Arial Unicode MS"/>
          <w:b/>
          <w:sz w:val="18"/>
          <w:szCs w:val="18"/>
        </w:rPr>
        <w:t>ERCERO.-</w:t>
      </w:r>
      <w:r w:rsidR="00254BE2" w:rsidRPr="008401F2">
        <w:rPr>
          <w:rFonts w:ascii="Arial Narrow" w:eastAsia="Arial Unicode MS" w:hAnsi="Arial Narrow" w:cs="Arial Unicode MS"/>
          <w:sz w:val="18"/>
          <w:szCs w:val="18"/>
        </w:rPr>
        <w:t xml:space="preserve"> Notifíquese personalmente a la parte actora; y por oficio, a la autoridad demandada. </w:t>
      </w:r>
    </w:p>
    <w:p w:rsidR="00986264" w:rsidRPr="008401F2" w:rsidRDefault="00254BE2" w:rsidP="008401F2">
      <w:pPr>
        <w:pStyle w:val="Sinespaciado"/>
        <w:ind w:firstLine="709"/>
        <w:jc w:val="both"/>
        <w:rPr>
          <w:rFonts w:ascii="Arial Unicode MS" w:eastAsia="Arial Unicode MS" w:hAnsi="Arial Unicode MS" w:cs="Arial Unicode MS"/>
          <w:sz w:val="18"/>
          <w:szCs w:val="18"/>
        </w:rPr>
      </w:pPr>
      <w:r w:rsidRPr="008401F2">
        <w:rPr>
          <w:rFonts w:ascii="Arial Narrow" w:eastAsia="Arial Unicode MS" w:hAnsi="Arial Narrow" w:cs="Arial Unicode MS"/>
          <w:sz w:val="18"/>
          <w:szCs w:val="18"/>
        </w:rPr>
        <w:t xml:space="preserve">Así, lo resolvió y firma el </w:t>
      </w:r>
      <w:r w:rsidRPr="008401F2">
        <w:rPr>
          <w:rFonts w:ascii="Arial Narrow" w:eastAsia="Arial Unicode MS" w:hAnsi="Arial Narrow" w:cs="Arial Unicode MS"/>
          <w:b/>
          <w:sz w:val="18"/>
          <w:szCs w:val="18"/>
        </w:rPr>
        <w:t>Magistrado Titular</w:t>
      </w:r>
      <w:r w:rsidRPr="008401F2">
        <w:rPr>
          <w:rFonts w:ascii="Arial Narrow" w:eastAsia="Arial Unicode MS" w:hAnsi="Arial Narrow" w:cs="Arial Unicode MS"/>
          <w:sz w:val="18"/>
          <w:szCs w:val="18"/>
        </w:rPr>
        <w:t xml:space="preserve"> de la Tercera Sa</w:t>
      </w:r>
      <w:r w:rsidR="00C95523" w:rsidRPr="008401F2">
        <w:rPr>
          <w:rFonts w:ascii="Arial Narrow" w:eastAsia="Arial Unicode MS" w:hAnsi="Arial Narrow" w:cs="Arial Unicode MS"/>
          <w:sz w:val="18"/>
          <w:szCs w:val="18"/>
        </w:rPr>
        <w:t>la Unitaria del Tribunal Estatal</w:t>
      </w:r>
      <w:r w:rsidRPr="008401F2">
        <w:rPr>
          <w:rFonts w:ascii="Arial Narrow" w:eastAsia="Arial Unicode MS" w:hAnsi="Arial Narrow" w:cs="Arial Unicode MS"/>
          <w:sz w:val="18"/>
          <w:szCs w:val="18"/>
        </w:rPr>
        <w:t xml:space="preserve"> de Justicia Administrativa</w:t>
      </w:r>
      <w:r w:rsidR="004A291D" w:rsidRPr="008401F2">
        <w:rPr>
          <w:rFonts w:ascii="Arial Narrow" w:eastAsia="Arial Unicode MS" w:hAnsi="Arial Narrow" w:cs="Arial Unicode MS"/>
          <w:sz w:val="18"/>
          <w:szCs w:val="18"/>
        </w:rPr>
        <w:t xml:space="preserve"> de San Luis Potosí</w:t>
      </w:r>
      <w:r w:rsidRPr="008401F2">
        <w:rPr>
          <w:rFonts w:ascii="Arial Narrow" w:eastAsia="Arial Unicode MS" w:hAnsi="Arial Narrow" w:cs="Arial Unicode MS"/>
          <w:sz w:val="18"/>
          <w:szCs w:val="18"/>
        </w:rPr>
        <w:t xml:space="preserve">, Licenciado Diego Amaro González, quien actúa con </w:t>
      </w:r>
      <w:r w:rsidRPr="008401F2">
        <w:rPr>
          <w:rFonts w:ascii="Arial Narrow" w:eastAsia="Arial Unicode MS" w:hAnsi="Arial Narrow" w:cs="Arial Unicode MS"/>
          <w:b/>
          <w:sz w:val="18"/>
          <w:szCs w:val="18"/>
        </w:rPr>
        <w:t>Secretario de Acuerdos,</w:t>
      </w:r>
      <w:r w:rsidRPr="008401F2">
        <w:rPr>
          <w:rFonts w:ascii="Arial Narrow" w:eastAsia="Arial Unicode MS" w:hAnsi="Arial Narrow" w:cs="Arial Unicode MS"/>
          <w:sz w:val="18"/>
          <w:szCs w:val="18"/>
        </w:rPr>
        <w:t xml:space="preserve"> Lic</w:t>
      </w:r>
      <w:r w:rsidR="00501996" w:rsidRPr="008401F2">
        <w:rPr>
          <w:rFonts w:ascii="Arial Narrow" w:eastAsia="Arial Unicode MS" w:hAnsi="Arial Narrow" w:cs="Arial Unicode MS"/>
          <w:sz w:val="18"/>
          <w:szCs w:val="18"/>
        </w:rPr>
        <w:t>enciado Ismael Méndez Hernández, que autoriza y da fe.</w:t>
      </w:r>
      <w:r w:rsidR="008401F2">
        <w:rPr>
          <w:rFonts w:ascii="Arial Narrow" w:eastAsia="Arial Unicode MS" w:hAnsi="Arial Narrow" w:cs="Arial Unicode MS"/>
          <w:sz w:val="18"/>
          <w:szCs w:val="18"/>
        </w:rPr>
        <w:t>-RUBRICAS</w:t>
      </w:r>
    </w:p>
    <w:p w:rsidR="00986264" w:rsidRPr="008401F2" w:rsidRDefault="00986264" w:rsidP="00254BE2">
      <w:pPr>
        <w:pStyle w:val="Sinespaciado"/>
        <w:ind w:firstLine="709"/>
        <w:jc w:val="both"/>
        <w:rPr>
          <w:rFonts w:ascii="Arial Unicode MS" w:eastAsia="Arial Unicode MS" w:hAnsi="Arial Unicode MS" w:cs="Arial Unicode MS"/>
          <w:sz w:val="18"/>
          <w:szCs w:val="18"/>
        </w:rPr>
      </w:pPr>
    </w:p>
    <w:p w:rsidR="00401BC7" w:rsidRPr="00254BE2" w:rsidRDefault="001A1142" w:rsidP="001A1142">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bookmarkStart w:id="0" w:name="_GoBack"/>
      <w:bookmarkEnd w:id="0"/>
    </w:p>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3A1F" w:rsidRDefault="007A3A1F" w:rsidP="00E40D22">
      <w:pPr>
        <w:spacing w:after="0" w:line="240" w:lineRule="auto"/>
      </w:pPr>
      <w:r>
        <w:separator/>
      </w:r>
    </w:p>
  </w:endnote>
  <w:endnote w:type="continuationSeparator" w:id="0">
    <w:p w:rsidR="007A3A1F" w:rsidRDefault="007A3A1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3A1F" w:rsidRDefault="007A3A1F" w:rsidP="00E40D22">
      <w:pPr>
        <w:spacing w:after="0" w:line="240" w:lineRule="auto"/>
      </w:pPr>
      <w:r>
        <w:separator/>
      </w:r>
    </w:p>
  </w:footnote>
  <w:footnote w:type="continuationSeparator" w:id="0">
    <w:p w:rsidR="007A3A1F" w:rsidRDefault="007A3A1F"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1A1142"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A1142">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A1142">
      <w:rPr>
        <w:rFonts w:ascii="Arial Narrow" w:hAnsi="Arial Narrow"/>
        <w:noProof/>
      </w:rPr>
      <w:t>2</w:t>
    </w:r>
    <w:r w:rsidRPr="00364AFE">
      <w:rPr>
        <w:rFonts w:ascii="Arial Narrow" w:hAnsi="Arial Narrow"/>
      </w:rPr>
      <w:fldChar w:fldCharType="end"/>
    </w:r>
  </w:p>
  <w:p w:rsidR="00604FDC" w:rsidRPr="00364AFE" w:rsidRDefault="00090002" w:rsidP="00B358FF">
    <w:pPr>
      <w:pStyle w:val="Encabezado"/>
      <w:jc w:val="right"/>
      <w:rPr>
        <w:rFonts w:ascii="Arial Narrow" w:hAnsi="Arial Narrow"/>
      </w:rPr>
    </w:pPr>
    <w:r>
      <w:rPr>
        <w:rFonts w:ascii="Arial Narrow" w:hAnsi="Arial Narrow"/>
      </w:rPr>
      <w:t>EXP. 208</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5109A090" wp14:editId="7961A48D">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B4B7949" wp14:editId="0978A4C3">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2B4B7949" wp14:editId="0978A4C3">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5F6B"/>
    <w:rsid w:val="00056A46"/>
    <w:rsid w:val="00071EE7"/>
    <w:rsid w:val="00085D86"/>
    <w:rsid w:val="00086F8E"/>
    <w:rsid w:val="00090002"/>
    <w:rsid w:val="00092C27"/>
    <w:rsid w:val="00093788"/>
    <w:rsid w:val="00097639"/>
    <w:rsid w:val="000A59FE"/>
    <w:rsid w:val="000C57CA"/>
    <w:rsid w:val="000D4329"/>
    <w:rsid w:val="000D5D74"/>
    <w:rsid w:val="0011285A"/>
    <w:rsid w:val="00113EA5"/>
    <w:rsid w:val="00117543"/>
    <w:rsid w:val="00125A16"/>
    <w:rsid w:val="0013492C"/>
    <w:rsid w:val="0014554D"/>
    <w:rsid w:val="00154F7F"/>
    <w:rsid w:val="00162863"/>
    <w:rsid w:val="001656F8"/>
    <w:rsid w:val="0016725E"/>
    <w:rsid w:val="001832D7"/>
    <w:rsid w:val="001A1142"/>
    <w:rsid w:val="001A1278"/>
    <w:rsid w:val="001A6F59"/>
    <w:rsid w:val="001E4B1A"/>
    <w:rsid w:val="001F33E1"/>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A7F76"/>
    <w:rsid w:val="002B182A"/>
    <w:rsid w:val="002D3B50"/>
    <w:rsid w:val="002D5C78"/>
    <w:rsid w:val="002E212B"/>
    <w:rsid w:val="002E2260"/>
    <w:rsid w:val="0032080C"/>
    <w:rsid w:val="003209BD"/>
    <w:rsid w:val="003225AC"/>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3825"/>
    <w:rsid w:val="00524AC3"/>
    <w:rsid w:val="0052557B"/>
    <w:rsid w:val="00525B55"/>
    <w:rsid w:val="005321AB"/>
    <w:rsid w:val="00533704"/>
    <w:rsid w:val="00545B16"/>
    <w:rsid w:val="00560936"/>
    <w:rsid w:val="005610FF"/>
    <w:rsid w:val="005622E1"/>
    <w:rsid w:val="005639AE"/>
    <w:rsid w:val="005729DA"/>
    <w:rsid w:val="00573389"/>
    <w:rsid w:val="00584C54"/>
    <w:rsid w:val="00590713"/>
    <w:rsid w:val="005A188B"/>
    <w:rsid w:val="005E1CE9"/>
    <w:rsid w:val="005F0CB7"/>
    <w:rsid w:val="0062463F"/>
    <w:rsid w:val="00634CD2"/>
    <w:rsid w:val="00641C57"/>
    <w:rsid w:val="00642DE9"/>
    <w:rsid w:val="006602D6"/>
    <w:rsid w:val="00660FBC"/>
    <w:rsid w:val="00661626"/>
    <w:rsid w:val="006A0AE1"/>
    <w:rsid w:val="006B2CA6"/>
    <w:rsid w:val="006B430A"/>
    <w:rsid w:val="006C1622"/>
    <w:rsid w:val="006E2BA1"/>
    <w:rsid w:val="006E5EB4"/>
    <w:rsid w:val="006F0BB9"/>
    <w:rsid w:val="007151F3"/>
    <w:rsid w:val="007229DD"/>
    <w:rsid w:val="00722CA3"/>
    <w:rsid w:val="00732A68"/>
    <w:rsid w:val="00737BDB"/>
    <w:rsid w:val="00743DFF"/>
    <w:rsid w:val="00756FAF"/>
    <w:rsid w:val="00760112"/>
    <w:rsid w:val="007655F0"/>
    <w:rsid w:val="00777BFB"/>
    <w:rsid w:val="00790BF6"/>
    <w:rsid w:val="007912EC"/>
    <w:rsid w:val="007A3A1F"/>
    <w:rsid w:val="007D73DE"/>
    <w:rsid w:val="007F0B0A"/>
    <w:rsid w:val="007F7A77"/>
    <w:rsid w:val="008026C1"/>
    <w:rsid w:val="00807C4F"/>
    <w:rsid w:val="00813966"/>
    <w:rsid w:val="00814C5A"/>
    <w:rsid w:val="00815324"/>
    <w:rsid w:val="00830211"/>
    <w:rsid w:val="00836284"/>
    <w:rsid w:val="008401F2"/>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2E90"/>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96627"/>
    <w:rsid w:val="00BA3FFF"/>
    <w:rsid w:val="00BA584D"/>
    <w:rsid w:val="00BA70FA"/>
    <w:rsid w:val="00BB310D"/>
    <w:rsid w:val="00BC774A"/>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90D72"/>
    <w:rsid w:val="00D92D11"/>
    <w:rsid w:val="00D93C96"/>
    <w:rsid w:val="00DA0699"/>
    <w:rsid w:val="00DB3B85"/>
    <w:rsid w:val="00DB759C"/>
    <w:rsid w:val="00DC429D"/>
    <w:rsid w:val="00DD4000"/>
    <w:rsid w:val="00DD4CC8"/>
    <w:rsid w:val="00DE31EE"/>
    <w:rsid w:val="00DE3CA4"/>
    <w:rsid w:val="00DF0545"/>
    <w:rsid w:val="00DF3F39"/>
    <w:rsid w:val="00DF4708"/>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18A67-0669-46B3-B470-5F646CD1E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2816</Words>
  <Characters>15490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Luis Enrique</cp:lastModifiedBy>
  <cp:revision>7</cp:revision>
  <cp:lastPrinted>2019-05-17T14:25:00Z</cp:lastPrinted>
  <dcterms:created xsi:type="dcterms:W3CDTF">2019-05-13T17:23:00Z</dcterms:created>
  <dcterms:modified xsi:type="dcterms:W3CDTF">2019-06-07T17:44:00Z</dcterms:modified>
</cp:coreProperties>
</file>