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1D" w:rsidRDefault="007D5F1D" w:rsidP="007D5F1D">
      <w:pPr>
        <w:spacing w:after="0"/>
        <w:jc w:val="center"/>
        <w:rPr>
          <w:b/>
        </w:rPr>
      </w:pPr>
      <w:r>
        <w:rPr>
          <w:b/>
        </w:rPr>
        <w:t>UNIDAD BÁSICA DE REHABILITACIÓN SIMPLE</w:t>
      </w:r>
    </w:p>
    <w:p w:rsidR="007D5F1D" w:rsidRPr="007625F5" w:rsidRDefault="007D5F1D" w:rsidP="007D5F1D">
      <w:pPr>
        <w:spacing w:after="0"/>
        <w:jc w:val="center"/>
        <w:rPr>
          <w:b/>
        </w:rPr>
      </w:pPr>
      <w:r>
        <w:rPr>
          <w:b/>
        </w:rPr>
        <w:t>INFORME DE LA UNIDAD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MES QUE REPORTA:    </w:t>
      </w:r>
      <w:r w:rsidR="0069057E">
        <w:rPr>
          <w:rFonts w:ascii="Century Gothic" w:hAnsi="Century Gothic"/>
          <w:u w:val="single"/>
        </w:rPr>
        <w:t>ABRIL</w:t>
      </w:r>
      <w:r>
        <w:rPr>
          <w:rFonts w:ascii="Century Gothic" w:hAnsi="Century Gothic"/>
          <w:u w:val="single"/>
        </w:rPr>
        <w:t xml:space="preserve"> 2019.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  <w:u w:val="single"/>
        </w:rPr>
        <w:t>ELABORÓ</w:t>
      </w:r>
      <w:proofErr w:type="gramStart"/>
      <w:r>
        <w:rPr>
          <w:rFonts w:ascii="Century Gothic" w:hAnsi="Century Gothic"/>
          <w:u w:val="single"/>
        </w:rPr>
        <w:t>:  Lic</w:t>
      </w:r>
      <w:proofErr w:type="gramEnd"/>
      <w:r>
        <w:rPr>
          <w:rFonts w:ascii="Century Gothic" w:hAnsi="Century Gothic"/>
          <w:u w:val="single"/>
        </w:rPr>
        <w:t xml:space="preserve">. </w:t>
      </w:r>
      <w:proofErr w:type="spellStart"/>
      <w:r>
        <w:rPr>
          <w:rFonts w:ascii="Century Gothic" w:hAnsi="Century Gothic"/>
          <w:u w:val="single"/>
        </w:rPr>
        <w:t>Psic</w:t>
      </w:r>
      <w:proofErr w:type="spellEnd"/>
      <w:r>
        <w:rPr>
          <w:rFonts w:ascii="Century Gothic" w:hAnsi="Century Gothic"/>
          <w:u w:val="single"/>
        </w:rPr>
        <w:t>. María Catalina Pineda Reyes.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1842"/>
        <w:gridCol w:w="3828"/>
      </w:tblGrid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riterios</w:t>
            </w:r>
          </w:p>
        </w:tc>
        <w:tc>
          <w:tcPr>
            <w:tcW w:w="1356" w:type="dxa"/>
          </w:tcPr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Beneficiarios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M       H</w:t>
            </w:r>
          </w:p>
        </w:tc>
        <w:tc>
          <w:tcPr>
            <w:tcW w:w="1842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omunidades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bservaciones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Consultas M</w:t>
            </w:r>
            <w:r w:rsidRPr="001B30A7">
              <w:rPr>
                <w:rFonts w:ascii="Century Gothic" w:hAnsi="Century Gothic"/>
                <w:sz w:val="18"/>
                <w:szCs w:val="18"/>
              </w:rPr>
              <w:t>édicas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9057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9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A712BA" wp14:editId="3886304E">
                      <wp:simplePos x="0" y="0"/>
                      <wp:positionH relativeFrom="column">
                        <wp:posOffset>703994</wp:posOffset>
                      </wp:positionH>
                      <wp:positionV relativeFrom="paragraph">
                        <wp:posOffset>-5135</wp:posOffset>
                      </wp:positionV>
                      <wp:extent cx="0" cy="4760843"/>
                      <wp:effectExtent l="0" t="0" r="19050" b="20955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084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45pt,-.4pt" to="55.4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7D5F1D" w:rsidRPr="001B30A7" w:rsidRDefault="0069057E" w:rsidP="0006665E">
            <w:pPr>
              <w:tabs>
                <w:tab w:val="left" w:pos="206"/>
                <w:tab w:val="center" w:pos="668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4</w:t>
            </w:r>
            <w:r w:rsidR="000E3D17">
              <w:rPr>
                <w:rFonts w:ascii="Century Gothic" w:hAnsi="Century Gothic"/>
                <w:sz w:val="18"/>
                <w:szCs w:val="18"/>
              </w:rPr>
              <w:t xml:space="preserve">                    5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9057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Acciones de prevención</w:t>
            </w:r>
            <w:r>
              <w:rPr>
                <w:rFonts w:ascii="Century Gothic" w:hAnsi="Century Gothic"/>
                <w:sz w:val="18"/>
                <w:szCs w:val="18"/>
              </w:rPr>
              <w:t>, detección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y tratamiento de procesos invalidantes</w:t>
            </w:r>
            <w:r>
              <w:rPr>
                <w:rFonts w:ascii="Century Gothic" w:hAnsi="Century Gothic"/>
                <w:sz w:val="18"/>
                <w:szCs w:val="18"/>
              </w:rPr>
              <w:t>, en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base al interrogatorio y exploración física,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apoyados en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Dx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Ha personas con algún tipo de discapacidad de nuestro municipio y que solicite el servicio.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Terapias Físicas 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9057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129</w:t>
            </w:r>
          </w:p>
        </w:tc>
        <w:tc>
          <w:tcPr>
            <w:tcW w:w="2410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69057E" w:rsidP="0069057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15                 10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9057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  <w:vertAlign w:val="subscript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Tratamiento de terapia física a personas con discapacidad que solicitan el servicio, de acuerdo a las indicaciones del médico que canaliza al </w:t>
            </w:r>
            <w:r>
              <w:rPr>
                <w:rFonts w:ascii="Century Gothic" w:hAnsi="Century Gothic"/>
                <w:sz w:val="18"/>
                <w:szCs w:val="18"/>
              </w:rPr>
              <w:t>paciente, tratamiento en electro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terapia</w:t>
            </w:r>
            <w:r>
              <w:rPr>
                <w:rFonts w:ascii="Century Gothic" w:hAnsi="Century Gothic"/>
                <w:sz w:val="18"/>
                <w:szCs w:val="18"/>
              </w:rPr>
              <w:t>, mecanoterapia, termoterapia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Terapias  Psicológicas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3321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37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3321A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11</w:t>
            </w:r>
            <w:r>
              <w:rPr>
                <w:rFonts w:ascii="Century Gothic" w:hAnsi="Century Gothic"/>
                <w:sz w:val="18"/>
                <w:szCs w:val="18"/>
              </w:rPr>
              <w:tab/>
              <w:t xml:space="preserve">  17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3321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16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Valorar como parte del ma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nejo integral a pacientes con algún tipo de discapacidad con terapia de apoyo, grupo, aplicación de pruebas psicológicas, valoraciones e intervenciones, terapia psicológica.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 de Lenguaje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A742F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86C95" w:rsidP="0006665E">
            <w:pPr>
              <w:tabs>
                <w:tab w:val="left" w:pos="206"/>
                <w:tab w:val="left" w:pos="823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 w:rsidR="00A742FE">
              <w:rPr>
                <w:rFonts w:ascii="Century Gothic" w:hAnsi="Century Gothic"/>
                <w:sz w:val="18"/>
                <w:szCs w:val="18"/>
              </w:rPr>
              <w:t>1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</w:t>
            </w:r>
            <w:r w:rsidR="00A742FE">
              <w:rPr>
                <w:rFonts w:ascii="Century Gothic" w:hAnsi="Century Gothic"/>
                <w:sz w:val="18"/>
                <w:szCs w:val="18"/>
              </w:rPr>
              <w:t>5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  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A742F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Aplicar técnicas de diagnóstico y tratamiento de los problemas de comunicación que presenten personas que soliciten el servicio.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Platicas Programas complementari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91783" w:rsidRDefault="00691783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691783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91783" w:rsidRDefault="00691783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</w:t>
            </w:r>
          </w:p>
          <w:p w:rsidR="007D5F1D" w:rsidRDefault="00691783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54</w:t>
            </w:r>
            <w:r>
              <w:rPr>
                <w:rFonts w:ascii="Century Gothic" w:hAnsi="Century Gothic"/>
                <w:sz w:val="18"/>
                <w:szCs w:val="18"/>
              </w:rPr>
              <w:tab/>
              <w:t xml:space="preserve">                 17</w:t>
            </w:r>
          </w:p>
          <w:p w:rsidR="007D5F1D" w:rsidRPr="000344F5" w:rsidRDefault="007D5F1D" w:rsidP="0006665E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691783" w:rsidRPr="001B30A7" w:rsidRDefault="00691783" w:rsidP="0069178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3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Pláticas sobre prevención de discapacidad y procesos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discapacitantes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 xml:space="preserve"> proporcionadas a familiares y pacientes que acuden a recibir los servicios de UBR.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Taller de manualidades o actividades de juegos de mesa.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     Total</w:t>
            </w:r>
          </w:p>
        </w:tc>
        <w:tc>
          <w:tcPr>
            <w:tcW w:w="1356" w:type="dxa"/>
          </w:tcPr>
          <w:p w:rsidR="0000096F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A742F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186</w:t>
            </w:r>
          </w:p>
        </w:tc>
        <w:tc>
          <w:tcPr>
            <w:tcW w:w="2410" w:type="dxa"/>
          </w:tcPr>
          <w:p w:rsidR="0000096F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</w:t>
            </w:r>
          </w:p>
          <w:p w:rsidR="007D5F1D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A742FE">
              <w:rPr>
                <w:rFonts w:ascii="Century Gothic" w:hAnsi="Century Gothic"/>
                <w:sz w:val="18"/>
                <w:szCs w:val="18"/>
              </w:rPr>
              <w:t xml:space="preserve">      85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          </w:t>
            </w:r>
            <w:r w:rsidR="00A742FE">
              <w:rPr>
                <w:rFonts w:ascii="Century Gothic" w:hAnsi="Century Gothic"/>
                <w:sz w:val="18"/>
                <w:szCs w:val="18"/>
              </w:rPr>
              <w:t xml:space="preserve">     54</w:t>
            </w:r>
          </w:p>
        </w:tc>
        <w:tc>
          <w:tcPr>
            <w:tcW w:w="1842" w:type="dxa"/>
          </w:tcPr>
          <w:p w:rsidR="0000096F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A742F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37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p w:rsidR="00A77A7F" w:rsidRPr="003331BB" w:rsidRDefault="00A77A7F" w:rsidP="006A54E7">
      <w:pPr>
        <w:rPr>
          <w:sz w:val="26"/>
          <w:szCs w:val="26"/>
        </w:rPr>
      </w:pPr>
      <w:bookmarkStart w:id="0" w:name="_GoBack"/>
      <w:bookmarkEnd w:id="0"/>
    </w:p>
    <w:sectPr w:rsidR="00A77A7F" w:rsidRPr="003331BB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EEE" w:rsidRDefault="00327EEE" w:rsidP="004E5615">
      <w:pPr>
        <w:spacing w:after="0" w:line="240" w:lineRule="auto"/>
      </w:pPr>
      <w:r>
        <w:separator/>
      </w:r>
    </w:p>
  </w:endnote>
  <w:end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A77A7F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Jiménez, S/N</w:t>
    </w:r>
    <w:r w:rsidR="004E5615"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62 13</w:t>
    </w:r>
    <w:r w:rsidR="004E5615"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EEE" w:rsidRDefault="00327EEE" w:rsidP="004E5615">
      <w:pPr>
        <w:spacing w:after="0" w:line="240" w:lineRule="auto"/>
      </w:pPr>
      <w:r>
        <w:separator/>
      </w:r>
    </w:p>
  </w:footnote>
  <w:foot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A742F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22D" w:rsidRDefault="00A742FE" w:rsidP="00360DF1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4.35pt;margin-top:-96.8pt;width:539.9pt;height:658.35pt;z-index:-251644928;mso-position-horizontal-relative:margin;mso-position-vertical-relative:margin" o:allowincell="f">
          <v:imagedata r:id="rId1" o:title="LOGO FINAL DIF_01" gain="19661f" blacklevel="19661f"/>
          <w10:wrap anchorx="margin" anchory="margin"/>
        </v:shape>
      </w:pict>
    </w:r>
  </w:p>
  <w:p w:rsidR="004E5615" w:rsidRDefault="006C351F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A77A7F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  <w:r w:rsidR="00F21356"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A77A7F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  <w:r w:rsidR="00F21356"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5C763D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>
      <w:rPr>
        <w:noProof/>
        <w:lang w:eastAsia="es-MX"/>
      </w:rPr>
      <w:t xml:space="preserve">   </w:t>
    </w:r>
    <w:r w:rsidR="00054D18">
      <w:rPr>
        <w:noProof/>
        <w:lang w:eastAsia="es-MX"/>
      </w:rPr>
      <w:t xml:space="preserve">                  </w:t>
    </w:r>
    <w:r w:rsidR="00373E38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A742F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96F"/>
    <w:rsid w:val="000128DF"/>
    <w:rsid w:val="00054D18"/>
    <w:rsid w:val="00055649"/>
    <w:rsid w:val="00090498"/>
    <w:rsid w:val="00093C00"/>
    <w:rsid w:val="000E3D17"/>
    <w:rsid w:val="000F6B31"/>
    <w:rsid w:val="00170481"/>
    <w:rsid w:val="00181717"/>
    <w:rsid w:val="001929FB"/>
    <w:rsid w:val="001B253A"/>
    <w:rsid w:val="001D5C96"/>
    <w:rsid w:val="00237C1E"/>
    <w:rsid w:val="0027348E"/>
    <w:rsid w:val="0029554E"/>
    <w:rsid w:val="002B2C00"/>
    <w:rsid w:val="002C102B"/>
    <w:rsid w:val="002D25B3"/>
    <w:rsid w:val="002E2D2A"/>
    <w:rsid w:val="003227B3"/>
    <w:rsid w:val="003231BF"/>
    <w:rsid w:val="00327EEE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B16A2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C763D"/>
    <w:rsid w:val="00612FE2"/>
    <w:rsid w:val="00651DE0"/>
    <w:rsid w:val="0069057E"/>
    <w:rsid w:val="00691783"/>
    <w:rsid w:val="006A54E7"/>
    <w:rsid w:val="006C351F"/>
    <w:rsid w:val="00707445"/>
    <w:rsid w:val="00712825"/>
    <w:rsid w:val="007226FC"/>
    <w:rsid w:val="00756735"/>
    <w:rsid w:val="0078295C"/>
    <w:rsid w:val="00787BF9"/>
    <w:rsid w:val="007927AA"/>
    <w:rsid w:val="007977DF"/>
    <w:rsid w:val="007D5F1D"/>
    <w:rsid w:val="007E333E"/>
    <w:rsid w:val="008152F3"/>
    <w:rsid w:val="00853C7A"/>
    <w:rsid w:val="00877879"/>
    <w:rsid w:val="008D2462"/>
    <w:rsid w:val="008F14C0"/>
    <w:rsid w:val="008F16E5"/>
    <w:rsid w:val="008F55AC"/>
    <w:rsid w:val="009230BE"/>
    <w:rsid w:val="0093321A"/>
    <w:rsid w:val="00960602"/>
    <w:rsid w:val="009764EF"/>
    <w:rsid w:val="009772B2"/>
    <w:rsid w:val="00986C95"/>
    <w:rsid w:val="009C65ED"/>
    <w:rsid w:val="009E02D6"/>
    <w:rsid w:val="009E6AD0"/>
    <w:rsid w:val="00A05D59"/>
    <w:rsid w:val="00A12573"/>
    <w:rsid w:val="00A35CFA"/>
    <w:rsid w:val="00A41DA3"/>
    <w:rsid w:val="00A742FE"/>
    <w:rsid w:val="00A77A7F"/>
    <w:rsid w:val="00A83B60"/>
    <w:rsid w:val="00AA64B3"/>
    <w:rsid w:val="00B271BC"/>
    <w:rsid w:val="00B30DFE"/>
    <w:rsid w:val="00B35D72"/>
    <w:rsid w:val="00B66F37"/>
    <w:rsid w:val="00BA1DBB"/>
    <w:rsid w:val="00BF7B31"/>
    <w:rsid w:val="00C04414"/>
    <w:rsid w:val="00C07107"/>
    <w:rsid w:val="00C22337"/>
    <w:rsid w:val="00C378E0"/>
    <w:rsid w:val="00C531F9"/>
    <w:rsid w:val="00CA06DB"/>
    <w:rsid w:val="00D24A8D"/>
    <w:rsid w:val="00D41194"/>
    <w:rsid w:val="00DD4C5D"/>
    <w:rsid w:val="00DE25EC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748D6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UBRGUADALCAZAR</cp:lastModifiedBy>
  <cp:revision>2</cp:revision>
  <cp:lastPrinted>2019-02-19T20:01:00Z</cp:lastPrinted>
  <dcterms:created xsi:type="dcterms:W3CDTF">2019-05-06T17:55:00Z</dcterms:created>
  <dcterms:modified xsi:type="dcterms:W3CDTF">2019-05-06T17:55:00Z</dcterms:modified>
</cp:coreProperties>
</file>