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90C300" w14:textId="02FAB523" w:rsidR="00AE2AF8" w:rsidRPr="007C449A" w:rsidRDefault="00AE2AF8" w:rsidP="00AE2AF8">
      <w:pPr>
        <w:pStyle w:val="Ttulo1"/>
        <w:rPr>
          <w:b w:val="0"/>
        </w:rPr>
      </w:pPr>
      <w:r w:rsidRPr="007C449A">
        <w:rPr>
          <w:b w:val="0"/>
        </w:rPr>
        <w:t>ACTA NÚMERO VEINTI</w:t>
      </w:r>
      <w:r w:rsidR="007C228D" w:rsidRPr="007C449A">
        <w:rPr>
          <w:b w:val="0"/>
        </w:rPr>
        <w:t>SIETE</w:t>
      </w:r>
    </w:p>
    <w:p w14:paraId="4595AC6B" w14:textId="49FC9EEA" w:rsidR="00AE2AF8" w:rsidRPr="007C449A" w:rsidRDefault="00AE2AF8" w:rsidP="00AE2AF8">
      <w:pPr>
        <w:pStyle w:val="Textoindependiente3"/>
        <w:spacing w:line="480" w:lineRule="auto"/>
        <w:rPr>
          <w:rFonts w:ascii="Century Gothic" w:hAnsi="Century Gothic"/>
          <w:sz w:val="24"/>
          <w:szCs w:val="24"/>
        </w:rPr>
      </w:pPr>
      <w:r w:rsidRPr="007C449A">
        <w:rPr>
          <w:rFonts w:ascii="Century Gothic" w:hAnsi="Century Gothic"/>
          <w:color w:val="000000"/>
          <w:sz w:val="24"/>
          <w:szCs w:val="24"/>
        </w:rPr>
        <w:t xml:space="preserve">En la ciudad de San Luis Potosí, capital del Estado del mismo nombre, siendo </w:t>
      </w:r>
      <w:r w:rsidRPr="007C449A">
        <w:rPr>
          <w:rFonts w:ascii="Century Gothic" w:hAnsi="Century Gothic"/>
          <w:sz w:val="24"/>
          <w:szCs w:val="24"/>
        </w:rPr>
        <w:t>las 10:00 diez horas, del</w:t>
      </w:r>
      <w:r w:rsidRPr="007C449A">
        <w:rPr>
          <w:rFonts w:ascii="Century Gothic" w:hAnsi="Century Gothic"/>
          <w:color w:val="000000"/>
          <w:sz w:val="24"/>
          <w:szCs w:val="24"/>
        </w:rPr>
        <w:t xml:space="preserve"> día </w:t>
      </w:r>
      <w:r w:rsidR="0093753D" w:rsidRPr="007C449A">
        <w:rPr>
          <w:rFonts w:ascii="Century Gothic" w:hAnsi="Century Gothic"/>
          <w:color w:val="000000"/>
          <w:sz w:val="24"/>
          <w:szCs w:val="24"/>
        </w:rPr>
        <w:t>27 veintisiete</w:t>
      </w:r>
      <w:r w:rsidRPr="007C449A">
        <w:rPr>
          <w:rFonts w:ascii="Century Gothic" w:hAnsi="Century Gothic"/>
          <w:color w:val="000000"/>
          <w:sz w:val="24"/>
          <w:szCs w:val="24"/>
        </w:rPr>
        <w:t xml:space="preserve"> de junio de 2019 dos mil diecinueve, se reunieron en la sede del Poder Judicial, los señores </w:t>
      </w:r>
      <w:r w:rsidRPr="007C449A">
        <w:rPr>
          <w:rFonts w:ascii="Century Gothic" w:hAnsi="Century Gothic"/>
          <w:b/>
          <w:bCs/>
          <w:color w:val="000000"/>
          <w:sz w:val="24"/>
          <w:szCs w:val="24"/>
        </w:rPr>
        <w:t>Magistrados licenciados</w:t>
      </w:r>
      <w:r w:rsidRPr="007C449A">
        <w:rPr>
          <w:rFonts w:ascii="Century Gothic" w:hAnsi="Century Gothic"/>
          <w:b/>
          <w:bCs/>
          <w:sz w:val="24"/>
          <w:szCs w:val="24"/>
        </w:rPr>
        <w:t xml:space="preserve"> Juan Paulo Almazán Cue, Ma. Guadalupe Orozco Santiago, Ricardo Sánchez Márquez, Carlos Alejandro Robledo Zapata, Luz María Enriqueta Cabrero Romero, María Refugio González Reyes, Olga Regina García López, Luis Fernando Gerardo González, Juan José Méndez Gatica, Martín Celso Zavala Martínez, </w:t>
      </w:r>
      <w:r w:rsidR="0093753D" w:rsidRPr="007C449A">
        <w:rPr>
          <w:rFonts w:ascii="Century Gothic" w:hAnsi="Century Gothic"/>
          <w:b/>
          <w:bCs/>
          <w:sz w:val="24"/>
          <w:szCs w:val="24"/>
        </w:rPr>
        <w:t xml:space="preserve">María del Rocío Hernández Cruz, </w:t>
      </w:r>
      <w:r w:rsidRPr="007C449A">
        <w:rPr>
          <w:rFonts w:ascii="Century Gothic" w:hAnsi="Century Gothic"/>
          <w:b/>
          <w:bCs/>
          <w:sz w:val="24"/>
          <w:szCs w:val="24"/>
        </w:rPr>
        <w:t>Graciela González Centeno, Rebeca Anastacia Medina García, Arturo Morales Silva, María Manuela García Cázares y Felipe Aurelio Torres Zúñiga;</w:t>
      </w:r>
      <w:r w:rsidRPr="007C449A">
        <w:rPr>
          <w:rFonts w:ascii="Century Gothic" w:hAnsi="Century Gothic"/>
          <w:sz w:val="24"/>
          <w:szCs w:val="24"/>
        </w:rPr>
        <w:t xml:space="preserve"> para celebrar sesión privada de Pleno Ordinario, según convocatoria de fecha </w:t>
      </w:r>
      <w:r w:rsidR="0093753D" w:rsidRPr="007C449A">
        <w:rPr>
          <w:rFonts w:ascii="Century Gothic" w:hAnsi="Century Gothic"/>
          <w:sz w:val="24"/>
          <w:szCs w:val="24"/>
        </w:rPr>
        <w:t>26 veintiséis</w:t>
      </w:r>
      <w:r w:rsidRPr="007C449A">
        <w:rPr>
          <w:rFonts w:ascii="Century Gothic" w:hAnsi="Century Gothic"/>
          <w:sz w:val="24"/>
          <w:szCs w:val="24"/>
        </w:rPr>
        <w:t xml:space="preserve"> de junio de 2019 dos mil diecinueve, que el Magistrado Presidente del Supremo Tribunal de Justicia, </w:t>
      </w:r>
      <w:r w:rsidRPr="007C449A">
        <w:rPr>
          <w:rFonts w:ascii="Century Gothic" w:hAnsi="Century Gothic"/>
          <w:b/>
          <w:bCs/>
          <w:sz w:val="24"/>
          <w:szCs w:val="24"/>
        </w:rPr>
        <w:t xml:space="preserve">licenciado </w:t>
      </w:r>
      <w:r w:rsidRPr="007C449A">
        <w:rPr>
          <w:rFonts w:ascii="Century Gothic" w:hAnsi="Century Gothic"/>
          <w:b/>
          <w:sz w:val="24"/>
          <w:szCs w:val="24"/>
        </w:rPr>
        <w:t>Juan Paulo Almazán Cue</w:t>
      </w:r>
      <w:r w:rsidRPr="007C449A">
        <w:rPr>
          <w:rFonts w:ascii="Century Gothic" w:hAnsi="Century Gothic"/>
          <w:sz w:val="24"/>
          <w:szCs w:val="24"/>
        </w:rPr>
        <w:t>, dirigió a todos los Magistrados sobre la base de la facultad que le confiere el artículo 17, fracción IV, de la Ley Orgánica del Poder Judicial del Estado para el día de la fecha a las 10:00 diez horas; comunicación en la cual se les hizo saber, de conformidad con lo dispuesto por el artículo 5 de su Reglamento Interior, la fecha, hora y lugar de su celebración, así como los asuntos a tratar al tenor del siguiente orden del día:</w:t>
      </w:r>
      <w:r w:rsidRPr="007C449A">
        <w:rPr>
          <w:rFonts w:ascii="Century Gothic" w:hAnsi="Century Gothic"/>
          <w:sz w:val="24"/>
          <w:szCs w:val="24"/>
          <w:lang w:val="es-MX"/>
        </w:rPr>
        <w:t xml:space="preserve"> </w:t>
      </w:r>
      <w:r w:rsidRPr="007C449A">
        <w:rPr>
          <w:rFonts w:ascii="Century Gothic" w:hAnsi="Century Gothic"/>
          <w:b/>
          <w:bCs/>
          <w:sz w:val="24"/>
          <w:szCs w:val="24"/>
          <w:lang w:val="es-MX"/>
        </w:rPr>
        <w:t>Primero:</w:t>
      </w:r>
      <w:r w:rsidRPr="007C449A">
        <w:rPr>
          <w:rFonts w:ascii="Century Gothic" w:hAnsi="Century Gothic"/>
          <w:sz w:val="24"/>
          <w:szCs w:val="24"/>
          <w:lang w:val="es-MX"/>
        </w:rPr>
        <w:t xml:space="preserve"> </w:t>
      </w:r>
      <w:r w:rsidRPr="007C449A">
        <w:rPr>
          <w:rFonts w:ascii="Century Gothic" w:hAnsi="Century Gothic"/>
          <w:sz w:val="24"/>
          <w:szCs w:val="24"/>
        </w:rPr>
        <w:t xml:space="preserve">Lista de asistencia. </w:t>
      </w:r>
      <w:r w:rsidRPr="007C449A">
        <w:rPr>
          <w:rFonts w:ascii="Century Gothic" w:hAnsi="Century Gothic"/>
          <w:b/>
          <w:bCs/>
          <w:sz w:val="24"/>
          <w:szCs w:val="24"/>
          <w:lang w:val="es-MX"/>
        </w:rPr>
        <w:t>Segundo:</w:t>
      </w:r>
      <w:r w:rsidRPr="007C449A">
        <w:rPr>
          <w:rFonts w:ascii="Century Gothic" w:hAnsi="Century Gothic"/>
          <w:sz w:val="24"/>
          <w:szCs w:val="24"/>
        </w:rPr>
        <w:t xml:space="preserve"> </w:t>
      </w:r>
      <w:r w:rsidR="0093753D" w:rsidRPr="007C449A">
        <w:rPr>
          <w:rFonts w:ascii="Century Gothic" w:hAnsi="Century Gothic"/>
          <w:sz w:val="24"/>
          <w:szCs w:val="24"/>
        </w:rPr>
        <w:t>Lectura, discusión y en su caso aprobación del orden del día</w:t>
      </w:r>
      <w:r w:rsidRPr="007C449A">
        <w:rPr>
          <w:rFonts w:ascii="Century Gothic" w:hAnsi="Century Gothic"/>
          <w:sz w:val="24"/>
          <w:szCs w:val="24"/>
        </w:rPr>
        <w:t xml:space="preserve">. </w:t>
      </w:r>
      <w:r w:rsidRPr="007C449A">
        <w:rPr>
          <w:rFonts w:ascii="Century Gothic" w:hAnsi="Century Gothic"/>
          <w:b/>
          <w:sz w:val="24"/>
          <w:szCs w:val="24"/>
          <w:lang w:val="es-MX"/>
        </w:rPr>
        <w:t>Tercero</w:t>
      </w:r>
      <w:r w:rsidRPr="007C449A">
        <w:rPr>
          <w:rFonts w:ascii="Century Gothic" w:hAnsi="Century Gothic"/>
          <w:sz w:val="24"/>
          <w:szCs w:val="24"/>
          <w:lang w:val="es-MX"/>
        </w:rPr>
        <w:t xml:space="preserve">: </w:t>
      </w:r>
      <w:r w:rsidR="0093753D" w:rsidRPr="007C449A">
        <w:rPr>
          <w:rFonts w:ascii="Century Gothic" w:hAnsi="Century Gothic"/>
          <w:sz w:val="24"/>
          <w:szCs w:val="24"/>
          <w:lang w:val="es-ES" w:eastAsia="es-ES"/>
        </w:rPr>
        <w:t>Se somete a consideración del H. Pleno y en su caso aprobación el Acta correspondiente a la sesión extraordinaria celebrada el 19 diecinueve de junio de 2019 dos mil diecinueve</w:t>
      </w:r>
      <w:r w:rsidRPr="007C449A">
        <w:rPr>
          <w:rFonts w:ascii="Century Gothic" w:hAnsi="Century Gothic"/>
          <w:sz w:val="24"/>
          <w:szCs w:val="24"/>
        </w:rPr>
        <w:t>.</w:t>
      </w:r>
      <w:r w:rsidRPr="007C449A">
        <w:rPr>
          <w:rFonts w:ascii="Century Gothic" w:hAnsi="Century Gothic"/>
          <w:sz w:val="24"/>
          <w:szCs w:val="24"/>
          <w:lang w:val="es-MX"/>
        </w:rPr>
        <w:t xml:space="preserve"> </w:t>
      </w:r>
      <w:r w:rsidRPr="007C449A">
        <w:rPr>
          <w:rFonts w:ascii="Century Gothic" w:hAnsi="Century Gothic"/>
          <w:b/>
          <w:bCs/>
          <w:sz w:val="24"/>
          <w:szCs w:val="24"/>
        </w:rPr>
        <w:t>Cuarto:</w:t>
      </w:r>
      <w:r w:rsidRPr="007C449A">
        <w:rPr>
          <w:rFonts w:ascii="Century Gothic" w:hAnsi="Century Gothic"/>
          <w:sz w:val="24"/>
          <w:szCs w:val="24"/>
        </w:rPr>
        <w:t xml:space="preserve"> </w:t>
      </w:r>
      <w:r w:rsidR="0093753D" w:rsidRPr="007C449A">
        <w:rPr>
          <w:rFonts w:ascii="Century Gothic" w:hAnsi="Century Gothic"/>
          <w:sz w:val="24"/>
          <w:szCs w:val="24"/>
          <w:lang w:val="es-ES" w:eastAsia="es-ES"/>
        </w:rPr>
        <w:t xml:space="preserve">Se informa al H. Pleno, para conocimiento y en su caso </w:t>
      </w:r>
      <w:r w:rsidR="0093753D" w:rsidRPr="007C449A">
        <w:rPr>
          <w:rFonts w:ascii="Century Gothic" w:hAnsi="Century Gothic"/>
          <w:sz w:val="24"/>
          <w:szCs w:val="24"/>
          <w:lang w:val="es-ES" w:eastAsia="es-ES"/>
        </w:rPr>
        <w:lastRenderedPageBreak/>
        <w:t xml:space="preserve">determinación, de la recepción del oficio 1083/2019, </w:t>
      </w:r>
      <w:r w:rsidR="0093753D" w:rsidRPr="007C449A">
        <w:rPr>
          <w:rFonts w:ascii="Century Gothic" w:hAnsi="Century Gothic"/>
          <w:sz w:val="24"/>
          <w:szCs w:val="24"/>
        </w:rPr>
        <w:t>enviado por la Magistrada María Refugio González Reyes, Coordinadora de la Comisión de Ética Judicial, mediante el cual presenta al Pleno del Supremo Tribunal de Justicia del Estado, el proyecto de Código de Ética para el Poder Judicial del Estado de San Luis Potosí, mismo que se elaboró en coordinación con el Consejo de la Judicatura de este Poder Judicial</w:t>
      </w:r>
      <w:r w:rsidRPr="007C449A">
        <w:rPr>
          <w:rFonts w:ascii="Century Gothic" w:hAnsi="Century Gothic"/>
          <w:sz w:val="24"/>
          <w:szCs w:val="24"/>
        </w:rPr>
        <w:t xml:space="preserve">. </w:t>
      </w:r>
      <w:r w:rsidRPr="007C449A">
        <w:rPr>
          <w:rFonts w:ascii="Century Gothic" w:hAnsi="Century Gothic"/>
          <w:b/>
          <w:sz w:val="24"/>
          <w:szCs w:val="24"/>
        </w:rPr>
        <w:t>Quinto:</w:t>
      </w:r>
      <w:r w:rsidRPr="007C449A">
        <w:rPr>
          <w:rFonts w:ascii="Century Gothic" w:hAnsi="Century Gothic"/>
          <w:b/>
          <w:bCs/>
          <w:sz w:val="24"/>
          <w:szCs w:val="24"/>
        </w:rPr>
        <w:t xml:space="preserve"> </w:t>
      </w:r>
      <w:r w:rsidR="0093753D" w:rsidRPr="007C449A">
        <w:rPr>
          <w:rFonts w:ascii="Century Gothic" w:hAnsi="Century Gothic" w:cs="Tahoma"/>
          <w:sz w:val="24"/>
          <w:szCs w:val="24"/>
        </w:rPr>
        <w:t xml:space="preserve">Se someten a consideración, discusión y en su caso aprobación, las ponencias presentadas por los Magistrados y Magistradas siguientes: </w:t>
      </w:r>
      <w:r w:rsidR="0093753D" w:rsidRPr="007C449A">
        <w:rPr>
          <w:rFonts w:ascii="Century Gothic" w:hAnsi="Century Gothic"/>
          <w:b/>
          <w:sz w:val="24"/>
          <w:szCs w:val="24"/>
        </w:rPr>
        <w:t>1</w:t>
      </w:r>
      <w:r w:rsidR="0093753D" w:rsidRPr="007C449A">
        <w:rPr>
          <w:rFonts w:ascii="Century Gothic" w:hAnsi="Century Gothic"/>
          <w:sz w:val="24"/>
          <w:szCs w:val="24"/>
        </w:rPr>
        <w:t xml:space="preserve">).- La que presenta el </w:t>
      </w:r>
      <w:r w:rsidR="0093753D" w:rsidRPr="007C449A">
        <w:rPr>
          <w:rFonts w:ascii="Century Gothic" w:hAnsi="Century Gothic"/>
          <w:b/>
          <w:sz w:val="24"/>
          <w:szCs w:val="24"/>
        </w:rPr>
        <w:t>Magistrado Felipe Aurelio Torres Zúñiga,</w:t>
      </w:r>
      <w:r w:rsidR="0093753D" w:rsidRPr="007C449A">
        <w:rPr>
          <w:rFonts w:ascii="Century Gothic" w:hAnsi="Century Gothic" w:cs="Tahoma"/>
          <w:sz w:val="24"/>
          <w:szCs w:val="24"/>
        </w:rPr>
        <w:t xml:space="preserve"> </w:t>
      </w:r>
      <w:r w:rsidR="0093753D" w:rsidRPr="007C449A">
        <w:rPr>
          <w:rFonts w:ascii="Century Gothic" w:hAnsi="Century Gothic"/>
          <w:sz w:val="24"/>
          <w:szCs w:val="24"/>
        </w:rPr>
        <w:t xml:space="preserve">en el toca </w:t>
      </w:r>
      <w:r w:rsidR="00DC0E9C" w:rsidRPr="00DC0E9C">
        <w:rPr>
          <w:rFonts w:ascii="Century Gothic" w:hAnsi="Century Gothic"/>
          <w:b/>
          <w:sz w:val="24"/>
          <w:szCs w:val="24"/>
        </w:rPr>
        <w:t>ELIMINADO</w:t>
      </w:r>
      <w:r w:rsidR="0093753D" w:rsidRPr="007C449A">
        <w:rPr>
          <w:rFonts w:ascii="Century Gothic" w:hAnsi="Century Gothic"/>
          <w:sz w:val="24"/>
          <w:szCs w:val="24"/>
        </w:rPr>
        <w:t xml:space="preserve"> formado con motivo del recurso de queja, interpuesto por el actor </w:t>
      </w:r>
      <w:r w:rsidR="00DC0E9C" w:rsidRPr="00DC0E9C">
        <w:rPr>
          <w:rFonts w:ascii="Century Gothic" w:hAnsi="Century Gothic"/>
          <w:b/>
          <w:sz w:val="24"/>
          <w:szCs w:val="24"/>
        </w:rPr>
        <w:t xml:space="preserve">ELIMINADO </w:t>
      </w:r>
      <w:r w:rsidR="0093753D" w:rsidRPr="007C449A">
        <w:rPr>
          <w:rFonts w:ascii="Century Gothic" w:hAnsi="Century Gothic"/>
          <w:sz w:val="24"/>
          <w:szCs w:val="24"/>
        </w:rPr>
        <w:t>en contra del auto de 2 dos de mayo del año 2019 dos mil diecinueve, dictado por el Juez Primero del Ramo Civil de esta Capital, que negó la admisión de un recurso de apelación, dentro del expediente</w:t>
      </w:r>
      <w:r w:rsidR="00DC0E9C" w:rsidRPr="00DC0E9C">
        <w:rPr>
          <w:rFonts w:ascii="Century Gothic" w:hAnsi="Century Gothic"/>
          <w:b/>
          <w:sz w:val="24"/>
          <w:szCs w:val="24"/>
        </w:rPr>
        <w:t xml:space="preserve"> ELIMINADO </w:t>
      </w:r>
      <w:r w:rsidR="0093753D" w:rsidRPr="007C449A">
        <w:rPr>
          <w:rFonts w:ascii="Century Gothic" w:hAnsi="Century Gothic"/>
          <w:sz w:val="24"/>
          <w:szCs w:val="24"/>
        </w:rPr>
        <w:t xml:space="preserve">relativo al Juicio Ordinario Civil, por Cumplimiento  de Contrato de Compraventa, y demás prestaciones, que promueve el quejoso en contra de </w:t>
      </w:r>
      <w:r w:rsidR="00DC0E9C" w:rsidRPr="00DC0E9C">
        <w:rPr>
          <w:rFonts w:ascii="Century Gothic" w:hAnsi="Century Gothic"/>
          <w:b/>
          <w:sz w:val="24"/>
          <w:szCs w:val="24"/>
        </w:rPr>
        <w:t>ELIMINADO</w:t>
      </w:r>
      <w:r w:rsidR="0093753D" w:rsidRPr="007C449A">
        <w:rPr>
          <w:rFonts w:ascii="Century Gothic" w:hAnsi="Century Gothic"/>
          <w:sz w:val="24"/>
          <w:szCs w:val="24"/>
        </w:rPr>
        <w:t xml:space="preserve">. </w:t>
      </w:r>
      <w:r w:rsidR="0093753D" w:rsidRPr="007C449A">
        <w:rPr>
          <w:rFonts w:ascii="Century Gothic" w:hAnsi="Century Gothic"/>
          <w:b/>
          <w:sz w:val="24"/>
          <w:szCs w:val="24"/>
        </w:rPr>
        <w:t>2</w:t>
      </w:r>
      <w:r w:rsidR="0093753D" w:rsidRPr="007C449A">
        <w:rPr>
          <w:rFonts w:ascii="Century Gothic" w:hAnsi="Century Gothic"/>
          <w:sz w:val="24"/>
          <w:szCs w:val="24"/>
        </w:rPr>
        <w:t xml:space="preserve">).- La que formula la </w:t>
      </w:r>
      <w:r w:rsidR="0093753D" w:rsidRPr="007C449A">
        <w:rPr>
          <w:rFonts w:ascii="Century Gothic" w:hAnsi="Century Gothic"/>
          <w:b/>
          <w:sz w:val="24"/>
          <w:szCs w:val="24"/>
        </w:rPr>
        <w:t xml:space="preserve">Magistrada Rebeca Anastacia Medina García, </w:t>
      </w:r>
      <w:r w:rsidR="0093753D" w:rsidRPr="007C449A">
        <w:rPr>
          <w:rFonts w:ascii="Century Gothic" w:hAnsi="Century Gothic"/>
          <w:sz w:val="24"/>
          <w:szCs w:val="24"/>
        </w:rPr>
        <w:t xml:space="preserve">en el toca </w:t>
      </w:r>
      <w:r w:rsidR="00DC0E9C" w:rsidRPr="00DC0E9C">
        <w:rPr>
          <w:rFonts w:ascii="Century Gothic" w:hAnsi="Century Gothic"/>
          <w:b/>
          <w:sz w:val="24"/>
          <w:szCs w:val="24"/>
        </w:rPr>
        <w:t xml:space="preserve"> ELIMINADO </w:t>
      </w:r>
      <w:r w:rsidR="0093753D" w:rsidRPr="007C449A">
        <w:rPr>
          <w:rFonts w:ascii="Century Gothic" w:hAnsi="Century Gothic"/>
          <w:sz w:val="24"/>
          <w:szCs w:val="24"/>
        </w:rPr>
        <w:t xml:space="preserve"> relativo al conflicto competencial suscitado entre el Juez Quinto de lo Familiar y el Juez Especializado en Divorcio Voluntario y de Órdenes de Protección ambos de esta Capital, interpuesto por Pablo Aurelio Loredo Oyervidez, Procurador de Niñas, Niños y Adolescentes, dentro del expediente </w:t>
      </w:r>
      <w:r w:rsidR="00DC0E9C" w:rsidRPr="00DC0E9C">
        <w:rPr>
          <w:rFonts w:ascii="Century Gothic" w:hAnsi="Century Gothic"/>
          <w:b/>
          <w:sz w:val="24"/>
          <w:szCs w:val="24"/>
        </w:rPr>
        <w:t>ELIMINADO</w:t>
      </w:r>
      <w:r w:rsidR="0093753D" w:rsidRPr="007C449A">
        <w:rPr>
          <w:rFonts w:ascii="Century Gothic" w:hAnsi="Century Gothic"/>
          <w:sz w:val="24"/>
          <w:szCs w:val="24"/>
        </w:rPr>
        <w:t xml:space="preserve">, relativo a las Diligencias de Jurisdicción Voluntaria, Medida Urgente de Protección Especial, promovidas por Pablo Aurelio Loredo Oyervidez, Procurador de Niñas, Niños y Adolescentes. </w:t>
      </w:r>
      <w:r w:rsidR="0093753D" w:rsidRPr="007C449A">
        <w:rPr>
          <w:rFonts w:ascii="Century Gothic" w:hAnsi="Century Gothic"/>
          <w:b/>
          <w:sz w:val="24"/>
          <w:szCs w:val="24"/>
        </w:rPr>
        <w:t>3</w:t>
      </w:r>
      <w:r w:rsidR="0093753D" w:rsidRPr="007C449A">
        <w:rPr>
          <w:rFonts w:ascii="Century Gothic" w:hAnsi="Century Gothic"/>
          <w:sz w:val="24"/>
          <w:szCs w:val="24"/>
        </w:rPr>
        <w:t xml:space="preserve">).- La que plantea el </w:t>
      </w:r>
      <w:r w:rsidR="0093753D" w:rsidRPr="007C449A">
        <w:rPr>
          <w:rFonts w:ascii="Century Gothic" w:hAnsi="Century Gothic"/>
          <w:b/>
          <w:sz w:val="24"/>
          <w:szCs w:val="24"/>
        </w:rPr>
        <w:t xml:space="preserve">Magistrado Ricardo Sánchez Márquez, </w:t>
      </w:r>
      <w:r w:rsidR="0093753D" w:rsidRPr="007C449A">
        <w:rPr>
          <w:rFonts w:ascii="Century Gothic" w:hAnsi="Century Gothic"/>
          <w:sz w:val="24"/>
          <w:szCs w:val="24"/>
        </w:rPr>
        <w:t xml:space="preserve">en el toca </w:t>
      </w:r>
      <w:r w:rsidR="00DC0E9C" w:rsidRPr="00DC0E9C">
        <w:rPr>
          <w:rFonts w:ascii="Century Gothic" w:hAnsi="Century Gothic"/>
          <w:b/>
          <w:sz w:val="24"/>
          <w:szCs w:val="24"/>
        </w:rPr>
        <w:t>ELIMINADO</w:t>
      </w:r>
      <w:r w:rsidR="0093753D" w:rsidRPr="007C449A">
        <w:rPr>
          <w:rFonts w:ascii="Century Gothic" w:hAnsi="Century Gothic"/>
          <w:sz w:val="24"/>
          <w:szCs w:val="24"/>
        </w:rPr>
        <w:t xml:space="preserve"> formado con motivo del recurso de </w:t>
      </w:r>
      <w:r w:rsidR="0093753D" w:rsidRPr="007C449A">
        <w:rPr>
          <w:rFonts w:ascii="Century Gothic" w:hAnsi="Century Gothic"/>
          <w:sz w:val="24"/>
          <w:szCs w:val="24"/>
        </w:rPr>
        <w:lastRenderedPageBreak/>
        <w:t>queja, interpuesto por</w:t>
      </w:r>
      <w:r w:rsidR="00DC0E9C" w:rsidRPr="00DC0E9C">
        <w:rPr>
          <w:rFonts w:ascii="Century Gothic" w:hAnsi="Century Gothic"/>
          <w:b/>
          <w:sz w:val="24"/>
          <w:szCs w:val="24"/>
        </w:rPr>
        <w:t xml:space="preserve"> ELIMINADO </w:t>
      </w:r>
      <w:r w:rsidR="0093753D" w:rsidRPr="007C449A">
        <w:rPr>
          <w:rFonts w:ascii="Century Gothic" w:hAnsi="Century Gothic"/>
          <w:sz w:val="24"/>
          <w:szCs w:val="24"/>
        </w:rPr>
        <w:t xml:space="preserve">apoderado legal de </w:t>
      </w:r>
      <w:r w:rsidR="00DC0E9C" w:rsidRPr="00DC0E9C">
        <w:rPr>
          <w:rFonts w:ascii="Century Gothic" w:hAnsi="Century Gothic"/>
          <w:b/>
          <w:sz w:val="24"/>
          <w:szCs w:val="24"/>
        </w:rPr>
        <w:t>ELIMINADO</w:t>
      </w:r>
      <w:r w:rsidR="0093753D" w:rsidRPr="007C449A">
        <w:rPr>
          <w:rFonts w:ascii="Century Gothic" w:hAnsi="Century Gothic"/>
          <w:sz w:val="24"/>
          <w:szCs w:val="24"/>
        </w:rPr>
        <w:t xml:space="preserve"> en contra del auto pronunciado el 25 veinticinco de abril de 2019 dos mil diecinueve, por el Juez Mixto de Primera Instancia de Ciudad del Maíz, S.L.P., dentro del expediente</w:t>
      </w:r>
      <w:r w:rsidR="00DC0E9C" w:rsidRPr="00DC0E9C">
        <w:rPr>
          <w:rFonts w:ascii="Century Gothic" w:hAnsi="Century Gothic"/>
          <w:b/>
          <w:sz w:val="24"/>
          <w:szCs w:val="24"/>
        </w:rPr>
        <w:t xml:space="preserve"> ELIMINADO </w:t>
      </w:r>
      <w:r w:rsidR="0093753D" w:rsidRPr="007C449A">
        <w:rPr>
          <w:rFonts w:ascii="Century Gothic" w:hAnsi="Century Gothic"/>
          <w:sz w:val="24"/>
          <w:szCs w:val="24"/>
        </w:rPr>
        <w:t xml:space="preserve">relativo al Juicio Sucesorio Testamentario a Bienes de </w:t>
      </w:r>
      <w:r w:rsidR="00DC0E9C" w:rsidRPr="00DC0E9C">
        <w:rPr>
          <w:rFonts w:ascii="Century Gothic" w:hAnsi="Century Gothic"/>
          <w:b/>
          <w:sz w:val="24"/>
          <w:szCs w:val="24"/>
        </w:rPr>
        <w:t>ELIMINADO</w:t>
      </w:r>
      <w:r w:rsidR="0093753D" w:rsidRPr="007C449A">
        <w:rPr>
          <w:rFonts w:ascii="Century Gothic" w:hAnsi="Century Gothic"/>
          <w:sz w:val="24"/>
          <w:szCs w:val="24"/>
        </w:rPr>
        <w:t xml:space="preserve">. </w:t>
      </w:r>
      <w:r w:rsidR="0093753D" w:rsidRPr="007C449A">
        <w:rPr>
          <w:rFonts w:ascii="Century Gothic" w:hAnsi="Century Gothic"/>
          <w:b/>
          <w:sz w:val="24"/>
          <w:szCs w:val="24"/>
        </w:rPr>
        <w:t>4</w:t>
      </w:r>
      <w:r w:rsidR="0093753D" w:rsidRPr="007C449A">
        <w:rPr>
          <w:rFonts w:ascii="Century Gothic" w:hAnsi="Century Gothic"/>
          <w:sz w:val="24"/>
          <w:szCs w:val="24"/>
        </w:rPr>
        <w:t xml:space="preserve">).- La que elabora el </w:t>
      </w:r>
      <w:r w:rsidR="0093753D" w:rsidRPr="007C449A">
        <w:rPr>
          <w:rFonts w:ascii="Century Gothic" w:hAnsi="Century Gothic"/>
          <w:b/>
          <w:sz w:val="24"/>
          <w:szCs w:val="24"/>
        </w:rPr>
        <w:t xml:space="preserve">Magistrado Luis Fernando Gerardo González, </w:t>
      </w:r>
      <w:r w:rsidR="0093753D" w:rsidRPr="007C449A">
        <w:rPr>
          <w:rFonts w:ascii="Century Gothic" w:hAnsi="Century Gothic"/>
          <w:sz w:val="24"/>
          <w:szCs w:val="24"/>
        </w:rPr>
        <w:t xml:space="preserve">en el toca </w:t>
      </w:r>
      <w:r w:rsidR="00DC0E9C">
        <w:rPr>
          <w:rFonts w:ascii="Century Gothic" w:hAnsi="Century Gothic"/>
          <w:b/>
          <w:sz w:val="24"/>
          <w:szCs w:val="24"/>
        </w:rPr>
        <w:t>ELIMINADO</w:t>
      </w:r>
      <w:r w:rsidR="0093753D" w:rsidRPr="007C449A">
        <w:rPr>
          <w:rFonts w:ascii="Century Gothic" w:hAnsi="Century Gothic"/>
          <w:sz w:val="24"/>
          <w:szCs w:val="24"/>
        </w:rPr>
        <w:t xml:space="preserve">, relativo al recurso de queja, interpuesto por </w:t>
      </w:r>
      <w:r w:rsidR="00DC0E9C" w:rsidRPr="00DC0E9C">
        <w:rPr>
          <w:rFonts w:ascii="Century Gothic" w:hAnsi="Century Gothic"/>
          <w:b/>
          <w:sz w:val="24"/>
          <w:szCs w:val="24"/>
        </w:rPr>
        <w:t xml:space="preserve"> ELIMINADO </w:t>
      </w:r>
      <w:r w:rsidR="0093753D" w:rsidRPr="007C449A">
        <w:rPr>
          <w:rFonts w:ascii="Century Gothic" w:hAnsi="Century Gothic"/>
          <w:sz w:val="24"/>
          <w:szCs w:val="24"/>
        </w:rPr>
        <w:t xml:space="preserve"> apoderado jurídico del Ayuntamiento de Alaquines, S.L.P., en contra de la resolución interlocutoria dictada en ejecución de sentencia de fecha 26 veintiséis de junio de 2018 dos mil dieciocho, pronunciada por el Juez Mixto de Primera Instancia del Cuarto Distrito Judicial con Residencia en Cárdenas, S.L.P., en los autos del expediente </w:t>
      </w:r>
      <w:r w:rsidR="00DC0E9C" w:rsidRPr="00DC0E9C">
        <w:rPr>
          <w:rFonts w:ascii="Century Gothic" w:hAnsi="Century Gothic"/>
          <w:b/>
          <w:sz w:val="24"/>
          <w:szCs w:val="24"/>
        </w:rPr>
        <w:t xml:space="preserve"> ELIMINADO</w:t>
      </w:r>
      <w:r w:rsidR="0093753D" w:rsidRPr="007C449A">
        <w:rPr>
          <w:rFonts w:ascii="Century Gothic" w:hAnsi="Century Gothic"/>
          <w:sz w:val="24"/>
          <w:szCs w:val="24"/>
        </w:rPr>
        <w:t xml:space="preserve">, relativo al Juicio Extraordinario Civil promovido por </w:t>
      </w:r>
      <w:r w:rsidR="00605EA4" w:rsidRPr="00DC0E9C">
        <w:rPr>
          <w:rFonts w:ascii="Century Gothic" w:hAnsi="Century Gothic"/>
          <w:b/>
          <w:sz w:val="24"/>
          <w:szCs w:val="24"/>
        </w:rPr>
        <w:t>ELIMINADO</w:t>
      </w:r>
      <w:r w:rsidR="0093753D" w:rsidRPr="007C449A">
        <w:rPr>
          <w:rFonts w:ascii="Century Gothic" w:hAnsi="Century Gothic"/>
          <w:sz w:val="24"/>
          <w:szCs w:val="24"/>
        </w:rPr>
        <w:t xml:space="preserve">, en contra del H. Ayuntamiento de Alaquines, S.L.P. </w:t>
      </w:r>
      <w:r w:rsidR="0093753D" w:rsidRPr="007C449A">
        <w:rPr>
          <w:rFonts w:ascii="Century Gothic" w:hAnsi="Century Gothic"/>
          <w:b/>
          <w:sz w:val="24"/>
          <w:szCs w:val="24"/>
        </w:rPr>
        <w:t>5</w:t>
      </w:r>
      <w:r w:rsidR="0093753D" w:rsidRPr="007C449A">
        <w:rPr>
          <w:rFonts w:ascii="Century Gothic" w:hAnsi="Century Gothic"/>
          <w:sz w:val="24"/>
          <w:szCs w:val="24"/>
        </w:rPr>
        <w:t xml:space="preserve">).- La que proyecta la </w:t>
      </w:r>
      <w:r w:rsidR="0093753D" w:rsidRPr="007C449A">
        <w:rPr>
          <w:rFonts w:ascii="Century Gothic" w:hAnsi="Century Gothic"/>
          <w:b/>
          <w:sz w:val="24"/>
          <w:szCs w:val="24"/>
        </w:rPr>
        <w:t xml:space="preserve">Magistrada Graciela González Centeno, </w:t>
      </w:r>
      <w:r w:rsidR="0093753D" w:rsidRPr="007C449A">
        <w:rPr>
          <w:rFonts w:ascii="Century Gothic" w:hAnsi="Century Gothic"/>
          <w:sz w:val="24"/>
          <w:szCs w:val="24"/>
        </w:rPr>
        <w:t>en el toca</w:t>
      </w:r>
      <w:r w:rsidR="0093753D" w:rsidRPr="007C449A">
        <w:rPr>
          <w:rFonts w:ascii="Century Gothic" w:hAnsi="Century Gothic"/>
          <w:b/>
          <w:sz w:val="24"/>
          <w:szCs w:val="24"/>
        </w:rPr>
        <w:t xml:space="preserve"> </w:t>
      </w:r>
      <w:r w:rsidR="00DC0E9C" w:rsidRPr="00DC0E9C">
        <w:rPr>
          <w:rFonts w:ascii="Century Gothic" w:hAnsi="Century Gothic"/>
          <w:b/>
          <w:sz w:val="24"/>
          <w:szCs w:val="24"/>
        </w:rPr>
        <w:t>ELIMINADO</w:t>
      </w:r>
      <w:r w:rsidR="0093753D" w:rsidRPr="007C449A">
        <w:rPr>
          <w:rFonts w:ascii="Century Gothic" w:hAnsi="Century Gothic"/>
          <w:sz w:val="24"/>
          <w:szCs w:val="24"/>
        </w:rPr>
        <w:t xml:space="preserve">, formado con motivo del recurso de queja interpuesto por </w:t>
      </w:r>
      <w:r w:rsidR="00DC0E9C" w:rsidRPr="00DC0E9C">
        <w:rPr>
          <w:rFonts w:ascii="Century Gothic" w:hAnsi="Century Gothic"/>
          <w:b/>
          <w:sz w:val="24"/>
          <w:szCs w:val="24"/>
        </w:rPr>
        <w:t>ELIMINADO</w:t>
      </w:r>
      <w:r w:rsidR="0093753D" w:rsidRPr="007C449A">
        <w:rPr>
          <w:rFonts w:ascii="Century Gothic" w:hAnsi="Century Gothic"/>
          <w:sz w:val="24"/>
          <w:szCs w:val="24"/>
        </w:rPr>
        <w:t>, en contra de la sentencia interlocutoria de fecha 29 veintinueve de marzo del año 2019 dos mil diecinueve, que resuelve lo relativo a la Planilla de Liquidación de Pensiones Alimenticias, pronunciada por la Juez Primero de lo Familiar de esta Capital, dentro de los autos del expediente</w:t>
      </w:r>
      <w:r w:rsidR="002143B8">
        <w:rPr>
          <w:rFonts w:ascii="Century Gothic" w:hAnsi="Century Gothic"/>
          <w:sz w:val="24"/>
          <w:szCs w:val="24"/>
        </w:rPr>
        <w:t xml:space="preserve"> </w:t>
      </w:r>
      <w:r w:rsidR="00DC0E9C" w:rsidRPr="00DC0E9C">
        <w:rPr>
          <w:rFonts w:ascii="Century Gothic" w:hAnsi="Century Gothic"/>
          <w:b/>
          <w:sz w:val="24"/>
          <w:szCs w:val="24"/>
        </w:rPr>
        <w:t xml:space="preserve">ELIMINADO </w:t>
      </w:r>
      <w:r w:rsidR="0093753D" w:rsidRPr="007C449A">
        <w:rPr>
          <w:rFonts w:ascii="Century Gothic" w:hAnsi="Century Gothic"/>
          <w:sz w:val="24"/>
          <w:szCs w:val="24"/>
        </w:rPr>
        <w:t xml:space="preserve"> correspondiente al Juicio de Tramitación Especial de Divorcio Voluntario promovido por </w:t>
      </w:r>
      <w:r w:rsidR="00DC0E9C" w:rsidRPr="00DC0E9C">
        <w:rPr>
          <w:rFonts w:ascii="Century Gothic" w:hAnsi="Century Gothic"/>
          <w:b/>
          <w:sz w:val="24"/>
          <w:szCs w:val="24"/>
        </w:rPr>
        <w:t xml:space="preserve">ELIMINADO </w:t>
      </w:r>
      <w:r w:rsidR="0093753D" w:rsidRPr="007C449A">
        <w:rPr>
          <w:rFonts w:ascii="Century Gothic" w:hAnsi="Century Gothic"/>
          <w:sz w:val="24"/>
          <w:szCs w:val="24"/>
        </w:rPr>
        <w:t xml:space="preserve">y </w:t>
      </w:r>
      <w:r w:rsidR="00DC0E9C" w:rsidRPr="00DC0E9C">
        <w:rPr>
          <w:rFonts w:ascii="Century Gothic" w:hAnsi="Century Gothic"/>
          <w:b/>
          <w:sz w:val="24"/>
          <w:szCs w:val="24"/>
        </w:rPr>
        <w:t>ELIMINADO</w:t>
      </w:r>
      <w:r w:rsidRPr="007C449A">
        <w:rPr>
          <w:rFonts w:ascii="Century Gothic" w:hAnsi="Century Gothic"/>
          <w:bCs/>
          <w:sz w:val="24"/>
          <w:szCs w:val="24"/>
          <w:lang w:val="es-ES"/>
        </w:rPr>
        <w:t xml:space="preserve">. </w:t>
      </w:r>
      <w:r w:rsidRPr="007C449A">
        <w:rPr>
          <w:rFonts w:ascii="Century Gothic" w:hAnsi="Century Gothic"/>
          <w:b/>
          <w:sz w:val="24"/>
          <w:szCs w:val="24"/>
        </w:rPr>
        <w:t>Sexto:</w:t>
      </w:r>
      <w:r w:rsidRPr="007C449A">
        <w:rPr>
          <w:rFonts w:ascii="Century Gothic" w:hAnsi="Century Gothic"/>
          <w:b/>
          <w:bCs/>
          <w:sz w:val="24"/>
          <w:szCs w:val="24"/>
        </w:rPr>
        <w:t xml:space="preserve"> </w:t>
      </w:r>
      <w:r w:rsidR="0093753D" w:rsidRPr="007C449A">
        <w:rPr>
          <w:rFonts w:ascii="Century Gothic" w:hAnsi="Century Gothic"/>
          <w:sz w:val="24"/>
          <w:szCs w:val="24"/>
        </w:rPr>
        <w:t>Se informa al H. Pleno de la recepción por parte de la Presidencia de los siguientes documentos:</w:t>
      </w:r>
      <w:r w:rsidR="0093753D" w:rsidRPr="007C449A">
        <w:rPr>
          <w:rFonts w:ascii="Century Gothic" w:hAnsi="Century Gothic" w:cs="Tahoma"/>
          <w:sz w:val="24"/>
          <w:szCs w:val="24"/>
        </w:rPr>
        <w:t xml:space="preserve"> </w:t>
      </w:r>
      <w:r w:rsidR="0093753D" w:rsidRPr="007C449A">
        <w:rPr>
          <w:rFonts w:ascii="Century Gothic" w:hAnsi="Century Gothic"/>
          <w:b/>
          <w:sz w:val="24"/>
          <w:szCs w:val="24"/>
        </w:rPr>
        <w:t>1</w:t>
      </w:r>
      <w:r w:rsidR="0093753D" w:rsidRPr="007C449A">
        <w:rPr>
          <w:rFonts w:ascii="Century Gothic" w:hAnsi="Century Gothic"/>
          <w:sz w:val="24"/>
          <w:szCs w:val="24"/>
        </w:rPr>
        <w:t>).- Escrito presentado por</w:t>
      </w:r>
      <w:r w:rsidR="00DC0E9C" w:rsidRPr="00DC0E9C">
        <w:rPr>
          <w:rFonts w:ascii="Century Gothic" w:hAnsi="Century Gothic"/>
          <w:b/>
          <w:sz w:val="24"/>
          <w:szCs w:val="24"/>
        </w:rPr>
        <w:t xml:space="preserve"> ELIMINADO </w:t>
      </w:r>
      <w:r w:rsidR="0093753D" w:rsidRPr="007C449A">
        <w:rPr>
          <w:rFonts w:ascii="Century Gothic" w:hAnsi="Century Gothic"/>
          <w:sz w:val="24"/>
          <w:szCs w:val="24"/>
        </w:rPr>
        <w:t xml:space="preserve">por su derecho propio, conjuntamente con el original y copias de la demanda de amparo directo que promueve contra actos del Pleno </w:t>
      </w:r>
      <w:r w:rsidR="0093753D" w:rsidRPr="007C449A">
        <w:rPr>
          <w:rFonts w:ascii="Century Gothic" w:hAnsi="Century Gothic"/>
          <w:sz w:val="24"/>
          <w:szCs w:val="24"/>
        </w:rPr>
        <w:lastRenderedPageBreak/>
        <w:t xml:space="preserve">del Supremo Tribunal de Justicia del Estado y del Juez Tercero del Ramo Mercantil de esta Capital, derivados de la resolución pronunciada en 2 dos de mayo del año actual, en el toca </w:t>
      </w:r>
      <w:r w:rsidR="00DC0E9C" w:rsidRPr="00DC0E9C">
        <w:rPr>
          <w:rFonts w:ascii="Century Gothic" w:hAnsi="Century Gothic"/>
          <w:b/>
          <w:sz w:val="24"/>
          <w:szCs w:val="24"/>
        </w:rPr>
        <w:t xml:space="preserve">ELIMINADO </w:t>
      </w:r>
      <w:r w:rsidR="0093753D" w:rsidRPr="007C449A">
        <w:rPr>
          <w:rFonts w:ascii="Century Gothic" w:hAnsi="Century Gothic"/>
          <w:sz w:val="24"/>
          <w:szCs w:val="24"/>
        </w:rPr>
        <w:t xml:space="preserve">relativo al recurso de queja interpuesto por </w:t>
      </w:r>
      <w:r w:rsidR="00DC0E9C" w:rsidRPr="00DC0E9C">
        <w:rPr>
          <w:rFonts w:ascii="Century Gothic" w:hAnsi="Century Gothic"/>
          <w:b/>
          <w:sz w:val="24"/>
          <w:szCs w:val="24"/>
        </w:rPr>
        <w:t xml:space="preserve">ELIMINADO </w:t>
      </w:r>
      <w:r w:rsidR="0093753D" w:rsidRPr="007C449A">
        <w:rPr>
          <w:rFonts w:ascii="Century Gothic" w:hAnsi="Century Gothic"/>
          <w:sz w:val="24"/>
          <w:szCs w:val="24"/>
        </w:rPr>
        <w:t xml:space="preserve">en contra de la interlocutoria de fecha 5 cinco de septiembre de 2018 dos mil dieciocho, dictada por el Juez Tercero Mercantil de esta Capital, dentro del expediente </w:t>
      </w:r>
      <w:r w:rsidR="00DC0E9C" w:rsidRPr="00DC0E9C">
        <w:rPr>
          <w:rFonts w:ascii="Century Gothic" w:hAnsi="Century Gothic"/>
          <w:b/>
          <w:sz w:val="24"/>
          <w:szCs w:val="24"/>
        </w:rPr>
        <w:t xml:space="preserve">ELIMINADO </w:t>
      </w:r>
      <w:r w:rsidR="0093753D" w:rsidRPr="007C449A">
        <w:rPr>
          <w:rFonts w:ascii="Century Gothic" w:hAnsi="Century Gothic"/>
          <w:sz w:val="24"/>
          <w:szCs w:val="24"/>
        </w:rPr>
        <w:t>relativo al Juicio Extraordinario Civil Hipotecario, promovido por</w:t>
      </w:r>
      <w:r w:rsidR="00DC0E9C" w:rsidRPr="00DC0E9C">
        <w:rPr>
          <w:rFonts w:ascii="Century Gothic" w:hAnsi="Century Gothic"/>
          <w:b/>
          <w:sz w:val="24"/>
          <w:szCs w:val="24"/>
        </w:rPr>
        <w:t xml:space="preserve"> ELIMINADO </w:t>
      </w:r>
      <w:r w:rsidR="0093753D" w:rsidRPr="007C449A">
        <w:rPr>
          <w:rFonts w:ascii="Century Gothic" w:hAnsi="Century Gothic"/>
          <w:sz w:val="24"/>
          <w:szCs w:val="24"/>
        </w:rPr>
        <w:t xml:space="preserve">en contra del citado quejoso. </w:t>
      </w:r>
      <w:r w:rsidR="0093753D" w:rsidRPr="007C449A">
        <w:rPr>
          <w:rFonts w:ascii="Century Gothic" w:hAnsi="Century Gothic"/>
          <w:b/>
          <w:sz w:val="24"/>
          <w:szCs w:val="24"/>
        </w:rPr>
        <w:t>2</w:t>
      </w:r>
      <w:r w:rsidR="0093753D" w:rsidRPr="007C449A">
        <w:rPr>
          <w:rFonts w:ascii="Century Gothic" w:hAnsi="Century Gothic"/>
          <w:sz w:val="24"/>
          <w:szCs w:val="24"/>
        </w:rPr>
        <w:t xml:space="preserve">).- Oficio 11657/2019, enviado por el Juez Segundo de Distrito en el Estado, conjuntamente con copia simple de la demanda de amparo promovida por </w:t>
      </w:r>
      <w:r w:rsidR="00DC0E9C" w:rsidRPr="00DC0E9C">
        <w:rPr>
          <w:rFonts w:ascii="Century Gothic" w:hAnsi="Century Gothic"/>
          <w:b/>
          <w:sz w:val="24"/>
          <w:szCs w:val="24"/>
        </w:rPr>
        <w:t xml:space="preserve"> ELIMINADO</w:t>
      </w:r>
      <w:r w:rsidR="0093753D" w:rsidRPr="007C449A">
        <w:rPr>
          <w:rFonts w:ascii="Century Gothic" w:hAnsi="Century Gothic"/>
          <w:sz w:val="24"/>
          <w:szCs w:val="24"/>
        </w:rPr>
        <w:t xml:space="preserve"> contra actos del Pleno del Supremo Tribunal de Justicia del Estado derivado de la emisión de la resolución dictada en 11 once de abril del año en curso, en el toca número</w:t>
      </w:r>
      <w:r w:rsidR="00DC0E9C" w:rsidRPr="00DC0E9C">
        <w:rPr>
          <w:rFonts w:ascii="Century Gothic" w:hAnsi="Century Gothic"/>
          <w:b/>
          <w:sz w:val="24"/>
          <w:szCs w:val="24"/>
        </w:rPr>
        <w:t xml:space="preserve"> ELIMINADO </w:t>
      </w:r>
      <w:r w:rsidR="0093753D" w:rsidRPr="007C449A">
        <w:rPr>
          <w:rFonts w:ascii="Century Gothic" w:hAnsi="Century Gothic"/>
          <w:sz w:val="24"/>
          <w:szCs w:val="24"/>
        </w:rPr>
        <w:t xml:space="preserve">relativo al recurso de queja interpuesto por </w:t>
      </w:r>
      <w:r w:rsidR="00DC0E9C" w:rsidRPr="00DC0E9C">
        <w:rPr>
          <w:rFonts w:ascii="Century Gothic" w:hAnsi="Century Gothic"/>
          <w:b/>
          <w:sz w:val="24"/>
          <w:szCs w:val="24"/>
        </w:rPr>
        <w:t xml:space="preserve">ELIMINADO </w:t>
      </w:r>
      <w:r w:rsidR="0093753D" w:rsidRPr="007C449A">
        <w:rPr>
          <w:rFonts w:ascii="Century Gothic" w:hAnsi="Century Gothic"/>
          <w:sz w:val="24"/>
          <w:szCs w:val="24"/>
        </w:rPr>
        <w:t xml:space="preserve">en contra de la sentencia interlocutoria dictada en ejecución de sentencia de fecha 5 cinco de octubre del 2018 dos mil dieciocho, por el Juez Quinto Familiar de esta Capital, dentro del expediente </w:t>
      </w:r>
      <w:r w:rsidR="00DC0E9C" w:rsidRPr="00DC0E9C">
        <w:rPr>
          <w:rFonts w:ascii="Century Gothic" w:hAnsi="Century Gothic"/>
          <w:b/>
          <w:sz w:val="24"/>
          <w:szCs w:val="24"/>
        </w:rPr>
        <w:t>ELIMINADO</w:t>
      </w:r>
      <w:r w:rsidR="0093753D" w:rsidRPr="007C449A">
        <w:rPr>
          <w:rFonts w:ascii="Century Gothic" w:hAnsi="Century Gothic"/>
          <w:sz w:val="24"/>
          <w:szCs w:val="24"/>
        </w:rPr>
        <w:t xml:space="preserve"> relativo al Juicio de Tramitación Especial de Divorcio por Mutuo Consentimiento promovido por los señores </w:t>
      </w:r>
      <w:r w:rsidR="00DC0E9C" w:rsidRPr="00DC0E9C">
        <w:rPr>
          <w:rFonts w:ascii="Century Gothic" w:hAnsi="Century Gothic"/>
          <w:b/>
          <w:sz w:val="24"/>
          <w:szCs w:val="24"/>
        </w:rPr>
        <w:t>ELIMINADO</w:t>
      </w:r>
      <w:r w:rsidR="0093753D" w:rsidRPr="007C449A">
        <w:rPr>
          <w:rFonts w:ascii="Century Gothic" w:hAnsi="Century Gothic"/>
          <w:sz w:val="24"/>
          <w:szCs w:val="24"/>
        </w:rPr>
        <w:t xml:space="preserve"> y</w:t>
      </w:r>
      <w:r w:rsidR="00DC0E9C" w:rsidRPr="00DC0E9C">
        <w:rPr>
          <w:rFonts w:ascii="Century Gothic" w:hAnsi="Century Gothic"/>
          <w:b/>
          <w:sz w:val="24"/>
          <w:szCs w:val="24"/>
        </w:rPr>
        <w:t xml:space="preserve"> ELIMINADO</w:t>
      </w:r>
      <w:r w:rsidR="0093753D" w:rsidRPr="007C449A">
        <w:rPr>
          <w:rFonts w:ascii="Century Gothic" w:hAnsi="Century Gothic"/>
          <w:sz w:val="24"/>
          <w:szCs w:val="24"/>
        </w:rPr>
        <w:t xml:space="preserve">. </w:t>
      </w:r>
      <w:r w:rsidR="0093753D" w:rsidRPr="007C449A">
        <w:rPr>
          <w:rFonts w:ascii="Century Gothic" w:hAnsi="Century Gothic"/>
          <w:b/>
          <w:sz w:val="24"/>
          <w:szCs w:val="24"/>
          <w:lang w:val="es-ES"/>
        </w:rPr>
        <w:t>3</w:t>
      </w:r>
      <w:r w:rsidR="0093753D" w:rsidRPr="007C449A">
        <w:rPr>
          <w:rFonts w:ascii="Century Gothic" w:hAnsi="Century Gothic"/>
          <w:sz w:val="24"/>
          <w:szCs w:val="24"/>
          <w:lang w:val="es-ES"/>
        </w:rPr>
        <w:t xml:space="preserve">).- </w:t>
      </w:r>
      <w:r w:rsidR="0093753D" w:rsidRPr="007C449A">
        <w:rPr>
          <w:rFonts w:ascii="Century Gothic" w:hAnsi="Century Gothic" w:cs="Tahoma"/>
          <w:sz w:val="24"/>
          <w:szCs w:val="24"/>
        </w:rPr>
        <w:t xml:space="preserve">Oficio 7707/2019, enviado por el Primer Tribunal Colegiado en materias Civil y Administrativa del Noveno Circuito en el Estado, comunicando que por auto de veinte de junio de dos mil diecinueve, se declara fundado de plano, el impedimento planteado por la licenciada Verónica Arredondo Ramírez, Secretaria de Tribunal autorizada para desempeñar las funciones de Magistrada de Circuito, para conocer y resolver el amparo en revisión principal en materia administrativa </w:t>
      </w:r>
      <w:r w:rsidR="00605EA4" w:rsidRPr="00DC0E9C">
        <w:rPr>
          <w:rFonts w:ascii="Century Gothic" w:hAnsi="Century Gothic"/>
          <w:b/>
          <w:sz w:val="24"/>
          <w:szCs w:val="24"/>
        </w:rPr>
        <w:t>ELIMINADO</w:t>
      </w:r>
      <w:r w:rsidR="0093753D" w:rsidRPr="007C449A">
        <w:rPr>
          <w:rFonts w:ascii="Century Gothic" w:hAnsi="Century Gothic" w:cs="Tahoma"/>
          <w:sz w:val="24"/>
          <w:szCs w:val="24"/>
        </w:rPr>
        <w:t xml:space="preserve">, </w:t>
      </w:r>
      <w:r w:rsidR="0093753D" w:rsidRPr="007C449A">
        <w:rPr>
          <w:rFonts w:ascii="Century Gothic" w:hAnsi="Century Gothic" w:cs="Tahoma"/>
          <w:sz w:val="24"/>
          <w:szCs w:val="24"/>
        </w:rPr>
        <w:lastRenderedPageBreak/>
        <w:t xml:space="preserve">interpuesto por la licenciada Alma Delia González Centeno, en el expediente </w:t>
      </w:r>
      <w:r w:rsidR="00DC0E9C" w:rsidRPr="00DC0E9C">
        <w:rPr>
          <w:rFonts w:ascii="Century Gothic" w:hAnsi="Century Gothic" w:cs="Tahoma"/>
          <w:b/>
          <w:sz w:val="24"/>
          <w:szCs w:val="24"/>
        </w:rPr>
        <w:t>ELIMINADO</w:t>
      </w:r>
      <w:r w:rsidR="0093753D" w:rsidRPr="007C449A">
        <w:rPr>
          <w:rFonts w:ascii="Century Gothic" w:hAnsi="Century Gothic" w:cs="Tahoma"/>
          <w:sz w:val="24"/>
          <w:szCs w:val="24"/>
        </w:rPr>
        <w:t xml:space="preserve">, formado con motivo del impedimento planteado por la referida autoridad federal, dentro del juicio de amparo indirecto </w:t>
      </w:r>
      <w:r w:rsidR="00DC0E9C" w:rsidRPr="00DC0E9C">
        <w:rPr>
          <w:rFonts w:ascii="Century Gothic" w:hAnsi="Century Gothic" w:cs="Tahoma"/>
          <w:b/>
          <w:sz w:val="24"/>
          <w:szCs w:val="24"/>
        </w:rPr>
        <w:t xml:space="preserve"> ELIMINADO</w:t>
      </w:r>
      <w:r w:rsidR="0093753D" w:rsidRPr="007C449A">
        <w:rPr>
          <w:rFonts w:ascii="Century Gothic" w:hAnsi="Century Gothic" w:cs="Tahoma"/>
          <w:sz w:val="24"/>
          <w:szCs w:val="24"/>
        </w:rPr>
        <w:t xml:space="preserve">, promovido por la citada quejosa. </w:t>
      </w:r>
      <w:r w:rsidR="0093753D" w:rsidRPr="007C449A">
        <w:rPr>
          <w:rFonts w:ascii="Century Gothic" w:hAnsi="Century Gothic"/>
          <w:b/>
          <w:sz w:val="24"/>
          <w:szCs w:val="24"/>
          <w:lang w:val="es-ES"/>
        </w:rPr>
        <w:t>4</w:t>
      </w:r>
      <w:r w:rsidR="0093753D" w:rsidRPr="007C449A">
        <w:rPr>
          <w:rFonts w:ascii="Century Gothic" w:hAnsi="Century Gothic"/>
          <w:sz w:val="24"/>
          <w:szCs w:val="24"/>
          <w:lang w:val="es-ES"/>
        </w:rPr>
        <w:t xml:space="preserve">).- Oficio 7830/2019,  </w:t>
      </w:r>
      <w:r w:rsidR="0093753D" w:rsidRPr="007C449A">
        <w:rPr>
          <w:rFonts w:ascii="Century Gothic" w:hAnsi="Century Gothic" w:cs="Tahoma"/>
          <w:sz w:val="24"/>
          <w:szCs w:val="24"/>
        </w:rPr>
        <w:t xml:space="preserve">enviado por el Primer Tribunal Colegiado en materias Civil y Administrativa del Noveno Circuito en el Estado, comunicando que por auto de veinticuatro de junio de dos mil diecinueve, se declara fundado de plano, el impedimento </w:t>
      </w:r>
      <w:r w:rsidR="00DC0E9C" w:rsidRPr="00DC0E9C">
        <w:rPr>
          <w:rFonts w:ascii="Century Gothic" w:hAnsi="Century Gothic" w:cs="Tahoma"/>
          <w:b/>
          <w:sz w:val="24"/>
          <w:szCs w:val="24"/>
        </w:rPr>
        <w:t xml:space="preserve"> ELIMINADO</w:t>
      </w:r>
      <w:r w:rsidR="0093753D" w:rsidRPr="007C449A">
        <w:rPr>
          <w:rFonts w:ascii="Century Gothic" w:hAnsi="Century Gothic" w:cs="Tahoma"/>
          <w:sz w:val="24"/>
          <w:szCs w:val="24"/>
        </w:rPr>
        <w:t xml:space="preserve">, planteado por la licenciada Verónica Arredondo Ramírez, Secretaria de Tribunal autorizada para desempeñar las funciones de Magistrada de Circuito, para conocer y resolver el recurso de queja administrativa </w:t>
      </w:r>
      <w:r w:rsidR="00DC0E9C" w:rsidRPr="00DC0E9C">
        <w:rPr>
          <w:rFonts w:ascii="Century Gothic" w:hAnsi="Century Gothic" w:cs="Tahoma"/>
          <w:b/>
          <w:sz w:val="24"/>
          <w:szCs w:val="24"/>
        </w:rPr>
        <w:t>ELIMINADO</w:t>
      </w:r>
      <w:r w:rsidR="0093753D" w:rsidRPr="007C449A">
        <w:rPr>
          <w:rFonts w:ascii="Century Gothic" w:hAnsi="Century Gothic" w:cs="Tahoma"/>
          <w:sz w:val="24"/>
          <w:szCs w:val="24"/>
        </w:rPr>
        <w:t xml:space="preserve"> interpuesto por la </w:t>
      </w:r>
      <w:r w:rsidR="00605EA4" w:rsidRPr="00DC0E9C">
        <w:rPr>
          <w:rFonts w:ascii="Century Gothic" w:hAnsi="Century Gothic"/>
          <w:b/>
          <w:sz w:val="24"/>
          <w:szCs w:val="24"/>
        </w:rPr>
        <w:t>ELIMINADO</w:t>
      </w:r>
      <w:r w:rsidR="0093753D" w:rsidRPr="007C449A">
        <w:rPr>
          <w:rFonts w:ascii="Century Gothic" w:hAnsi="Century Gothic" w:cs="Tahoma"/>
          <w:sz w:val="24"/>
          <w:szCs w:val="24"/>
        </w:rPr>
        <w:t xml:space="preserve">, contra el auto pronunciado el dos de mayo de dos mil diecinueve por la Jueza Tercero de Distrito en el Estado, derivado del juicio de amparo indirecto </w:t>
      </w:r>
      <w:r w:rsidR="00605EA4" w:rsidRPr="00DC0E9C">
        <w:rPr>
          <w:rFonts w:ascii="Century Gothic" w:hAnsi="Century Gothic"/>
          <w:b/>
          <w:sz w:val="24"/>
          <w:szCs w:val="24"/>
        </w:rPr>
        <w:t>ELIMINADO</w:t>
      </w:r>
      <w:r w:rsidR="0093753D" w:rsidRPr="007C449A">
        <w:rPr>
          <w:rFonts w:ascii="Century Gothic" w:hAnsi="Century Gothic" w:cs="Tahoma"/>
          <w:sz w:val="24"/>
          <w:szCs w:val="24"/>
        </w:rPr>
        <w:t xml:space="preserve">, promovido por </w:t>
      </w:r>
      <w:r w:rsidR="00DC0E9C" w:rsidRPr="00DC0E9C">
        <w:rPr>
          <w:rFonts w:ascii="Century Gothic" w:hAnsi="Century Gothic" w:cs="Tahoma"/>
          <w:b/>
          <w:sz w:val="24"/>
          <w:szCs w:val="24"/>
        </w:rPr>
        <w:t>ELIMINADO</w:t>
      </w:r>
      <w:r w:rsidRPr="007C449A">
        <w:rPr>
          <w:rFonts w:ascii="Century Gothic" w:hAnsi="Century Gothic"/>
          <w:sz w:val="24"/>
          <w:szCs w:val="24"/>
        </w:rPr>
        <w:t>.</w:t>
      </w:r>
      <w:r w:rsidR="0093753D" w:rsidRPr="007C449A">
        <w:rPr>
          <w:rFonts w:ascii="Century Gothic" w:hAnsi="Century Gothic"/>
          <w:sz w:val="24"/>
          <w:szCs w:val="24"/>
        </w:rPr>
        <w:t xml:space="preserve"> </w:t>
      </w:r>
      <w:r w:rsidR="0093753D" w:rsidRPr="007C449A">
        <w:rPr>
          <w:rFonts w:ascii="Century Gothic" w:hAnsi="Century Gothic"/>
          <w:b/>
          <w:sz w:val="24"/>
          <w:szCs w:val="24"/>
        </w:rPr>
        <w:t xml:space="preserve">Séptimo: </w:t>
      </w:r>
      <w:r w:rsidR="0093753D" w:rsidRPr="007C449A">
        <w:rPr>
          <w:rFonts w:ascii="Century Gothic" w:hAnsi="Century Gothic"/>
          <w:sz w:val="24"/>
          <w:szCs w:val="24"/>
        </w:rPr>
        <w:t>Asuntos Generales, los que hagan mención tanto el Magistrado Juan Paulo Almazán Cue, Presidente de este Supremo Tribunal de Justicia y del Consejo de la Judicatura del Estado, como los demás Magistrados y Magistradas que integran este Cuerpo Colegiado</w:t>
      </w:r>
      <w:r w:rsidR="004A7C62" w:rsidRPr="007C449A">
        <w:rPr>
          <w:rFonts w:ascii="Century Gothic" w:hAnsi="Century Gothic"/>
          <w:sz w:val="24"/>
          <w:szCs w:val="24"/>
        </w:rPr>
        <w:t>.</w:t>
      </w:r>
      <w:r w:rsidRPr="007C449A">
        <w:rPr>
          <w:rFonts w:ascii="Century Gothic" w:hAnsi="Century Gothic"/>
          <w:sz w:val="24"/>
          <w:szCs w:val="24"/>
        </w:rPr>
        <w:t xml:space="preserve"> - - - - - - - - - - - - - - </w:t>
      </w:r>
      <w:r w:rsidR="00605EA4">
        <w:rPr>
          <w:rFonts w:ascii="Century Gothic" w:hAnsi="Century Gothic"/>
          <w:sz w:val="24"/>
          <w:szCs w:val="24"/>
        </w:rPr>
        <w:t xml:space="preserve">- - - - - - - - - - - - - - - - - - - - - - - - - - - - - - </w:t>
      </w:r>
    </w:p>
    <w:p w14:paraId="1A046169" w14:textId="6C5E0015" w:rsidR="00AE2AF8" w:rsidRPr="007C449A" w:rsidRDefault="00AE2AF8" w:rsidP="00AE2AF8">
      <w:pPr>
        <w:spacing w:line="480" w:lineRule="auto"/>
        <w:jc w:val="both"/>
        <w:rPr>
          <w:rFonts w:ascii="Century Gothic" w:hAnsi="Century Gothic"/>
          <w:lang w:val="es-MX"/>
        </w:rPr>
      </w:pPr>
      <w:r w:rsidRPr="007C449A">
        <w:rPr>
          <w:rFonts w:ascii="Century Gothic" w:hAnsi="Century Gothic"/>
        </w:rPr>
        <w:t xml:space="preserve">Acto continuo, atento a lo dispuesto por el artículo 5 fracción I del Reglamento Interior del Poder Judicial del Estado, el </w:t>
      </w:r>
      <w:r w:rsidRPr="007C449A">
        <w:rPr>
          <w:rFonts w:ascii="Century Gothic" w:hAnsi="Century Gothic"/>
          <w:b/>
          <w:bCs/>
        </w:rPr>
        <w:t>Magistrado Presidente</w:t>
      </w:r>
      <w:r w:rsidRPr="007C449A">
        <w:rPr>
          <w:rFonts w:ascii="Century Gothic" w:hAnsi="Century Gothic"/>
        </w:rPr>
        <w:t xml:space="preserve">, solicita a la Secretaria de Acuerdos que agote el </w:t>
      </w:r>
      <w:r w:rsidRPr="007C449A">
        <w:rPr>
          <w:rFonts w:ascii="Century Gothic" w:hAnsi="Century Gothic"/>
          <w:b/>
          <w:bCs/>
        </w:rPr>
        <w:t>primer punto</w:t>
      </w:r>
      <w:r w:rsidRPr="007C449A">
        <w:rPr>
          <w:rFonts w:ascii="Century Gothic" w:hAnsi="Century Gothic"/>
        </w:rPr>
        <w:t xml:space="preserve"> del orden del día. Enseguida, procede la </w:t>
      </w:r>
      <w:r w:rsidRPr="007C449A">
        <w:rPr>
          <w:rFonts w:ascii="Century Gothic" w:hAnsi="Century Gothic"/>
          <w:b/>
        </w:rPr>
        <w:t>Secretaria</w:t>
      </w:r>
      <w:r w:rsidRPr="007C449A">
        <w:rPr>
          <w:rFonts w:ascii="Century Gothic" w:hAnsi="Century Gothic"/>
        </w:rPr>
        <w:t xml:space="preserve"> a tomar lista de asistencia, a los presentes, </w:t>
      </w:r>
      <w:r w:rsidR="00801EFA" w:rsidRPr="007C449A">
        <w:rPr>
          <w:rFonts w:ascii="Century Gothic" w:hAnsi="Century Gothic"/>
          <w:lang w:val="es-MX"/>
        </w:rPr>
        <w:t xml:space="preserve">una vez cumplida la instrucción, la </w:t>
      </w:r>
      <w:r w:rsidR="00801EFA" w:rsidRPr="007C449A">
        <w:rPr>
          <w:rFonts w:ascii="Century Gothic" w:hAnsi="Century Gothic"/>
        </w:rPr>
        <w:t xml:space="preserve">Presidencia da cuenta </w:t>
      </w:r>
      <w:r w:rsidR="00801EFA" w:rsidRPr="007C449A">
        <w:rPr>
          <w:rFonts w:ascii="Century Gothic" w:hAnsi="Century Gothic"/>
          <w:lang w:val="es-MX"/>
        </w:rPr>
        <w:t>que se encuentran presentes todos y cada uno de los Magistrados y Magistradas que conforman este H. Pleno</w:t>
      </w:r>
      <w:r w:rsidR="00801EFA" w:rsidRPr="007C449A">
        <w:rPr>
          <w:rFonts w:ascii="Century Gothic" w:hAnsi="Century Gothic" w:cs="Century Gothic"/>
          <w:bCs/>
        </w:rPr>
        <w:t xml:space="preserve">. </w:t>
      </w:r>
      <w:r w:rsidR="00801EFA" w:rsidRPr="007C449A">
        <w:rPr>
          <w:rFonts w:ascii="Century Gothic" w:hAnsi="Century Gothic"/>
          <w:lang w:val="es-MX"/>
        </w:rPr>
        <w:lastRenderedPageBreak/>
        <w:t xml:space="preserve">Atento a ello, </w:t>
      </w:r>
      <w:r w:rsidR="00801EFA" w:rsidRPr="007C449A">
        <w:rPr>
          <w:rFonts w:ascii="Century Gothic" w:hAnsi="Century Gothic" w:cs="Arial"/>
        </w:rPr>
        <w:t>existiendo</w:t>
      </w:r>
      <w:r w:rsidR="00801EFA" w:rsidRPr="007C449A">
        <w:rPr>
          <w:rFonts w:ascii="Century Gothic" w:hAnsi="Century Gothic"/>
          <w:lang w:val="es-MX"/>
        </w:rPr>
        <w:t xml:space="preserve"> </w:t>
      </w:r>
      <w:r w:rsidR="00801EFA" w:rsidRPr="007C449A">
        <w:rPr>
          <w:rFonts w:ascii="Century Gothic" w:hAnsi="Century Gothic"/>
          <w:b/>
          <w:iCs/>
          <w:lang w:val="es-MX"/>
        </w:rPr>
        <w:t>quórum</w:t>
      </w:r>
      <w:r w:rsidR="00801EFA" w:rsidRPr="007C449A">
        <w:rPr>
          <w:rFonts w:ascii="Century Gothic" w:hAnsi="Century Gothic"/>
          <w:iCs/>
          <w:lang w:val="es-MX"/>
        </w:rPr>
        <w:t xml:space="preserve"> </w:t>
      </w:r>
      <w:r w:rsidR="00801EFA" w:rsidRPr="007C449A">
        <w:rPr>
          <w:rFonts w:ascii="Century Gothic" w:hAnsi="Century Gothic"/>
          <w:lang w:val="es-MX"/>
        </w:rPr>
        <w:t>para celebrar esta sesión, el Magistrado Presidente, la declara válida, al igual que los acuerdos que en ella se tomen</w:t>
      </w:r>
      <w:r w:rsidRPr="007C449A">
        <w:rPr>
          <w:rFonts w:ascii="Century Gothic" w:hAnsi="Century Gothic"/>
          <w:lang w:val="es-MX"/>
        </w:rPr>
        <w:t>.</w:t>
      </w:r>
      <w:r w:rsidR="004A7C62" w:rsidRPr="007C449A">
        <w:rPr>
          <w:rFonts w:ascii="Century Gothic" w:hAnsi="Century Gothic"/>
          <w:lang w:val="es-MX"/>
        </w:rPr>
        <w:t xml:space="preserve"> </w:t>
      </w:r>
      <w:r w:rsidRPr="007C449A">
        <w:rPr>
          <w:rFonts w:ascii="Century Gothic" w:hAnsi="Century Gothic"/>
          <w:lang w:val="es-MX"/>
        </w:rPr>
        <w:t xml:space="preserve">- - - - - - - - - - - - - - - - - </w:t>
      </w:r>
      <w:r w:rsidR="00801EFA" w:rsidRPr="007C449A">
        <w:rPr>
          <w:rFonts w:ascii="Century Gothic" w:hAnsi="Century Gothic"/>
          <w:lang w:val="es-MX"/>
        </w:rPr>
        <w:t>- - - - - - - - - - - - - - - - - - - -</w:t>
      </w:r>
    </w:p>
    <w:p w14:paraId="4F0517B8" w14:textId="16D245DE" w:rsidR="00CE4518" w:rsidRPr="007C449A" w:rsidRDefault="00AE2AF8" w:rsidP="00AE2AF8">
      <w:pPr>
        <w:pStyle w:val="Textoindependiente"/>
        <w:spacing w:line="480" w:lineRule="auto"/>
        <w:rPr>
          <w:rFonts w:ascii="Century Gothic" w:hAnsi="Century Gothic"/>
          <w:bCs/>
        </w:rPr>
      </w:pPr>
      <w:r w:rsidRPr="007C449A">
        <w:rPr>
          <w:rFonts w:ascii="Century Gothic" w:hAnsi="Century Gothic"/>
        </w:rPr>
        <w:t xml:space="preserve">Posteriormente, el </w:t>
      </w:r>
      <w:r w:rsidRPr="007C449A">
        <w:rPr>
          <w:rFonts w:ascii="Century Gothic" w:hAnsi="Century Gothic"/>
          <w:b/>
          <w:bCs/>
        </w:rPr>
        <w:t>Magistrado Juan Paulo Almazán Cue</w:t>
      </w:r>
      <w:r w:rsidRPr="007C449A">
        <w:rPr>
          <w:rFonts w:ascii="Century Gothic" w:hAnsi="Century Gothic"/>
        </w:rPr>
        <w:t xml:space="preserve"> pide a la Secretaria de Acuerdos dé lectura al </w:t>
      </w:r>
      <w:r w:rsidRPr="007C449A">
        <w:rPr>
          <w:rFonts w:ascii="Century Gothic" w:hAnsi="Century Gothic"/>
          <w:b/>
          <w:bCs/>
        </w:rPr>
        <w:t>segundo punto</w:t>
      </w:r>
      <w:r w:rsidRPr="007C449A">
        <w:rPr>
          <w:rFonts w:ascii="Century Gothic" w:hAnsi="Century Gothic"/>
        </w:rPr>
        <w:t xml:space="preserve">. Atento a ello, la licenciada Ma. del Rosario Torres Mancilla, leyó: </w:t>
      </w:r>
      <w:r w:rsidR="0093753D" w:rsidRPr="007C449A">
        <w:rPr>
          <w:rFonts w:ascii="Century Gothic" w:hAnsi="Century Gothic"/>
        </w:rPr>
        <w:t>“</w:t>
      </w:r>
      <w:r w:rsidR="0093753D" w:rsidRPr="007C449A">
        <w:rPr>
          <w:rFonts w:ascii="Century Gothic" w:hAnsi="Century Gothic"/>
          <w:b/>
        </w:rPr>
        <w:t>Lectura, discusión y en su caso aprobación del orden del día</w:t>
      </w:r>
      <w:r w:rsidRPr="007C449A">
        <w:rPr>
          <w:rFonts w:ascii="Century Gothic" w:hAnsi="Century Gothic"/>
          <w:b/>
          <w:lang w:val="es-MX"/>
        </w:rPr>
        <w:t xml:space="preserve">”. </w:t>
      </w:r>
      <w:r w:rsidRPr="007C449A">
        <w:rPr>
          <w:rFonts w:ascii="Century Gothic" w:hAnsi="Century Gothic"/>
        </w:rPr>
        <w:t xml:space="preserve">El </w:t>
      </w:r>
      <w:r w:rsidRPr="007C449A">
        <w:rPr>
          <w:rFonts w:ascii="Century Gothic" w:hAnsi="Century Gothic"/>
          <w:b/>
        </w:rPr>
        <w:t>Magistrado Juan Paulo Almazán Cue</w:t>
      </w:r>
      <w:r w:rsidRPr="007C449A">
        <w:rPr>
          <w:rFonts w:ascii="Century Gothic" w:hAnsi="Century Gothic"/>
        </w:rPr>
        <w:t xml:space="preserve">, refiere: “A su disposición se encuentra el orden del día, si existiera alguna </w:t>
      </w:r>
      <w:r w:rsidR="00801EFA" w:rsidRPr="007C449A">
        <w:rPr>
          <w:rFonts w:ascii="Century Gothic" w:hAnsi="Century Gothic"/>
        </w:rPr>
        <w:t>corrección o algún punto que precisar</w:t>
      </w:r>
      <w:r w:rsidRPr="007C449A">
        <w:rPr>
          <w:rFonts w:ascii="Century Gothic" w:hAnsi="Century Gothic"/>
        </w:rPr>
        <w:t>, por favor háganl</w:t>
      </w:r>
      <w:r w:rsidR="00801EFA" w:rsidRPr="007C449A">
        <w:rPr>
          <w:rFonts w:ascii="Century Gothic" w:hAnsi="Century Gothic"/>
        </w:rPr>
        <w:t>o</w:t>
      </w:r>
      <w:r w:rsidRPr="007C449A">
        <w:rPr>
          <w:rFonts w:ascii="Century Gothic" w:hAnsi="Century Gothic"/>
        </w:rPr>
        <w:t xml:space="preserve"> saber”. </w:t>
      </w:r>
      <w:r w:rsidR="00801EFA" w:rsidRPr="007C449A">
        <w:rPr>
          <w:rFonts w:ascii="Century Gothic" w:hAnsi="Century Gothic"/>
        </w:rPr>
        <w:t xml:space="preserve">“Presidente”, solicita el uso de la voz la </w:t>
      </w:r>
      <w:r w:rsidR="00801EFA" w:rsidRPr="007C449A">
        <w:rPr>
          <w:rFonts w:ascii="Century Gothic" w:hAnsi="Century Gothic"/>
          <w:b/>
        </w:rPr>
        <w:t xml:space="preserve">Magistrada Graciela González Centeno. </w:t>
      </w:r>
      <w:r w:rsidR="00801EFA" w:rsidRPr="007C449A">
        <w:rPr>
          <w:rFonts w:ascii="Century Gothic" w:hAnsi="Century Gothic"/>
        </w:rPr>
        <w:t xml:space="preserve">“Adelante”, autoriza el </w:t>
      </w:r>
      <w:r w:rsidR="00801EFA" w:rsidRPr="007C449A">
        <w:rPr>
          <w:rFonts w:ascii="Century Gothic" w:hAnsi="Century Gothic"/>
          <w:b/>
        </w:rPr>
        <w:t>Magistrado Juan Paulo Almazán Cue</w:t>
      </w:r>
      <w:r w:rsidR="00801EFA" w:rsidRPr="007C449A">
        <w:rPr>
          <w:rFonts w:ascii="Century Gothic" w:hAnsi="Century Gothic"/>
        </w:rPr>
        <w:t>. “Me permito retirar la ponenc</w:t>
      </w:r>
      <w:r w:rsidR="00CE4518" w:rsidRPr="007C449A">
        <w:rPr>
          <w:rFonts w:ascii="Century Gothic" w:hAnsi="Century Gothic"/>
        </w:rPr>
        <w:t xml:space="preserve">ia que presente del toca </w:t>
      </w:r>
      <w:r w:rsidR="00DC0E9C" w:rsidRPr="00DC0E9C">
        <w:rPr>
          <w:rFonts w:ascii="Century Gothic" w:hAnsi="Century Gothic"/>
          <w:b/>
        </w:rPr>
        <w:t>ELIMINADO</w:t>
      </w:r>
      <w:r w:rsidR="00C920BB" w:rsidRPr="00C920BB">
        <w:rPr>
          <w:rFonts w:ascii="Century Gothic" w:hAnsi="Century Gothic"/>
        </w:rPr>
        <w:t>”</w:t>
      </w:r>
      <w:r w:rsidR="00CE4518" w:rsidRPr="007C449A">
        <w:rPr>
          <w:rFonts w:ascii="Century Gothic" w:hAnsi="Century Gothic"/>
        </w:rPr>
        <w:t xml:space="preserve">, manifiesta la </w:t>
      </w:r>
      <w:r w:rsidR="00CE4518" w:rsidRPr="007C449A">
        <w:rPr>
          <w:rFonts w:ascii="Century Gothic" w:hAnsi="Century Gothic"/>
          <w:b/>
        </w:rPr>
        <w:t>Magistrada Graciela González Centeno.</w:t>
      </w:r>
      <w:r w:rsidR="00801EFA" w:rsidRPr="007C449A">
        <w:rPr>
          <w:rFonts w:ascii="Century Gothic" w:hAnsi="Century Gothic"/>
        </w:rPr>
        <w:t xml:space="preserve"> “Enumerada como quinta, </w:t>
      </w:r>
      <w:r w:rsidR="00CE4518" w:rsidRPr="007C449A">
        <w:rPr>
          <w:rFonts w:ascii="Century Gothic" w:hAnsi="Century Gothic"/>
        </w:rPr>
        <w:t>¿</w:t>
      </w:r>
      <w:r w:rsidR="00801EFA" w:rsidRPr="007C449A">
        <w:rPr>
          <w:rFonts w:ascii="Century Gothic" w:hAnsi="Century Gothic"/>
        </w:rPr>
        <w:t>verdad?”</w:t>
      </w:r>
      <w:r w:rsidR="00CE4518" w:rsidRPr="007C449A">
        <w:rPr>
          <w:rFonts w:ascii="Century Gothic" w:hAnsi="Century Gothic"/>
        </w:rPr>
        <w:t xml:space="preserve">, pregunta el </w:t>
      </w:r>
      <w:r w:rsidR="00CE4518" w:rsidRPr="007C449A">
        <w:rPr>
          <w:rFonts w:ascii="Century Gothic" w:hAnsi="Century Gothic"/>
          <w:b/>
        </w:rPr>
        <w:t>Magistrado Juan Paulo Almazán Cue</w:t>
      </w:r>
      <w:r w:rsidR="00801EFA" w:rsidRPr="007C449A">
        <w:rPr>
          <w:rFonts w:ascii="Century Gothic" w:hAnsi="Century Gothic"/>
        </w:rPr>
        <w:t>. “Así es”</w:t>
      </w:r>
      <w:r w:rsidR="00CE4518" w:rsidRPr="007C449A">
        <w:rPr>
          <w:rFonts w:ascii="Century Gothic" w:hAnsi="Century Gothic"/>
        </w:rPr>
        <w:t xml:space="preserve">, conviene la </w:t>
      </w:r>
      <w:r w:rsidR="00CE4518" w:rsidRPr="007C449A">
        <w:rPr>
          <w:rFonts w:ascii="Century Gothic" w:hAnsi="Century Gothic"/>
          <w:b/>
        </w:rPr>
        <w:t>Magistrada Graciela González Centeno.</w:t>
      </w:r>
      <w:r w:rsidR="00CE4518" w:rsidRPr="007C449A">
        <w:rPr>
          <w:rFonts w:ascii="Century Gothic" w:hAnsi="Century Gothic"/>
        </w:rPr>
        <w:t xml:space="preserve"> “Gracias, si no hay otra intervención, someto a votación el segundo punto”, indica el </w:t>
      </w:r>
      <w:r w:rsidR="00CE4518" w:rsidRPr="007C449A">
        <w:rPr>
          <w:rFonts w:ascii="Century Gothic" w:hAnsi="Century Gothic"/>
          <w:b/>
        </w:rPr>
        <w:t>Magistrado Juan Paulo Almazán Cue,</w:t>
      </w:r>
      <w:r w:rsidR="00CE4518" w:rsidRPr="007C449A">
        <w:rPr>
          <w:rFonts w:ascii="Century Gothic" w:hAnsi="Century Gothic"/>
        </w:rPr>
        <w:t xml:space="preserve"> “o quien se encuentre a favor del contenido íntegro del orden del día, con la supresión antes referida, sírvanse levantar la mano por favor, gracias. Aprobado por unanimidad”. “Sí, señor”, atiende la </w:t>
      </w:r>
      <w:r w:rsidR="00CE4518" w:rsidRPr="007C449A">
        <w:rPr>
          <w:rFonts w:ascii="Century Gothic" w:hAnsi="Century Gothic"/>
          <w:b/>
        </w:rPr>
        <w:t xml:space="preserve">licenciada Ma. del Rosario Torres Mancilla. </w:t>
      </w:r>
      <w:r w:rsidRPr="007C449A">
        <w:rPr>
          <w:rFonts w:ascii="Century Gothic" w:hAnsi="Century Gothic"/>
          <w:b/>
        </w:rPr>
        <w:t>Atento a lo cual,</w:t>
      </w:r>
      <w:r w:rsidR="00CE4518" w:rsidRPr="007C449A">
        <w:rPr>
          <w:rFonts w:ascii="Century Gothic" w:hAnsi="Century Gothic"/>
          <w:b/>
        </w:rPr>
        <w:t xml:space="preserve"> con la supresión antes señalada,</w:t>
      </w:r>
      <w:r w:rsidRPr="007C449A">
        <w:rPr>
          <w:rFonts w:ascii="Century Gothic" w:hAnsi="Century Gothic"/>
          <w:b/>
        </w:rPr>
        <w:t xml:space="preserve"> el </w:t>
      </w:r>
      <w:r w:rsidRPr="007C449A">
        <w:rPr>
          <w:rFonts w:ascii="Century Gothic" w:hAnsi="Century Gothic"/>
          <w:b/>
          <w:bCs/>
        </w:rPr>
        <w:t>orden del día es aprobado en sus términos, por unanimidad de votos.</w:t>
      </w:r>
      <w:r w:rsidRPr="007C449A">
        <w:rPr>
          <w:rFonts w:ascii="Century Gothic" w:hAnsi="Century Gothic"/>
          <w:bCs/>
        </w:rPr>
        <w:t xml:space="preserve"> - - - - </w:t>
      </w:r>
    </w:p>
    <w:p w14:paraId="3519B922" w14:textId="63B466EA" w:rsidR="00AE2AF8" w:rsidRPr="007C449A" w:rsidRDefault="00AE2AF8" w:rsidP="00AE2AF8">
      <w:pPr>
        <w:pStyle w:val="Textoindependiente"/>
        <w:spacing w:line="480" w:lineRule="auto"/>
        <w:rPr>
          <w:rFonts w:ascii="Century Gothic" w:hAnsi="Century Gothic"/>
        </w:rPr>
      </w:pPr>
      <w:r w:rsidRPr="007C449A">
        <w:rPr>
          <w:rFonts w:ascii="Century Gothic" w:hAnsi="Century Gothic"/>
        </w:rPr>
        <w:t xml:space="preserve">A continuación, el </w:t>
      </w:r>
      <w:r w:rsidRPr="007C449A">
        <w:rPr>
          <w:rFonts w:ascii="Century Gothic" w:hAnsi="Century Gothic"/>
          <w:b/>
          <w:bCs/>
        </w:rPr>
        <w:t>Magistrado Presidente</w:t>
      </w:r>
      <w:r w:rsidRPr="007C449A">
        <w:rPr>
          <w:rFonts w:ascii="Century Gothic" w:hAnsi="Century Gothic"/>
        </w:rPr>
        <w:t xml:space="preserve"> pide a la Secretaria de Acuerdos dé lectura al </w:t>
      </w:r>
      <w:r w:rsidRPr="007C449A">
        <w:rPr>
          <w:rFonts w:ascii="Century Gothic" w:hAnsi="Century Gothic"/>
          <w:b/>
          <w:bCs/>
        </w:rPr>
        <w:t>tercer punto</w:t>
      </w:r>
      <w:r w:rsidRPr="007C449A">
        <w:rPr>
          <w:rFonts w:ascii="Century Gothic" w:hAnsi="Century Gothic"/>
        </w:rPr>
        <w:t>; quien atendiendo la instrucción, procedió a leer:</w:t>
      </w:r>
      <w:r w:rsidRPr="007C449A">
        <w:rPr>
          <w:rFonts w:ascii="Century Gothic" w:hAnsi="Century Gothic"/>
          <w:lang w:val="es-MX"/>
        </w:rPr>
        <w:t xml:space="preserve"> </w:t>
      </w:r>
      <w:r w:rsidR="0093753D" w:rsidRPr="007C449A">
        <w:rPr>
          <w:rFonts w:ascii="Century Gothic" w:hAnsi="Century Gothic"/>
          <w:lang w:val="es-MX"/>
        </w:rPr>
        <w:t>“</w:t>
      </w:r>
      <w:r w:rsidR="0093753D" w:rsidRPr="007C449A">
        <w:rPr>
          <w:rFonts w:ascii="Century Gothic" w:hAnsi="Century Gothic"/>
          <w:b/>
          <w:lang w:val="es-ES"/>
        </w:rPr>
        <w:t xml:space="preserve">Se somete a consideración del H. Pleno y en su caso aprobación el Acta correspondiente a la sesión extraordinaria </w:t>
      </w:r>
      <w:r w:rsidR="0093753D" w:rsidRPr="007C449A">
        <w:rPr>
          <w:rFonts w:ascii="Century Gothic" w:hAnsi="Century Gothic"/>
          <w:b/>
          <w:lang w:val="es-ES"/>
        </w:rPr>
        <w:lastRenderedPageBreak/>
        <w:t>celebrada el 19 diecinueve de junio de 2019 dos mil diecinueve</w:t>
      </w:r>
      <w:r w:rsidRPr="007C449A">
        <w:rPr>
          <w:rFonts w:ascii="Century Gothic" w:hAnsi="Century Gothic"/>
          <w:b/>
          <w:lang w:val="es-ES"/>
        </w:rPr>
        <w:t xml:space="preserve">”. </w:t>
      </w:r>
      <w:r w:rsidRPr="007C449A">
        <w:rPr>
          <w:rFonts w:ascii="Century Gothic" w:hAnsi="Century Gothic"/>
        </w:rPr>
        <w:t xml:space="preserve">El </w:t>
      </w:r>
      <w:r w:rsidRPr="007C449A">
        <w:rPr>
          <w:rFonts w:ascii="Century Gothic" w:hAnsi="Century Gothic"/>
          <w:b/>
        </w:rPr>
        <w:t>Magistrado Juan Paulo Almazán Cue</w:t>
      </w:r>
      <w:r w:rsidRPr="007C449A">
        <w:rPr>
          <w:rFonts w:ascii="Century Gothic" w:hAnsi="Century Gothic"/>
        </w:rPr>
        <w:t>, manifiesta: “</w:t>
      </w:r>
      <w:r w:rsidR="00CE4518" w:rsidRPr="007C449A">
        <w:rPr>
          <w:rFonts w:ascii="Century Gothic" w:hAnsi="Century Gothic"/>
        </w:rPr>
        <w:t>A su disposición</w:t>
      </w:r>
      <w:r w:rsidR="00792F25" w:rsidRPr="007C449A">
        <w:rPr>
          <w:rFonts w:ascii="Century Gothic" w:hAnsi="Century Gothic"/>
        </w:rPr>
        <w:t xml:space="preserve"> i</w:t>
      </w:r>
      <w:r w:rsidRPr="007C449A">
        <w:rPr>
          <w:rFonts w:ascii="Century Gothic" w:hAnsi="Century Gothic"/>
        </w:rPr>
        <w:t>gualmente</w:t>
      </w:r>
      <w:r w:rsidR="00792F25" w:rsidRPr="007C449A">
        <w:rPr>
          <w:rFonts w:ascii="Century Gothic" w:hAnsi="Century Gothic"/>
        </w:rPr>
        <w:t xml:space="preserve"> se encuentra el </w:t>
      </w:r>
      <w:r w:rsidRPr="007C449A">
        <w:rPr>
          <w:rFonts w:ascii="Century Gothic" w:hAnsi="Century Gothic"/>
        </w:rPr>
        <w:t xml:space="preserve">Acta número </w:t>
      </w:r>
      <w:r w:rsidR="00792F25" w:rsidRPr="007C449A">
        <w:rPr>
          <w:rFonts w:ascii="Century Gothic" w:hAnsi="Century Gothic"/>
        </w:rPr>
        <w:t>veintiséis</w:t>
      </w:r>
      <w:r w:rsidRPr="007C449A">
        <w:rPr>
          <w:rFonts w:ascii="Century Gothic" w:hAnsi="Century Gothic"/>
        </w:rPr>
        <w:t xml:space="preserve">, correspondiente al día </w:t>
      </w:r>
      <w:r w:rsidR="00792F25" w:rsidRPr="007C449A">
        <w:rPr>
          <w:rFonts w:ascii="Century Gothic" w:hAnsi="Century Gothic"/>
        </w:rPr>
        <w:t>19 diecinueve</w:t>
      </w:r>
      <w:r w:rsidRPr="007C449A">
        <w:rPr>
          <w:rFonts w:ascii="Century Gothic" w:hAnsi="Century Gothic"/>
        </w:rPr>
        <w:t xml:space="preserve"> del presente</w:t>
      </w:r>
      <w:r w:rsidR="00334D99" w:rsidRPr="007C449A">
        <w:rPr>
          <w:rFonts w:ascii="Century Gothic" w:hAnsi="Century Gothic"/>
        </w:rPr>
        <w:t xml:space="preserve"> mes y</w:t>
      </w:r>
      <w:r w:rsidRPr="007C449A">
        <w:rPr>
          <w:rFonts w:ascii="Century Gothic" w:hAnsi="Century Gothic"/>
        </w:rPr>
        <w:t xml:space="preserve"> año, si existiera alguna </w:t>
      </w:r>
      <w:r w:rsidR="00334D99" w:rsidRPr="007C449A">
        <w:rPr>
          <w:rFonts w:ascii="Century Gothic" w:hAnsi="Century Gothic"/>
        </w:rPr>
        <w:t xml:space="preserve">intervención, alguna </w:t>
      </w:r>
      <w:r w:rsidRPr="007C449A">
        <w:rPr>
          <w:rFonts w:ascii="Century Gothic" w:hAnsi="Century Gothic"/>
        </w:rPr>
        <w:t xml:space="preserve">corrección es el momento para </w:t>
      </w:r>
      <w:r w:rsidR="00334D99" w:rsidRPr="007C449A">
        <w:rPr>
          <w:rFonts w:ascii="Century Gothic" w:hAnsi="Century Gothic"/>
        </w:rPr>
        <w:t>hacerla valer</w:t>
      </w:r>
      <w:r w:rsidRPr="007C449A">
        <w:rPr>
          <w:rFonts w:ascii="Century Gothic" w:hAnsi="Century Gothic"/>
        </w:rPr>
        <w:t>”</w:t>
      </w:r>
      <w:r w:rsidR="00A64B2D" w:rsidRPr="007C449A">
        <w:rPr>
          <w:rFonts w:ascii="Century Gothic" w:hAnsi="Century Gothic"/>
        </w:rPr>
        <w:t>.</w:t>
      </w:r>
      <w:r w:rsidRPr="007C449A">
        <w:rPr>
          <w:rFonts w:ascii="Century Gothic" w:hAnsi="Century Gothic"/>
        </w:rPr>
        <w:t xml:space="preserve"> Sin comentario </w:t>
      </w:r>
      <w:r w:rsidR="00A64B2D" w:rsidRPr="007C449A">
        <w:rPr>
          <w:rFonts w:ascii="Century Gothic" w:hAnsi="Century Gothic"/>
        </w:rPr>
        <w:t>al respecto</w:t>
      </w:r>
      <w:r w:rsidRPr="007C449A">
        <w:rPr>
          <w:rFonts w:ascii="Century Gothic" w:hAnsi="Century Gothic"/>
        </w:rPr>
        <w:t xml:space="preserve"> el </w:t>
      </w:r>
      <w:r w:rsidRPr="007C449A">
        <w:rPr>
          <w:rFonts w:ascii="Century Gothic" w:hAnsi="Century Gothic"/>
          <w:b/>
        </w:rPr>
        <w:t>Magistrado Presidente</w:t>
      </w:r>
      <w:r w:rsidRPr="007C449A">
        <w:rPr>
          <w:rFonts w:ascii="Century Gothic" w:hAnsi="Century Gothic"/>
        </w:rPr>
        <w:t>, prosigue: “</w:t>
      </w:r>
      <w:r w:rsidR="004902BC" w:rsidRPr="007C449A">
        <w:rPr>
          <w:rFonts w:ascii="Century Gothic" w:hAnsi="Century Gothic"/>
        </w:rPr>
        <w:t>Al no existir</w:t>
      </w:r>
      <w:r w:rsidRPr="007C449A">
        <w:rPr>
          <w:rFonts w:ascii="Century Gothic" w:hAnsi="Century Gothic"/>
        </w:rPr>
        <w:t xml:space="preserve"> intervención, someto a votación </w:t>
      </w:r>
      <w:r w:rsidR="004902BC" w:rsidRPr="007C449A">
        <w:rPr>
          <w:rFonts w:ascii="Century Gothic" w:hAnsi="Century Gothic"/>
        </w:rPr>
        <w:t>el tercer punto</w:t>
      </w:r>
      <w:r w:rsidRPr="007C449A">
        <w:rPr>
          <w:rFonts w:ascii="Century Gothic" w:hAnsi="Century Gothic"/>
        </w:rPr>
        <w:t xml:space="preserve">. Quien se encuentre a favor del contenido íntegro del Acta correspondiente a la sesión extraordinaria celebrada el día </w:t>
      </w:r>
      <w:r w:rsidR="004902BC" w:rsidRPr="007C449A">
        <w:rPr>
          <w:rFonts w:ascii="Century Gothic" w:hAnsi="Century Gothic"/>
        </w:rPr>
        <w:t>19 diecinueve</w:t>
      </w:r>
      <w:r w:rsidRPr="007C449A">
        <w:rPr>
          <w:rFonts w:ascii="Century Gothic" w:hAnsi="Century Gothic"/>
        </w:rPr>
        <w:t xml:space="preserve"> de junio del presente año, sírva</w:t>
      </w:r>
      <w:r w:rsidR="004902BC" w:rsidRPr="007C449A">
        <w:rPr>
          <w:rFonts w:ascii="Century Gothic" w:hAnsi="Century Gothic"/>
        </w:rPr>
        <w:t>n</w:t>
      </w:r>
      <w:r w:rsidRPr="007C449A">
        <w:rPr>
          <w:rFonts w:ascii="Century Gothic" w:hAnsi="Century Gothic"/>
        </w:rPr>
        <w:t xml:space="preserve">se levantar la mano. Gracias aprobada por unanimidad”. “Sí, señor”, atiende la </w:t>
      </w:r>
      <w:r w:rsidRPr="007C449A">
        <w:rPr>
          <w:rFonts w:ascii="Century Gothic" w:hAnsi="Century Gothic"/>
          <w:b/>
        </w:rPr>
        <w:t>licenciada Ma. del Rosario Torres Mancilla</w:t>
      </w:r>
      <w:r w:rsidRPr="007C449A">
        <w:rPr>
          <w:rFonts w:ascii="Century Gothic" w:hAnsi="Century Gothic"/>
        </w:rPr>
        <w:t xml:space="preserve">. </w:t>
      </w:r>
      <w:r w:rsidRPr="007C449A">
        <w:rPr>
          <w:rFonts w:ascii="Century Gothic" w:hAnsi="Century Gothic"/>
          <w:b/>
        </w:rPr>
        <w:t xml:space="preserve">Atento a ello, </w:t>
      </w:r>
      <w:r w:rsidRPr="007C449A">
        <w:rPr>
          <w:rFonts w:ascii="Century Gothic" w:hAnsi="Century Gothic"/>
          <w:b/>
          <w:bCs/>
        </w:rPr>
        <w:t xml:space="preserve">el </w:t>
      </w:r>
      <w:r w:rsidR="00A64B2D" w:rsidRPr="007C449A">
        <w:rPr>
          <w:rFonts w:ascii="Century Gothic" w:hAnsi="Century Gothic"/>
          <w:b/>
          <w:bCs/>
        </w:rPr>
        <w:t>A</w:t>
      </w:r>
      <w:r w:rsidRPr="007C449A">
        <w:rPr>
          <w:rFonts w:ascii="Century Gothic" w:hAnsi="Century Gothic"/>
          <w:b/>
          <w:bCs/>
        </w:rPr>
        <w:t xml:space="preserve">cta de cuenta es aprobada en sus términos por unanimidad de votos. </w:t>
      </w:r>
      <w:r w:rsidRPr="007C449A">
        <w:rPr>
          <w:rFonts w:ascii="Century Gothic" w:hAnsi="Century Gothic"/>
          <w:bCs/>
        </w:rPr>
        <w:t xml:space="preserve">- - - - - - - - - - - - - - - - - - - </w:t>
      </w:r>
      <w:r w:rsidR="004902BC" w:rsidRPr="007C449A">
        <w:rPr>
          <w:rFonts w:ascii="Century Gothic" w:hAnsi="Century Gothic"/>
          <w:bCs/>
        </w:rPr>
        <w:t xml:space="preserve">- - - - - - - </w:t>
      </w:r>
      <w:r w:rsidR="00F65B7D" w:rsidRPr="007C449A">
        <w:rPr>
          <w:rFonts w:ascii="Century Gothic" w:hAnsi="Century Gothic"/>
          <w:bCs/>
        </w:rPr>
        <w:t xml:space="preserve"> </w:t>
      </w:r>
      <w:r w:rsidRPr="007C449A">
        <w:rPr>
          <w:rFonts w:ascii="Century Gothic" w:hAnsi="Century Gothic"/>
          <w:bCs/>
        </w:rPr>
        <w:t xml:space="preserve"> </w:t>
      </w:r>
      <w:r w:rsidR="00F65B7D" w:rsidRPr="007C449A">
        <w:rPr>
          <w:rFonts w:ascii="Century Gothic" w:hAnsi="Century Gothic"/>
          <w:bCs/>
        </w:rPr>
        <w:t xml:space="preserve"> </w:t>
      </w:r>
      <w:r w:rsidRPr="007C449A">
        <w:rPr>
          <w:rFonts w:ascii="Century Gothic" w:hAnsi="Century Gothic"/>
          <w:bCs/>
        </w:rPr>
        <w:t xml:space="preserve">  </w:t>
      </w:r>
    </w:p>
    <w:p w14:paraId="185B0E0D" w14:textId="1D8EEE5A" w:rsidR="000071CE" w:rsidRPr="007C449A" w:rsidRDefault="00AE2AF8" w:rsidP="000071CE">
      <w:pPr>
        <w:spacing w:line="480" w:lineRule="auto"/>
        <w:jc w:val="both"/>
        <w:rPr>
          <w:rFonts w:ascii="Century Gothic" w:hAnsi="Century Gothic"/>
        </w:rPr>
      </w:pPr>
      <w:r w:rsidRPr="007C449A">
        <w:rPr>
          <w:rFonts w:ascii="Century Gothic" w:hAnsi="Century Gothic"/>
        </w:rPr>
        <w:t xml:space="preserve">Enseguida, el </w:t>
      </w:r>
      <w:r w:rsidRPr="007C449A">
        <w:rPr>
          <w:rFonts w:ascii="Century Gothic" w:hAnsi="Century Gothic"/>
          <w:b/>
          <w:bCs/>
        </w:rPr>
        <w:t>Magistrado Presidente</w:t>
      </w:r>
      <w:r w:rsidRPr="007C449A">
        <w:rPr>
          <w:rFonts w:ascii="Century Gothic" w:hAnsi="Century Gothic"/>
        </w:rPr>
        <w:t xml:space="preserve"> solicita a la licenciada Ma. del Rosario Torres Mancilla, que proceda a dar lectura al </w:t>
      </w:r>
      <w:r w:rsidRPr="007C449A">
        <w:rPr>
          <w:rFonts w:ascii="Century Gothic" w:hAnsi="Century Gothic"/>
          <w:b/>
          <w:bCs/>
        </w:rPr>
        <w:t>cuarto punto</w:t>
      </w:r>
      <w:r w:rsidRPr="007C449A">
        <w:rPr>
          <w:rFonts w:ascii="Century Gothic" w:hAnsi="Century Gothic"/>
        </w:rPr>
        <w:t xml:space="preserve"> del orden del día. Atento a lo cual la </w:t>
      </w:r>
      <w:r w:rsidRPr="007C449A">
        <w:rPr>
          <w:rFonts w:ascii="Century Gothic" w:hAnsi="Century Gothic"/>
          <w:b/>
        </w:rPr>
        <w:t>licenciada Ma. del Rosario Torres Mancilla</w:t>
      </w:r>
      <w:r w:rsidRPr="007C449A">
        <w:rPr>
          <w:rFonts w:ascii="Century Gothic" w:hAnsi="Century Gothic"/>
        </w:rPr>
        <w:t xml:space="preserve"> leyó: </w:t>
      </w:r>
      <w:r w:rsidR="00E15E3A" w:rsidRPr="007C449A">
        <w:rPr>
          <w:rFonts w:ascii="Century Gothic" w:hAnsi="Century Gothic"/>
        </w:rPr>
        <w:t>“</w:t>
      </w:r>
      <w:r w:rsidR="0093753D" w:rsidRPr="007C449A">
        <w:rPr>
          <w:rFonts w:ascii="Century Gothic" w:hAnsi="Century Gothic"/>
          <w:b/>
        </w:rPr>
        <w:t>Se informa al H. Pleno, para conocimiento y en su caso determinación, de la recepción del oficio 1083/2019, enviado por la Magistrada María Refugio González Reyes, Coordinadora de la Comisión de Ética Judicial, mediante el cual presenta al Pleno del Supremo Tribunal de Justicia del Estado, el proyecto de Código de Ética para el Poder Judicial del Estado de San Luis Potosí, mismo que se elaboró en coordinación con el Consejo de la Judicatura de este Poder Judicial</w:t>
      </w:r>
      <w:r w:rsidR="0093753D" w:rsidRPr="007C449A">
        <w:rPr>
          <w:rFonts w:ascii="Century Gothic" w:hAnsi="Century Gothic"/>
        </w:rPr>
        <w:t xml:space="preserve">”. Al efecto el </w:t>
      </w:r>
      <w:r w:rsidR="0093753D" w:rsidRPr="007C449A">
        <w:rPr>
          <w:rFonts w:ascii="Century Gothic" w:hAnsi="Century Gothic"/>
          <w:b/>
        </w:rPr>
        <w:t>Magistrado Juan Paulo Almazán Cue</w:t>
      </w:r>
      <w:r w:rsidR="0093753D" w:rsidRPr="007C449A">
        <w:rPr>
          <w:rFonts w:ascii="Century Gothic" w:hAnsi="Century Gothic"/>
        </w:rPr>
        <w:t>, manifiesta: “</w:t>
      </w:r>
      <w:r w:rsidR="0066291E" w:rsidRPr="007C449A">
        <w:rPr>
          <w:rFonts w:ascii="Century Gothic" w:hAnsi="Century Gothic"/>
        </w:rPr>
        <w:t xml:space="preserve">No sé si exista alguna intervención, Magistrada </w:t>
      </w:r>
      <w:r w:rsidR="00591416" w:rsidRPr="007C449A">
        <w:rPr>
          <w:rFonts w:ascii="Century Gothic" w:hAnsi="Century Gothic"/>
        </w:rPr>
        <w:t>Refugio</w:t>
      </w:r>
      <w:r w:rsidR="0066291E" w:rsidRPr="007C449A">
        <w:rPr>
          <w:rFonts w:ascii="Century Gothic" w:hAnsi="Century Gothic"/>
        </w:rPr>
        <w:t xml:space="preserve">. A mí me gustaría comentarles en relación al Código de Ética Judicial, que se hizo un trabajo en conjunto del </w:t>
      </w:r>
      <w:r w:rsidR="0066291E" w:rsidRPr="007C449A">
        <w:rPr>
          <w:rFonts w:ascii="Century Gothic" w:hAnsi="Century Gothic"/>
        </w:rPr>
        <w:lastRenderedPageBreak/>
        <w:t xml:space="preserve">Consejo de la Judicatura, </w:t>
      </w:r>
      <w:r w:rsidR="00591416" w:rsidRPr="007C449A">
        <w:rPr>
          <w:rFonts w:ascii="Century Gothic" w:hAnsi="Century Gothic"/>
        </w:rPr>
        <w:t>y de l</w:t>
      </w:r>
      <w:r w:rsidR="0066291E" w:rsidRPr="007C449A">
        <w:rPr>
          <w:rFonts w:ascii="Century Gothic" w:hAnsi="Century Gothic"/>
        </w:rPr>
        <w:t xml:space="preserve">a Comisión de Ética Judicial </w:t>
      </w:r>
      <w:r w:rsidR="006C3B94" w:rsidRPr="007C449A">
        <w:rPr>
          <w:rFonts w:ascii="Century Gothic" w:hAnsi="Century Gothic"/>
        </w:rPr>
        <w:t>para</w:t>
      </w:r>
      <w:r w:rsidR="0066291E" w:rsidRPr="007C449A">
        <w:rPr>
          <w:rFonts w:ascii="Century Gothic" w:hAnsi="Century Gothic"/>
        </w:rPr>
        <w:t xml:space="preserve"> elaborar este Código de Ética. Este Código de Ética si bien es cierto, </w:t>
      </w:r>
      <w:r w:rsidR="006C3B94" w:rsidRPr="007C449A">
        <w:rPr>
          <w:rFonts w:ascii="Century Gothic" w:hAnsi="Century Gothic"/>
        </w:rPr>
        <w:t>recuerdo que ya hace años, siendo Presidenta la Magistrada María Elena Sánchez</w:t>
      </w:r>
      <w:r w:rsidR="00E92B0E" w:rsidRPr="007C449A">
        <w:rPr>
          <w:rFonts w:ascii="Century Gothic" w:hAnsi="Century Gothic"/>
        </w:rPr>
        <w:t>, nos adherimos a un Código de Ética</w:t>
      </w:r>
      <w:r w:rsidR="00FD46B2" w:rsidRPr="007C449A">
        <w:rPr>
          <w:rFonts w:ascii="Century Gothic" w:hAnsi="Century Gothic"/>
        </w:rPr>
        <w:t>, pero el Poder Judicial como tal no lo tenía y también hoy los sistemas anticorrupción obligan que cada uno de los entes tenga su propio Código de Ética, si bie</w:t>
      </w:r>
      <w:r w:rsidR="001C61C0" w:rsidRPr="007C449A">
        <w:rPr>
          <w:rFonts w:ascii="Century Gothic" w:hAnsi="Century Gothic"/>
        </w:rPr>
        <w:t>n</w:t>
      </w:r>
      <w:r w:rsidR="00FD46B2" w:rsidRPr="007C449A">
        <w:rPr>
          <w:rFonts w:ascii="Century Gothic" w:hAnsi="Century Gothic"/>
        </w:rPr>
        <w:t xml:space="preserve"> en San Luis Potosí, todavía falta camino para concretar el sistema anticorrupción como tal, pues el Poder Judicial</w:t>
      </w:r>
      <w:r w:rsidR="001C61C0" w:rsidRPr="007C449A">
        <w:rPr>
          <w:rFonts w:ascii="Century Gothic" w:hAnsi="Century Gothic"/>
        </w:rPr>
        <w:t>,</w:t>
      </w:r>
      <w:r w:rsidR="00FD46B2" w:rsidRPr="007C449A">
        <w:rPr>
          <w:rFonts w:ascii="Century Gothic" w:hAnsi="Century Gothic"/>
        </w:rPr>
        <w:t xml:space="preserve"> tomando un paso adelante</w:t>
      </w:r>
      <w:r w:rsidR="001C61C0" w:rsidRPr="007C449A">
        <w:rPr>
          <w:rFonts w:ascii="Century Gothic" w:hAnsi="Century Gothic"/>
        </w:rPr>
        <w:t>,</w:t>
      </w:r>
      <w:r w:rsidR="00FD46B2" w:rsidRPr="007C449A">
        <w:rPr>
          <w:rFonts w:ascii="Century Gothic" w:hAnsi="Century Gothic"/>
        </w:rPr>
        <w:t xml:space="preserve"> generamos es</w:t>
      </w:r>
      <w:r w:rsidR="001C61C0" w:rsidRPr="007C449A">
        <w:rPr>
          <w:rFonts w:ascii="Century Gothic" w:hAnsi="Century Gothic"/>
        </w:rPr>
        <w:t>t</w:t>
      </w:r>
      <w:r w:rsidR="00FD46B2" w:rsidRPr="007C449A">
        <w:rPr>
          <w:rFonts w:ascii="Century Gothic" w:hAnsi="Century Gothic"/>
        </w:rPr>
        <w:t xml:space="preserve">e </w:t>
      </w:r>
      <w:r w:rsidR="001C61C0" w:rsidRPr="007C449A">
        <w:rPr>
          <w:rFonts w:ascii="Century Gothic" w:hAnsi="Century Gothic"/>
        </w:rPr>
        <w:t>C</w:t>
      </w:r>
      <w:r w:rsidR="00FD46B2" w:rsidRPr="007C449A">
        <w:rPr>
          <w:rFonts w:ascii="Century Gothic" w:hAnsi="Century Gothic"/>
        </w:rPr>
        <w:t>ódigo, por cuanto hace al Pleno del Consejo de la Judicatura quedó aprobado en el sentido que también lo presenta la Comisión de Ética, esos serían los comentario</w:t>
      </w:r>
      <w:r w:rsidR="00C1187A" w:rsidRPr="007C449A">
        <w:rPr>
          <w:rFonts w:ascii="Century Gothic" w:hAnsi="Century Gothic"/>
        </w:rPr>
        <w:t>s</w:t>
      </w:r>
      <w:r w:rsidR="00FD46B2" w:rsidRPr="007C449A">
        <w:rPr>
          <w:rFonts w:ascii="Century Gothic" w:hAnsi="Century Gothic"/>
        </w:rPr>
        <w:t xml:space="preserve"> que podría hacer a título de Presidente, en relación al Código. Adelante Magistrado”. “Muchas gracias Presidente, a mí me gustaría expresar alguno</w:t>
      </w:r>
      <w:r w:rsidR="00EB4CEB" w:rsidRPr="007C449A">
        <w:rPr>
          <w:rFonts w:ascii="Century Gothic" w:hAnsi="Century Gothic"/>
        </w:rPr>
        <w:t>s</w:t>
      </w:r>
      <w:r w:rsidR="00FD46B2" w:rsidRPr="007C449A">
        <w:rPr>
          <w:rFonts w:ascii="Century Gothic" w:hAnsi="Century Gothic"/>
        </w:rPr>
        <w:t xml:space="preserve"> punto</w:t>
      </w:r>
      <w:r w:rsidR="00EB4CEB" w:rsidRPr="007C449A">
        <w:rPr>
          <w:rFonts w:ascii="Century Gothic" w:hAnsi="Century Gothic"/>
        </w:rPr>
        <w:t>s</w:t>
      </w:r>
      <w:r w:rsidR="00FD46B2" w:rsidRPr="007C449A">
        <w:rPr>
          <w:rFonts w:ascii="Century Gothic" w:hAnsi="Century Gothic"/>
        </w:rPr>
        <w:t xml:space="preserve"> de vista que tengo en relación al Código”, manifiesta el </w:t>
      </w:r>
      <w:r w:rsidR="00FD46B2" w:rsidRPr="007C449A">
        <w:rPr>
          <w:rFonts w:ascii="Century Gothic" w:hAnsi="Century Gothic"/>
          <w:b/>
        </w:rPr>
        <w:t>Magistrado Arturo Morales Silva</w:t>
      </w:r>
      <w:r w:rsidR="00FD46B2" w:rsidRPr="007C449A">
        <w:rPr>
          <w:rFonts w:ascii="Century Gothic" w:hAnsi="Century Gothic"/>
        </w:rPr>
        <w:t>, “de entrada celebro que exista</w:t>
      </w:r>
      <w:r w:rsidR="00EB4CEB" w:rsidRPr="007C449A">
        <w:rPr>
          <w:rFonts w:ascii="Century Gothic" w:hAnsi="Century Gothic"/>
        </w:rPr>
        <w:t xml:space="preserve"> puesto que efectivamente en la Sesión de Pleno del Supremo Tribunal de Justicia del Estado, celebrada el 18 dieciocho de febrero de 2010 dos mil diez, se aprobó la adhesión del Código Modelo de Ética Judicial para impartidores de Justicia de los Estados Unidos Mexicanos, ello con motivo </w:t>
      </w:r>
      <w:r w:rsidR="001742FB" w:rsidRPr="007C449A">
        <w:rPr>
          <w:rFonts w:ascii="Century Gothic" w:hAnsi="Century Gothic"/>
        </w:rPr>
        <w:t xml:space="preserve">de los trabajos que </w:t>
      </w:r>
      <w:r w:rsidR="00EB4CEB" w:rsidRPr="007C449A">
        <w:rPr>
          <w:rFonts w:ascii="Century Gothic" w:hAnsi="Century Gothic"/>
        </w:rPr>
        <w:t xml:space="preserve">en aquel entonces </w:t>
      </w:r>
      <w:r w:rsidR="001742FB" w:rsidRPr="007C449A">
        <w:rPr>
          <w:rFonts w:ascii="Century Gothic" w:hAnsi="Century Gothic"/>
        </w:rPr>
        <w:t>celebró</w:t>
      </w:r>
      <w:r w:rsidR="00C1187A" w:rsidRPr="007C449A">
        <w:rPr>
          <w:rFonts w:ascii="Century Gothic" w:hAnsi="Century Gothic"/>
        </w:rPr>
        <w:t xml:space="preserve"> la CONATRIB</w:t>
      </w:r>
      <w:r w:rsidR="001742FB" w:rsidRPr="007C449A">
        <w:rPr>
          <w:rFonts w:ascii="Century Gothic" w:hAnsi="Century Gothic"/>
        </w:rPr>
        <w:t xml:space="preserve">, y derivado de ello, el Poder Judicial del Estado de San Luis Potosí, se adhiere al Código de Ética y que es el que actualmente nos rige, en ese sentido, una vez que analizando el Código que se pone a consideración de este Pleno, a mí me gustaría hacer las siguientes observaciones, en lo general yo estoy de acuerdo con el Código, me parece que será de gran utilidad para todos los servidores públicos a fin de regir la conducta </w:t>
      </w:r>
      <w:r w:rsidR="001742FB" w:rsidRPr="007C449A">
        <w:rPr>
          <w:rFonts w:ascii="Century Gothic" w:hAnsi="Century Gothic"/>
        </w:rPr>
        <w:lastRenderedPageBreak/>
        <w:t xml:space="preserve">que debemos de observar en nuestra labor diaria, pero </w:t>
      </w:r>
      <w:r w:rsidR="002C4E5E" w:rsidRPr="007C449A">
        <w:rPr>
          <w:rFonts w:ascii="Century Gothic" w:hAnsi="Century Gothic"/>
        </w:rPr>
        <w:t>para contribuir desde mi punto de vista a que el documento quede en mejores condiciones, debo señalar, que por ejemplo en el artículo 2º del código en su fracción II, en su glosario que ahí se establece, se habla de la Comisión de Disciplina, y se dice que la Comisión de Disciplina es la Comisión de Disciplina del Consejo de la Judicatura del Poder Judicial del Estado, sin embargo, ya una vez analizando el contenido de</w:t>
      </w:r>
      <w:r w:rsidR="00B13464" w:rsidRPr="007C449A">
        <w:rPr>
          <w:rFonts w:ascii="Century Gothic" w:hAnsi="Century Gothic"/>
        </w:rPr>
        <w:t>l documento, en ningún momento s</w:t>
      </w:r>
      <w:r w:rsidR="002C4E5E" w:rsidRPr="007C449A">
        <w:rPr>
          <w:rFonts w:ascii="Century Gothic" w:hAnsi="Century Gothic"/>
        </w:rPr>
        <w:t>e habla de la Comisión, por lo tanto, desde mi particular punto de vista debe suprimirse la fracción II del artículo 2º, ya en el artículo 5º, en la fracción I, cuando se habla del principio de legalidad, como uno de los principios a los que debe ceñirse todo servidor judicial, lo define, como hacer todo aquello que las normas expresamente les confiere, esa parte, esa expresión creo que ha sido superada, porque no es otra expresión más que hablar de un positivismo, que como sabemos al día de hoy ha quedado superado, sobre todo si tomamos en cuenta las reformas a la Constitución Política de los Estados Unidos Mexicanos del 2011 dos mil once, de junio del 2011 dos mil once, entonces, si plasmamos en un Código de Ética que el servidor debe hacer todo aquello que las normas expresamente le confiere, pienso que estamos en un retroceso  la forma en que hoy deben de interpretarse las normas</w:t>
      </w:r>
      <w:r w:rsidR="00AA723A" w:rsidRPr="007C449A">
        <w:rPr>
          <w:rFonts w:ascii="Century Gothic" w:hAnsi="Century Gothic"/>
        </w:rPr>
        <w:t xml:space="preserve">, </w:t>
      </w:r>
      <w:r w:rsidR="000B02BC" w:rsidRPr="007C449A">
        <w:rPr>
          <w:rFonts w:ascii="Century Gothic" w:hAnsi="Century Gothic"/>
        </w:rPr>
        <w:t xml:space="preserve">un segundo, </w:t>
      </w:r>
      <w:r w:rsidR="001F0531" w:rsidRPr="007C449A">
        <w:rPr>
          <w:rFonts w:ascii="Century Gothic" w:hAnsi="Century Gothic"/>
        </w:rPr>
        <w:t xml:space="preserve">ya en el artículo 7, en la fracción I, donde habla de la actuación pública, en su </w:t>
      </w:r>
      <w:r w:rsidR="001E3BFF" w:rsidRPr="007C449A">
        <w:rPr>
          <w:rFonts w:ascii="Century Gothic" w:hAnsi="Century Gothic"/>
        </w:rPr>
        <w:t>inciso P</w:t>
      </w:r>
      <w:r w:rsidR="001F0531" w:rsidRPr="007C449A">
        <w:rPr>
          <w:rFonts w:ascii="Century Gothic" w:hAnsi="Century Gothic"/>
        </w:rPr>
        <w:t>, dice en principios reza: ‘</w:t>
      </w:r>
      <w:r w:rsidR="001F0531" w:rsidRPr="007C449A">
        <w:rPr>
          <w:rFonts w:ascii="Century Gothic" w:hAnsi="Century Gothic"/>
          <w:b/>
          <w:sz w:val="22"/>
          <w:szCs w:val="22"/>
        </w:rPr>
        <w:t>dejar de colaborar con otras</w:t>
      </w:r>
      <w:r w:rsidR="001E3BFF" w:rsidRPr="007C449A">
        <w:rPr>
          <w:rFonts w:ascii="Century Gothic" w:hAnsi="Century Gothic"/>
          <w:b/>
          <w:sz w:val="22"/>
          <w:szCs w:val="22"/>
        </w:rPr>
        <w:t xml:space="preserve"> servidoras</w:t>
      </w:r>
      <w:r w:rsidR="001F0531" w:rsidRPr="007C449A">
        <w:rPr>
          <w:rFonts w:ascii="Century Gothic" w:hAnsi="Century Gothic"/>
          <w:b/>
          <w:sz w:val="22"/>
          <w:szCs w:val="22"/>
        </w:rPr>
        <w:t xml:space="preserve"> y otros servidores judiciales para propiciar el trabajo en equipo para alcanzar los objetivos comunes</w:t>
      </w:r>
      <w:r w:rsidR="001F0531" w:rsidRPr="007C449A">
        <w:rPr>
          <w:rFonts w:ascii="Century Gothic" w:hAnsi="Century Gothic"/>
        </w:rPr>
        <w:t xml:space="preserve">’, la verdad que ese principio, creo que su construcción, para mí es poco clara”. “Perdón si me permite, es que </w:t>
      </w:r>
      <w:r w:rsidR="001F0531" w:rsidRPr="007C449A">
        <w:rPr>
          <w:rFonts w:ascii="Century Gothic" w:hAnsi="Century Gothic"/>
        </w:rPr>
        <w:lastRenderedPageBreak/>
        <w:t>no anot</w:t>
      </w:r>
      <w:r w:rsidR="00D45B2D" w:rsidRPr="007C449A">
        <w:rPr>
          <w:rFonts w:ascii="Century Gothic" w:hAnsi="Century Gothic"/>
        </w:rPr>
        <w:t>é</w:t>
      </w:r>
      <w:r w:rsidR="001F0531" w:rsidRPr="007C449A">
        <w:rPr>
          <w:rFonts w:ascii="Century Gothic" w:hAnsi="Century Gothic"/>
        </w:rPr>
        <w:t xml:space="preserve"> que inciso, estoy </w:t>
      </w:r>
      <w:r w:rsidR="001E3BFF" w:rsidRPr="007C449A">
        <w:rPr>
          <w:rFonts w:ascii="Century Gothic" w:hAnsi="Century Gothic"/>
        </w:rPr>
        <w:t xml:space="preserve">anotando todas sus observaciones, artículo fracción I, en”, interviene la </w:t>
      </w:r>
      <w:r w:rsidR="001E3BFF" w:rsidRPr="007C449A">
        <w:rPr>
          <w:rFonts w:ascii="Century Gothic" w:hAnsi="Century Gothic"/>
          <w:b/>
        </w:rPr>
        <w:t>Magistrada María Refugio González Reyes</w:t>
      </w:r>
      <w:r w:rsidR="001E3BFF" w:rsidRPr="007C449A">
        <w:rPr>
          <w:rFonts w:ascii="Century Gothic" w:hAnsi="Century Gothic"/>
        </w:rPr>
        <w:t xml:space="preserve">. “Es la página 13 trece Magistrada, en el inciso P”, señala el </w:t>
      </w:r>
      <w:r w:rsidR="001E3BFF" w:rsidRPr="007C449A">
        <w:rPr>
          <w:rFonts w:ascii="Century Gothic" w:hAnsi="Century Gothic"/>
          <w:b/>
        </w:rPr>
        <w:t>Magistrado Arturo Morales Silva</w:t>
      </w:r>
      <w:r w:rsidR="001E3BFF" w:rsidRPr="007C449A">
        <w:rPr>
          <w:rFonts w:ascii="Century Gothic" w:hAnsi="Century Gothic"/>
        </w:rPr>
        <w:t xml:space="preserve">. “En el P”, dice la </w:t>
      </w:r>
      <w:r w:rsidR="001E3BFF" w:rsidRPr="007C449A">
        <w:rPr>
          <w:rFonts w:ascii="Century Gothic" w:hAnsi="Century Gothic"/>
          <w:b/>
        </w:rPr>
        <w:t>Magistrada María Refugio González Reyes</w:t>
      </w:r>
      <w:r w:rsidR="001E3BFF" w:rsidRPr="007C449A">
        <w:rPr>
          <w:rFonts w:ascii="Century Gothic" w:hAnsi="Century Gothic"/>
        </w:rPr>
        <w:t xml:space="preserve">. “La redacción ahí, no sé </w:t>
      </w:r>
      <w:r w:rsidR="003F192B" w:rsidRPr="007C449A">
        <w:rPr>
          <w:rFonts w:ascii="Century Gothic" w:hAnsi="Century Gothic"/>
        </w:rPr>
        <w:t>cuál</w:t>
      </w:r>
      <w:r w:rsidR="001E3BFF" w:rsidRPr="007C449A">
        <w:rPr>
          <w:rFonts w:ascii="Century Gothic" w:hAnsi="Century Gothic"/>
        </w:rPr>
        <w:t xml:space="preserve"> es la finalidad o el propósito”, contin</w:t>
      </w:r>
      <w:r w:rsidR="00D45B2D" w:rsidRPr="007C449A">
        <w:rPr>
          <w:rFonts w:ascii="Century Gothic" w:hAnsi="Century Gothic"/>
        </w:rPr>
        <w:t>ú</w:t>
      </w:r>
      <w:r w:rsidR="001E3BFF" w:rsidRPr="007C449A">
        <w:rPr>
          <w:rFonts w:ascii="Century Gothic" w:hAnsi="Century Gothic"/>
        </w:rPr>
        <w:t xml:space="preserve">a el </w:t>
      </w:r>
      <w:r w:rsidR="001E3BFF" w:rsidRPr="007C449A">
        <w:rPr>
          <w:rFonts w:ascii="Century Gothic" w:hAnsi="Century Gothic"/>
          <w:b/>
        </w:rPr>
        <w:t>Magistrado Arturo Morales Silva</w:t>
      </w:r>
      <w:r w:rsidR="001E3BFF" w:rsidRPr="007C449A">
        <w:rPr>
          <w:rFonts w:ascii="Century Gothic" w:hAnsi="Century Gothic"/>
        </w:rPr>
        <w:t>, “dice:</w:t>
      </w:r>
      <w:r w:rsidR="002C4E5E" w:rsidRPr="007C449A">
        <w:rPr>
          <w:rFonts w:ascii="Century Gothic" w:hAnsi="Century Gothic"/>
        </w:rPr>
        <w:t xml:space="preserve"> </w:t>
      </w:r>
      <w:r w:rsidR="001E3BFF" w:rsidRPr="007C449A">
        <w:rPr>
          <w:rFonts w:ascii="Century Gothic" w:hAnsi="Century Gothic"/>
        </w:rPr>
        <w:t>‘</w:t>
      </w:r>
      <w:r w:rsidR="001E3BFF" w:rsidRPr="007C449A">
        <w:rPr>
          <w:rFonts w:ascii="Century Gothic" w:hAnsi="Century Gothic"/>
          <w:b/>
          <w:sz w:val="22"/>
          <w:szCs w:val="22"/>
        </w:rPr>
        <w:t>dejar de colaborar con otras servidoras y otros servidores judiciales para propiciar el trabajo en equipo para alcanzar los objetivos comunes</w:t>
      </w:r>
      <w:r w:rsidR="001E3BFF" w:rsidRPr="007C449A">
        <w:rPr>
          <w:rFonts w:ascii="Century Gothic" w:hAnsi="Century Gothic"/>
        </w:rPr>
        <w:t>’, creo que falta ahí algo en la construcción del principio.</w:t>
      </w:r>
      <w:r w:rsidR="003F192B" w:rsidRPr="007C449A">
        <w:rPr>
          <w:rFonts w:ascii="Century Gothic" w:hAnsi="Century Gothic"/>
        </w:rPr>
        <w:t xml:space="preserve"> Pero me quiero referir de manera particular </w:t>
      </w:r>
      <w:r w:rsidR="009B2743" w:rsidRPr="007C449A">
        <w:rPr>
          <w:rFonts w:ascii="Century Gothic" w:hAnsi="Century Gothic"/>
        </w:rPr>
        <w:t xml:space="preserve">al último artículo que es el artículo 9, en la página 39, en donde se establece que el Pleno del Consejo de la Judicatura del Poder Judicial del Estado, </w:t>
      </w:r>
      <w:r w:rsidR="002279D0" w:rsidRPr="007C449A">
        <w:rPr>
          <w:rFonts w:ascii="Century Gothic" w:hAnsi="Century Gothic"/>
        </w:rPr>
        <w:t>interpretará</w:t>
      </w:r>
      <w:r w:rsidR="009B2743" w:rsidRPr="007C449A">
        <w:rPr>
          <w:rFonts w:ascii="Century Gothic" w:hAnsi="Century Gothic"/>
        </w:rPr>
        <w:t xml:space="preserve"> para efectos administrativos el presente acuerdo, y resolverá los casos no previstos</w:t>
      </w:r>
      <w:r w:rsidR="002279D0" w:rsidRPr="007C449A">
        <w:rPr>
          <w:rFonts w:ascii="Century Gothic" w:hAnsi="Century Gothic"/>
        </w:rPr>
        <w:t xml:space="preserve"> en el mismo, esta disposición a mí en lo particular, me parece que es ambigua, es poco clara, porque no sabemos que es lo que debe entenderse para efectos administrativos, si lo que debe de entenderse, podría esta expresión para efectos administrativos tener varias connotaciones, desde, yo me quiero imaginar abrir una responsabilidad administrativa, entonces este artículo sí se me hace desde mi punto de vista </w:t>
      </w:r>
      <w:r w:rsidR="006342BE" w:rsidRPr="007C449A">
        <w:rPr>
          <w:rFonts w:ascii="Century Gothic" w:hAnsi="Century Gothic"/>
        </w:rPr>
        <w:t xml:space="preserve"> </w:t>
      </w:r>
      <w:r w:rsidR="002279D0" w:rsidRPr="007C449A">
        <w:rPr>
          <w:rFonts w:ascii="Century Gothic" w:hAnsi="Century Gothic"/>
        </w:rPr>
        <w:t xml:space="preserve">está redactado en términos no claros, que merece varias interpretaciones y </w:t>
      </w:r>
      <w:r w:rsidR="006342BE" w:rsidRPr="007C449A">
        <w:rPr>
          <w:rFonts w:ascii="Century Gothic" w:hAnsi="Century Gothic"/>
        </w:rPr>
        <w:t xml:space="preserve"> </w:t>
      </w:r>
      <w:r w:rsidR="002279D0" w:rsidRPr="007C449A">
        <w:rPr>
          <w:rFonts w:ascii="Century Gothic" w:hAnsi="Century Gothic"/>
        </w:rPr>
        <w:t xml:space="preserve">para estar en </w:t>
      </w:r>
      <w:r w:rsidR="00686998" w:rsidRPr="007C449A">
        <w:rPr>
          <w:rFonts w:ascii="Century Gothic" w:hAnsi="Century Gothic"/>
        </w:rPr>
        <w:t>un</w:t>
      </w:r>
      <w:r w:rsidR="002279D0" w:rsidRPr="007C449A">
        <w:rPr>
          <w:rFonts w:ascii="Century Gothic" w:hAnsi="Century Gothic"/>
        </w:rPr>
        <w:t xml:space="preserve"> Código de Ética, no</w:t>
      </w:r>
      <w:r w:rsidR="00686998" w:rsidRPr="007C449A">
        <w:rPr>
          <w:rFonts w:ascii="Century Gothic" w:hAnsi="Century Gothic"/>
        </w:rPr>
        <w:t xml:space="preserve"> </w:t>
      </w:r>
      <w:r w:rsidR="002279D0" w:rsidRPr="007C449A">
        <w:rPr>
          <w:rFonts w:ascii="Century Gothic" w:hAnsi="Century Gothic"/>
        </w:rPr>
        <w:t xml:space="preserve">sé de </w:t>
      </w:r>
      <w:r w:rsidR="00686998" w:rsidRPr="007C449A">
        <w:rPr>
          <w:rFonts w:ascii="Century Gothic" w:hAnsi="Century Gothic"/>
        </w:rPr>
        <w:t>qué</w:t>
      </w:r>
      <w:r w:rsidR="002279D0" w:rsidRPr="007C449A">
        <w:rPr>
          <w:rFonts w:ascii="Century Gothic" w:hAnsi="Century Gothic"/>
        </w:rPr>
        <w:t xml:space="preserve"> manera, cuál sea el propósito o finalidad del precepto al que me estoy refiriendo, y es que esto lo comento porque la Ética</w:t>
      </w:r>
      <w:r w:rsidR="00D67447" w:rsidRPr="007C449A">
        <w:rPr>
          <w:rFonts w:ascii="Century Gothic" w:hAnsi="Century Gothic"/>
        </w:rPr>
        <w:t xml:space="preserve"> como sabemos</w:t>
      </w:r>
      <w:r w:rsidR="006342BE" w:rsidRPr="007C449A">
        <w:rPr>
          <w:rFonts w:ascii="Century Gothic" w:hAnsi="Century Gothic"/>
        </w:rPr>
        <w:t>,</w:t>
      </w:r>
      <w:r w:rsidR="00D67447" w:rsidRPr="007C449A">
        <w:rPr>
          <w:rFonts w:ascii="Century Gothic" w:hAnsi="Century Gothic"/>
        </w:rPr>
        <w:t xml:space="preserve"> es en una rama de la Filosofía, que el principal objetivo de la Ética es regir la vida en este caso, el actuar profesional de todos los que servimos en el Poder Judicial, pero no debe de confundirse la </w:t>
      </w:r>
      <w:r w:rsidR="00D67447" w:rsidRPr="007C449A">
        <w:rPr>
          <w:rFonts w:ascii="Century Gothic" w:hAnsi="Century Gothic"/>
        </w:rPr>
        <w:lastRenderedPageBreak/>
        <w:t xml:space="preserve">Ética con la Ley, pues no son normas coercitivas, y por lo tanto, alguna persona que </w:t>
      </w:r>
      <w:r w:rsidR="003F4F07" w:rsidRPr="007C449A">
        <w:rPr>
          <w:rFonts w:ascii="Century Gothic" w:hAnsi="Century Gothic"/>
        </w:rPr>
        <w:t>falte a un principio ético, pues no podría ser sancionado</w:t>
      </w:r>
      <w:r w:rsidR="0076566B" w:rsidRPr="007C449A">
        <w:rPr>
          <w:rFonts w:ascii="Century Gothic" w:hAnsi="Century Gothic"/>
        </w:rPr>
        <w:t>, esto no quiere decir que si este principio ético se encuentra en una norma jurídica, ahí ya cambiaría la situación, ahí ya podría ser sancionado, la ética son solamente principios a los que sí estamos obligados a observar como servidores públicos, pero que su inobservancia no traería como consecuencia necesaria una responsabilidad, salvo que ese principio est</w:t>
      </w:r>
      <w:r w:rsidR="00E62544" w:rsidRPr="007C449A">
        <w:rPr>
          <w:rFonts w:ascii="Century Gothic" w:hAnsi="Century Gothic"/>
        </w:rPr>
        <w:t>é</w:t>
      </w:r>
      <w:r w:rsidR="0076566B" w:rsidRPr="007C449A">
        <w:rPr>
          <w:rFonts w:ascii="Century Gothic" w:hAnsi="Century Gothic"/>
        </w:rPr>
        <w:t xml:space="preserve"> previsto en otra normatividad, en  donde sí exista ese principio de coercibilidad, pues en ese sentido sería</w:t>
      </w:r>
      <w:r w:rsidR="00E62544" w:rsidRPr="007C449A">
        <w:rPr>
          <w:rFonts w:ascii="Century Gothic" w:hAnsi="Century Gothic"/>
        </w:rPr>
        <w:t xml:space="preserve"> mi</w:t>
      </w:r>
      <w:r w:rsidR="0076566B" w:rsidRPr="007C449A">
        <w:rPr>
          <w:rFonts w:ascii="Century Gothic" w:hAnsi="Century Gothic"/>
        </w:rPr>
        <w:t xml:space="preserve"> intervención y agradezco la atención”. “Gracias Magistrado, adelante Magistrada”, expresa el </w:t>
      </w:r>
      <w:r w:rsidR="0076566B" w:rsidRPr="007C449A">
        <w:rPr>
          <w:rFonts w:ascii="Century Gothic" w:hAnsi="Century Gothic"/>
          <w:b/>
        </w:rPr>
        <w:t xml:space="preserve">Magistrado Juan Paulo Almazán Cue. </w:t>
      </w:r>
      <w:r w:rsidR="0076566B" w:rsidRPr="007C449A">
        <w:rPr>
          <w:rFonts w:ascii="Century Gothic" w:hAnsi="Century Gothic"/>
        </w:rPr>
        <w:t>“Presi</w:t>
      </w:r>
      <w:r w:rsidR="00071FAF">
        <w:rPr>
          <w:rFonts w:ascii="Century Gothic" w:hAnsi="Century Gothic"/>
        </w:rPr>
        <w:t>d</w:t>
      </w:r>
      <w:r w:rsidR="0076566B" w:rsidRPr="007C449A">
        <w:rPr>
          <w:rFonts w:ascii="Century Gothic" w:hAnsi="Century Gothic"/>
        </w:rPr>
        <w:t>ente</w:t>
      </w:r>
      <w:r w:rsidR="00E62544" w:rsidRPr="007C449A">
        <w:rPr>
          <w:rFonts w:ascii="Century Gothic" w:hAnsi="Century Gothic"/>
        </w:rPr>
        <w:t>”</w:t>
      </w:r>
      <w:r w:rsidR="0076566B" w:rsidRPr="007C449A">
        <w:rPr>
          <w:rFonts w:ascii="Century Gothic" w:hAnsi="Century Gothic"/>
        </w:rPr>
        <w:t xml:space="preserve">, </w:t>
      </w:r>
      <w:r w:rsidR="00E62544" w:rsidRPr="007C449A">
        <w:rPr>
          <w:rFonts w:ascii="Century Gothic" w:hAnsi="Century Gothic"/>
        </w:rPr>
        <w:t xml:space="preserve"> solicita el uso de la voz la </w:t>
      </w:r>
      <w:r w:rsidR="00E62544" w:rsidRPr="007C449A">
        <w:rPr>
          <w:rFonts w:ascii="Century Gothic" w:hAnsi="Century Gothic"/>
          <w:b/>
        </w:rPr>
        <w:t>Magistrada María Refugio González Reyes</w:t>
      </w:r>
      <w:r w:rsidR="00E62544" w:rsidRPr="007C449A">
        <w:rPr>
          <w:rFonts w:ascii="Century Gothic" w:hAnsi="Century Gothic"/>
        </w:rPr>
        <w:t>, “</w:t>
      </w:r>
      <w:r w:rsidR="0076566B" w:rsidRPr="007C449A">
        <w:rPr>
          <w:rFonts w:ascii="Century Gothic" w:hAnsi="Century Gothic"/>
        </w:rPr>
        <w:t xml:space="preserve">yo quiero realizar algunos comentarios en relación a la observación que hace el Magistrado Morales, </w:t>
      </w:r>
      <w:r w:rsidR="00F90215" w:rsidRPr="007C449A">
        <w:rPr>
          <w:rFonts w:ascii="Century Gothic" w:hAnsi="Century Gothic"/>
        </w:rPr>
        <w:t xml:space="preserve"> </w:t>
      </w:r>
      <w:r w:rsidR="0076566B" w:rsidRPr="007C449A">
        <w:rPr>
          <w:rFonts w:ascii="Century Gothic" w:hAnsi="Century Gothic"/>
        </w:rPr>
        <w:t xml:space="preserve">agradeciendo de antemano los mismos porque sé que </w:t>
      </w:r>
      <w:r w:rsidR="00F90215" w:rsidRPr="007C449A">
        <w:rPr>
          <w:rFonts w:ascii="Century Gothic" w:hAnsi="Century Gothic"/>
        </w:rPr>
        <w:t xml:space="preserve"> </w:t>
      </w:r>
      <w:r w:rsidR="0076566B" w:rsidRPr="007C449A">
        <w:rPr>
          <w:rFonts w:ascii="Century Gothic" w:hAnsi="Century Gothic"/>
        </w:rPr>
        <w:t xml:space="preserve">son para enriquecer nuestro Código, sin embargo, </w:t>
      </w:r>
      <w:r w:rsidR="003D3D20" w:rsidRPr="007C449A">
        <w:rPr>
          <w:rFonts w:ascii="Century Gothic" w:hAnsi="Century Gothic"/>
        </w:rPr>
        <w:t xml:space="preserve">quiero comentar que efectivamente el Poder Judicial del Estado, se adhirió al Código Nacional de Ética Judicial y la Comisión desde su inicio vislumbró un Código de Ética para esta Institución y como coordinadora de la Comisión les digo, que los integrantes estuvimos elaborando una normatividad, </w:t>
      </w:r>
      <w:r w:rsidR="000071CE" w:rsidRPr="007C449A">
        <w:rPr>
          <w:rFonts w:ascii="Century Gothic" w:hAnsi="Century Gothic"/>
        </w:rPr>
        <w:t xml:space="preserve">inclusive </w:t>
      </w:r>
      <w:r w:rsidR="003D3D20" w:rsidRPr="007C449A">
        <w:rPr>
          <w:rFonts w:ascii="Century Gothic" w:hAnsi="Century Gothic"/>
        </w:rPr>
        <w:t>el señor Magistrado estuvo formando un tiempo parte de la Comisión y se puso a su consideración</w:t>
      </w:r>
      <w:r w:rsidR="00A13DAA" w:rsidRPr="007C449A">
        <w:rPr>
          <w:rFonts w:ascii="Century Gothic" w:hAnsi="Century Gothic"/>
        </w:rPr>
        <w:t xml:space="preserve"> el proyecto ya final</w:t>
      </w:r>
      <w:r w:rsidR="000071CE" w:rsidRPr="007C449A">
        <w:rPr>
          <w:rFonts w:ascii="Century Gothic" w:hAnsi="Century Gothic"/>
        </w:rPr>
        <w:t>, y el mismo, si bien no tuvo</w:t>
      </w:r>
      <w:r w:rsidR="00F90215" w:rsidRPr="007C449A">
        <w:rPr>
          <w:rFonts w:ascii="Century Gothic" w:hAnsi="Century Gothic"/>
        </w:rPr>
        <w:t xml:space="preserve"> </w:t>
      </w:r>
      <w:r w:rsidR="000071CE" w:rsidRPr="007C449A">
        <w:rPr>
          <w:rFonts w:ascii="Century Gothic" w:hAnsi="Century Gothic"/>
        </w:rPr>
        <w:t>toda la formalidad, s</w:t>
      </w:r>
      <w:r w:rsidR="004A7C62" w:rsidRPr="007C449A">
        <w:rPr>
          <w:rFonts w:ascii="Century Gothic" w:hAnsi="Century Gothic"/>
        </w:rPr>
        <w:t xml:space="preserve">í </w:t>
      </w:r>
      <w:r w:rsidR="000071CE" w:rsidRPr="007C449A">
        <w:rPr>
          <w:rFonts w:ascii="Century Gothic" w:hAnsi="Century Gothic"/>
        </w:rPr>
        <w:t xml:space="preserve">fue presentado en su tiempo con quien se tenía que hacer en ese momento, sin embargo, consciente de que todo es tan </w:t>
      </w:r>
      <w:r w:rsidR="00F60054" w:rsidRPr="007C449A">
        <w:rPr>
          <w:rFonts w:ascii="Century Gothic" w:hAnsi="Century Gothic"/>
        </w:rPr>
        <w:t>perfectible</w:t>
      </w:r>
      <w:r w:rsidR="000071CE" w:rsidRPr="007C449A">
        <w:rPr>
          <w:rFonts w:ascii="Century Gothic" w:hAnsi="Century Gothic"/>
        </w:rPr>
        <w:t xml:space="preserve">, pues seguimos como Comisión trabajando en ello, este proyecto que ahora se les presenta, tiene una concepción, una base </w:t>
      </w:r>
      <w:r w:rsidR="000071CE" w:rsidRPr="007C449A">
        <w:rPr>
          <w:rFonts w:ascii="Century Gothic" w:hAnsi="Century Gothic"/>
        </w:rPr>
        <w:lastRenderedPageBreak/>
        <w:t>de concepción muy importante, es la norma anticorrupción y ahí en la Ley respectiva se establece que las Instituciones Públicas deberán de contar con un Código, esto propici</w:t>
      </w:r>
      <w:r w:rsidR="006C5F99" w:rsidRPr="007C449A">
        <w:rPr>
          <w:rFonts w:ascii="Century Gothic" w:hAnsi="Century Gothic"/>
        </w:rPr>
        <w:t>ó</w:t>
      </w:r>
      <w:r w:rsidR="000071CE" w:rsidRPr="007C449A">
        <w:rPr>
          <w:rFonts w:ascii="Century Gothic" w:hAnsi="Century Gothic"/>
        </w:rPr>
        <w:t xml:space="preserve"> mucho entusiasmo en los integrantes de la Comisión, y en cuanto se nos invita a trabajar, créanme</w:t>
      </w:r>
      <w:r w:rsidR="00B55C25" w:rsidRPr="007C449A">
        <w:rPr>
          <w:rFonts w:ascii="Century Gothic" w:hAnsi="Century Gothic"/>
        </w:rPr>
        <w:t xml:space="preserve"> que</w:t>
      </w:r>
      <w:r w:rsidR="000071CE" w:rsidRPr="007C449A">
        <w:rPr>
          <w:rFonts w:ascii="Century Gothic" w:hAnsi="Century Gothic"/>
        </w:rPr>
        <w:t xml:space="preserve"> realmente estuvimos trabajando muy a profundidad en esto, respecto de la primera observación del Magistrado, en cuanto </w:t>
      </w:r>
      <w:r w:rsidR="006C5F99" w:rsidRPr="007C449A">
        <w:rPr>
          <w:rFonts w:ascii="Century Gothic" w:hAnsi="Century Gothic"/>
        </w:rPr>
        <w:t xml:space="preserve">a que </w:t>
      </w:r>
      <w:r w:rsidR="00B55C25" w:rsidRPr="007C449A">
        <w:rPr>
          <w:rFonts w:ascii="Century Gothic" w:hAnsi="Century Gothic"/>
        </w:rPr>
        <w:t>está</w:t>
      </w:r>
      <w:r w:rsidR="000071CE" w:rsidRPr="007C449A">
        <w:rPr>
          <w:rFonts w:ascii="Century Gothic" w:hAnsi="Century Gothic"/>
        </w:rPr>
        <w:t xml:space="preserve"> de acuerdo en lo general con el Código, yo lo c</w:t>
      </w:r>
      <w:r w:rsidR="00B55C25" w:rsidRPr="007C449A">
        <w:rPr>
          <w:rFonts w:ascii="Century Gothic" w:hAnsi="Century Gothic"/>
        </w:rPr>
        <w:t>elebro en forma personal,</w:t>
      </w:r>
      <w:r w:rsidR="006C5F99" w:rsidRPr="007C449A">
        <w:rPr>
          <w:rFonts w:ascii="Century Gothic" w:hAnsi="Century Gothic"/>
        </w:rPr>
        <w:t xml:space="preserve"> y </w:t>
      </w:r>
      <w:r w:rsidR="00B55C25" w:rsidRPr="007C449A">
        <w:rPr>
          <w:rFonts w:ascii="Century Gothic" w:hAnsi="Century Gothic"/>
        </w:rPr>
        <w:t xml:space="preserve"> como C</w:t>
      </w:r>
      <w:r w:rsidR="000071CE" w:rsidRPr="007C449A">
        <w:rPr>
          <w:rFonts w:ascii="Century Gothic" w:hAnsi="Century Gothic"/>
        </w:rPr>
        <w:t>oordinadora, hace referencia al contenido segundo del artículo dos, en donde se hace referencia a una Comisión de Disciplina, ciertamente dentro del Código no advierto que se ponga a consideración, alguna inobservancia de los lineamientos que el Código establece, entonces sería cuestión de poner en consideración a todos los integrantes que trabajamos en esto, si Usted no tiene una solución mejor, señor Presidente desde luego o una opinión mejor, creo yo que a esto no habría obstáculo</w:t>
      </w:r>
      <w:r w:rsidR="00CF58B1" w:rsidRPr="007C449A">
        <w:rPr>
          <w:rFonts w:ascii="Century Gothic" w:hAnsi="Century Gothic"/>
        </w:rPr>
        <w:t>.</w:t>
      </w:r>
      <w:r w:rsidR="000071CE" w:rsidRPr="007C449A">
        <w:rPr>
          <w:rFonts w:ascii="Century Gothic" w:hAnsi="Century Gothic"/>
        </w:rPr>
        <w:t xml:space="preserve"> </w:t>
      </w:r>
      <w:r w:rsidR="00CF58B1" w:rsidRPr="007C449A">
        <w:rPr>
          <w:rFonts w:ascii="Century Gothic" w:hAnsi="Century Gothic"/>
        </w:rPr>
        <w:t>R</w:t>
      </w:r>
      <w:r w:rsidR="000071CE" w:rsidRPr="007C449A">
        <w:rPr>
          <w:rFonts w:ascii="Century Gothic" w:hAnsi="Century Gothic"/>
        </w:rPr>
        <w:t>especto del artículo 5º, en cuanto a la legalidad,</w:t>
      </w:r>
      <w:r w:rsidR="00CF58B1" w:rsidRPr="007C449A">
        <w:rPr>
          <w:rFonts w:ascii="Century Gothic" w:hAnsi="Century Gothic"/>
        </w:rPr>
        <w:t xml:space="preserve"> que</w:t>
      </w:r>
      <w:r w:rsidR="000071CE" w:rsidRPr="007C449A">
        <w:rPr>
          <w:rFonts w:ascii="Century Gothic" w:hAnsi="Century Gothic"/>
        </w:rPr>
        <w:t xml:space="preserve"> es un retroceso por la forma en que en la actualidad se interpretan las normas, yo creo que es muy fuerte la palabra, porque el actuar de todo funcionario judicial, es precisamente la legalidad, la legalidad es hacer aquello que la ley nos permite, y en cuanto a la interpretación que de la misma norma realizamos, bajo el concepto del artículo 1º</w:t>
      </w:r>
      <w:r w:rsidR="00810B49" w:rsidRPr="007C449A">
        <w:rPr>
          <w:rFonts w:ascii="Century Gothic" w:hAnsi="Century Gothic"/>
        </w:rPr>
        <w:t>,</w:t>
      </w:r>
      <w:r w:rsidR="000071CE" w:rsidRPr="007C449A">
        <w:rPr>
          <w:rFonts w:ascii="Century Gothic" w:hAnsi="Century Gothic"/>
        </w:rPr>
        <w:t xml:space="preserve"> y en concordancia con la norma internacional, que es sumamente protectora</w:t>
      </w:r>
      <w:r w:rsidR="00810B49" w:rsidRPr="007C449A">
        <w:rPr>
          <w:rFonts w:ascii="Century Gothic" w:hAnsi="Century Gothic"/>
        </w:rPr>
        <w:t>,</w:t>
      </w:r>
      <w:r w:rsidR="000071CE" w:rsidRPr="007C449A">
        <w:rPr>
          <w:rFonts w:ascii="Century Gothic" w:hAnsi="Century Gothic"/>
        </w:rPr>
        <w:t xml:space="preserve"> pues es lo que estamos haciendo, estamos dentro de la legalidad, no podemos estar fuera de la </w:t>
      </w:r>
      <w:r w:rsidR="00810B49" w:rsidRPr="007C449A">
        <w:rPr>
          <w:rFonts w:ascii="Century Gothic" w:hAnsi="Century Gothic"/>
        </w:rPr>
        <w:t>ley</w:t>
      </w:r>
      <w:r w:rsidR="000071CE" w:rsidRPr="007C449A">
        <w:rPr>
          <w:rFonts w:ascii="Century Gothic" w:hAnsi="Century Gothic"/>
        </w:rPr>
        <w:t>, es decir, si la propia ley menciona que hay diferentes formas de interpretación, lo que estamos haciendo es correcto. Respecto del artículo 7º</w:t>
      </w:r>
      <w:r w:rsidR="00096FD4" w:rsidRPr="007C449A">
        <w:rPr>
          <w:rFonts w:ascii="Century Gothic" w:hAnsi="Century Gothic"/>
        </w:rPr>
        <w:t>,</w:t>
      </w:r>
      <w:r w:rsidR="000071CE" w:rsidRPr="007C449A">
        <w:rPr>
          <w:rFonts w:ascii="Century Gothic" w:hAnsi="Century Gothic"/>
        </w:rPr>
        <w:t xml:space="preserve"> fracción I, nos permite ir a la página 15 quince para </w:t>
      </w:r>
      <w:r w:rsidR="000071CE" w:rsidRPr="007C449A">
        <w:rPr>
          <w:rFonts w:ascii="Century Gothic" w:hAnsi="Century Gothic"/>
        </w:rPr>
        <w:lastRenderedPageBreak/>
        <w:t>imponerme, respecto a la actuación pública, aquí yo le preguntaría al señor Magistrado, ¿cuál sería su aportación?, si le parece que no es clara la norma, con mucho gusto, para considerarlo”. “Muchas gracias</w:t>
      </w:r>
      <w:r w:rsidR="00717373" w:rsidRPr="007C449A">
        <w:rPr>
          <w:rFonts w:ascii="Century Gothic" w:hAnsi="Century Gothic"/>
        </w:rPr>
        <w:t>, sí muchas gracias</w:t>
      </w:r>
      <w:r w:rsidR="000071CE" w:rsidRPr="007C449A">
        <w:rPr>
          <w:rFonts w:ascii="Century Gothic" w:hAnsi="Century Gothic"/>
        </w:rPr>
        <w:t xml:space="preserve">”, dice el </w:t>
      </w:r>
      <w:r w:rsidR="000071CE" w:rsidRPr="007C449A">
        <w:rPr>
          <w:rFonts w:ascii="Century Gothic" w:hAnsi="Century Gothic"/>
          <w:b/>
        </w:rPr>
        <w:t>Magistrado Arturo Morales Silva</w:t>
      </w:r>
      <w:r w:rsidR="000071CE" w:rsidRPr="007C449A">
        <w:rPr>
          <w:rFonts w:ascii="Century Gothic" w:hAnsi="Century Gothic"/>
        </w:rPr>
        <w:t xml:space="preserve">. “Perdón, si me lo permiten, que les parece, les voy a proponer algo al respecto”, refiere el </w:t>
      </w:r>
      <w:r w:rsidR="000071CE" w:rsidRPr="007C449A">
        <w:rPr>
          <w:rFonts w:ascii="Century Gothic" w:hAnsi="Century Gothic"/>
          <w:b/>
        </w:rPr>
        <w:t>Magistrado Juan Paulo Almazán Cue</w:t>
      </w:r>
      <w:r w:rsidR="000071CE" w:rsidRPr="007C449A">
        <w:rPr>
          <w:rFonts w:ascii="Century Gothic" w:hAnsi="Century Gothic"/>
        </w:rPr>
        <w:t xml:space="preserve">, “creo que todos estamos contentos y celebramos que se </w:t>
      </w:r>
      <w:r w:rsidR="00717373" w:rsidRPr="007C449A">
        <w:rPr>
          <w:rFonts w:ascii="Century Gothic" w:hAnsi="Century Gothic"/>
        </w:rPr>
        <w:t>esté</w:t>
      </w:r>
      <w:r w:rsidR="00A86BCE" w:rsidRPr="007C449A">
        <w:rPr>
          <w:rFonts w:ascii="Century Gothic" w:hAnsi="Century Gothic"/>
        </w:rPr>
        <w:t xml:space="preserve"> </w:t>
      </w:r>
      <w:r w:rsidR="000071CE" w:rsidRPr="007C449A">
        <w:rPr>
          <w:rFonts w:ascii="Century Gothic" w:hAnsi="Century Gothic"/>
        </w:rPr>
        <w:t>trabajando en un Código de Ética, que les parece si mejor, atendiendo al comentario del Magistrado Morales, que es atinado, porque no dar un lapso, para que los Magistrados integrantes de este Pleno, presenten comentarios respecto del Código de Ética, los conjunte la Comisión de Ética y si tiene</w:t>
      </w:r>
      <w:r w:rsidR="00A86BCE" w:rsidRPr="007C449A">
        <w:rPr>
          <w:rFonts w:ascii="Century Gothic" w:hAnsi="Century Gothic"/>
        </w:rPr>
        <w:t>n</w:t>
      </w:r>
      <w:r w:rsidR="000071CE" w:rsidRPr="007C449A">
        <w:rPr>
          <w:rFonts w:ascii="Century Gothic" w:hAnsi="Century Gothic"/>
        </w:rPr>
        <w:t xml:space="preserve"> a bien a su vez los llevo al Consejo, para que esto sea consensado por </w:t>
      </w:r>
      <w:r w:rsidR="00523325" w:rsidRPr="007C449A">
        <w:rPr>
          <w:rFonts w:ascii="Century Gothic" w:hAnsi="Century Gothic"/>
        </w:rPr>
        <w:t>ambos</w:t>
      </w:r>
      <w:r w:rsidR="000071CE" w:rsidRPr="007C449A">
        <w:rPr>
          <w:rFonts w:ascii="Century Gothic" w:hAnsi="Century Gothic"/>
        </w:rPr>
        <w:t xml:space="preserve"> Pleno</w:t>
      </w:r>
      <w:r w:rsidR="00523325" w:rsidRPr="007C449A">
        <w:rPr>
          <w:rFonts w:ascii="Century Gothic" w:hAnsi="Century Gothic"/>
        </w:rPr>
        <w:t>s</w:t>
      </w:r>
      <w:r w:rsidR="000071CE" w:rsidRPr="007C449A">
        <w:rPr>
          <w:rFonts w:ascii="Century Gothic" w:hAnsi="Century Gothic"/>
        </w:rPr>
        <w:t>, porque es importante que además este Código de Ética sea consensado por los dos Plenos, si Ustedes lo tienen a bien para poder tomar en consideración cada una de las opiniones de los Magistrados integrantes, hacerlo de esta manera y que pudiera ser digamos una semana para que le hagan llegar todos los comentarios a la Comisión de Ética, la Comisión de Ética insisto recaba, reacomoda el Código</w:t>
      </w:r>
      <w:r w:rsidR="00CC4E2B" w:rsidRPr="007C449A">
        <w:rPr>
          <w:rFonts w:ascii="Century Gothic" w:hAnsi="Century Gothic"/>
        </w:rPr>
        <w:t>,</w:t>
      </w:r>
      <w:r w:rsidR="000071CE" w:rsidRPr="007C449A">
        <w:rPr>
          <w:rFonts w:ascii="Century Gothic" w:hAnsi="Century Gothic"/>
        </w:rPr>
        <w:t xml:space="preserve"> lo vuelvo a llevar al Consejo, para que este consensado por ambos, ¿qué les parece?, pudiéramos generar de esa manera el tr</w:t>
      </w:r>
      <w:r w:rsidR="00903888" w:rsidRPr="007C449A">
        <w:rPr>
          <w:rFonts w:ascii="Century Gothic" w:hAnsi="Century Gothic"/>
        </w:rPr>
        <w:t>á</w:t>
      </w:r>
      <w:r w:rsidR="000071CE" w:rsidRPr="007C449A">
        <w:rPr>
          <w:rFonts w:ascii="Century Gothic" w:hAnsi="Century Gothic"/>
        </w:rPr>
        <w:t xml:space="preserve">nsito más adecuado. Adelante Magistrado”. “De acuerdo”, conviene el </w:t>
      </w:r>
      <w:r w:rsidR="000071CE" w:rsidRPr="007C449A">
        <w:rPr>
          <w:rFonts w:ascii="Century Gothic" w:hAnsi="Century Gothic"/>
          <w:b/>
        </w:rPr>
        <w:t xml:space="preserve">Magistrado Ricardo Sánchez Márquez. </w:t>
      </w:r>
      <w:r w:rsidR="000071CE" w:rsidRPr="007C449A">
        <w:rPr>
          <w:rFonts w:ascii="Century Gothic" w:hAnsi="Century Gothic"/>
        </w:rPr>
        <w:t xml:space="preserve">“Estoy de acuerdo con lo que está diciendo”, refiere el </w:t>
      </w:r>
      <w:r w:rsidR="000071CE" w:rsidRPr="007C449A">
        <w:rPr>
          <w:rFonts w:ascii="Century Gothic" w:hAnsi="Century Gothic"/>
          <w:b/>
        </w:rPr>
        <w:t>Magistrado Luis Fernando Gerardo González</w:t>
      </w:r>
      <w:r w:rsidR="000071CE" w:rsidRPr="007C449A">
        <w:rPr>
          <w:rFonts w:ascii="Century Gothic" w:hAnsi="Century Gothic"/>
        </w:rPr>
        <w:t xml:space="preserve"> “nada más que sí sería conveniente, no sé si una semana de tiempo sería suficiente, debemos escuchar también lo que opinan o lo que pudieran sugerir los Jueces, los Secretarios de Acuerdos, porque por </w:t>
      </w:r>
      <w:r w:rsidR="000071CE" w:rsidRPr="007C449A">
        <w:rPr>
          <w:rFonts w:ascii="Century Gothic" w:hAnsi="Century Gothic"/>
        </w:rPr>
        <w:lastRenderedPageBreak/>
        <w:t xml:space="preserve">la lectura que daba va dirigido a todos los servidores judiciales y si recordamos que la Institución como es el Poder Ejecutivo y el Legislativo, cuando emiten algún decreto o ley, consensan o aceptan o buscan opiniones de las partes a las que se les va afectar con esa norma, con esa disposición y en el caso, si bien es cierto, nos lo están presentando aquí al Pleno, y que nos damos por enterados sí sería conveniente que la totalidad de este Pleno estuviera bien impuesto de lo que trata el Código que se propone, pero yo también estaría de acuerdo en que se le pida su opinión a los Jueces, </w:t>
      </w:r>
      <w:r w:rsidR="00CC4E2B" w:rsidRPr="007C449A">
        <w:rPr>
          <w:rFonts w:ascii="Century Gothic" w:hAnsi="Century Gothic"/>
        </w:rPr>
        <w:t xml:space="preserve">me parece que </w:t>
      </w:r>
      <w:r w:rsidR="000071CE" w:rsidRPr="007C449A">
        <w:rPr>
          <w:rFonts w:ascii="Century Gothic" w:hAnsi="Century Gothic"/>
        </w:rPr>
        <w:t xml:space="preserve">hay una asociación de Jueces, me parece que hay una asociación de Secretarios o un grupo de Secretarios, a ver </w:t>
      </w:r>
      <w:r w:rsidR="00CC4E2B" w:rsidRPr="007C449A">
        <w:rPr>
          <w:rFonts w:ascii="Century Gothic" w:hAnsi="Century Gothic"/>
        </w:rPr>
        <w:t>qué</w:t>
      </w:r>
      <w:r w:rsidR="000071CE" w:rsidRPr="007C449A">
        <w:rPr>
          <w:rFonts w:ascii="Century Gothic" w:hAnsi="Century Gothic"/>
        </w:rPr>
        <w:t xml:space="preserve"> opinan, porque hacia ellos también va dirigido, ya no quisiera meter yo a los trabajadores, pero si va dirigido a todos los </w:t>
      </w:r>
      <w:r w:rsidR="00903888" w:rsidRPr="007C449A">
        <w:rPr>
          <w:rFonts w:ascii="Century Gothic" w:hAnsi="Century Gothic"/>
        </w:rPr>
        <w:t>s</w:t>
      </w:r>
      <w:r w:rsidR="00380BBE" w:rsidRPr="007C449A">
        <w:rPr>
          <w:rFonts w:ascii="Century Gothic" w:hAnsi="Century Gothic"/>
        </w:rPr>
        <w:t>e</w:t>
      </w:r>
      <w:r w:rsidR="00903888" w:rsidRPr="007C449A">
        <w:rPr>
          <w:rFonts w:ascii="Century Gothic" w:hAnsi="Century Gothic"/>
        </w:rPr>
        <w:t>rvidores</w:t>
      </w:r>
      <w:r w:rsidR="00380BBE" w:rsidRPr="007C449A">
        <w:rPr>
          <w:rFonts w:ascii="Century Gothic" w:hAnsi="Century Gothic"/>
        </w:rPr>
        <w:t xml:space="preserve"> </w:t>
      </w:r>
      <w:r w:rsidR="000071CE" w:rsidRPr="007C449A">
        <w:rPr>
          <w:rFonts w:ascii="Century Gothic" w:hAnsi="Century Gothic"/>
        </w:rPr>
        <w:t>del Poder Judicial, cuando menos debería haber un consenso de si están o no de acuerdo, si tienen algunas modificaciones u observaciones que hacer, a lo mejor esto lleva más tiempo, y no quisiera</w:t>
      </w:r>
      <w:r w:rsidR="00CC4E2B" w:rsidRPr="007C449A">
        <w:rPr>
          <w:rFonts w:ascii="Century Gothic" w:hAnsi="Century Gothic"/>
        </w:rPr>
        <w:t xml:space="preserve"> yo</w:t>
      </w:r>
      <w:r w:rsidR="000071CE" w:rsidRPr="007C449A">
        <w:rPr>
          <w:rFonts w:ascii="Century Gothic" w:hAnsi="Century Gothic"/>
        </w:rPr>
        <w:t xml:space="preserve"> dilatar más esta propuesta, pero si esto va dirigido a todos, pudiera ser que algún representante de esos todos, también intervinieran en alguna observación o comentario respecto de este Código, máxime que ya </w:t>
      </w:r>
      <w:r w:rsidR="00CC4E2B" w:rsidRPr="007C449A">
        <w:rPr>
          <w:rFonts w:ascii="Century Gothic" w:hAnsi="Century Gothic"/>
        </w:rPr>
        <w:t xml:space="preserve">lo </w:t>
      </w:r>
      <w:r w:rsidR="000071CE" w:rsidRPr="007C449A">
        <w:rPr>
          <w:rFonts w:ascii="Century Gothic" w:hAnsi="Century Gothic"/>
        </w:rPr>
        <w:t>teníamos uno anterior, como lo acaba de hacer mención, de otra Magistratura</w:t>
      </w:r>
      <w:r w:rsidR="00CC4E2B" w:rsidRPr="007C449A">
        <w:rPr>
          <w:rFonts w:ascii="Century Gothic" w:hAnsi="Century Gothic"/>
        </w:rPr>
        <w:t>, estuvo</w:t>
      </w:r>
      <w:r w:rsidR="000071CE" w:rsidRPr="007C449A">
        <w:rPr>
          <w:rFonts w:ascii="Century Gothic" w:hAnsi="Century Gothic"/>
        </w:rPr>
        <w:t xml:space="preserve"> atento a esta situación, esto es lo que se me viene a mí </w:t>
      </w:r>
      <w:r w:rsidR="00954978" w:rsidRPr="007C449A">
        <w:rPr>
          <w:rFonts w:ascii="Century Gothic" w:hAnsi="Century Gothic"/>
        </w:rPr>
        <w:t xml:space="preserve">en la mente </w:t>
      </w:r>
      <w:r w:rsidR="000071CE" w:rsidRPr="007C449A">
        <w:rPr>
          <w:rFonts w:ascii="Century Gothic" w:hAnsi="Century Gothic"/>
        </w:rPr>
        <w:t>en estos momentos, debemos escuchar también a los señores Jueces, a los señores Secretarios, Subsecretarios, todos</w:t>
      </w:r>
      <w:r w:rsidR="00CC4E2B" w:rsidRPr="007C449A">
        <w:rPr>
          <w:rFonts w:ascii="Century Gothic" w:hAnsi="Century Gothic"/>
        </w:rPr>
        <w:t xml:space="preserve"> los que </w:t>
      </w:r>
      <w:r w:rsidR="000071CE" w:rsidRPr="007C449A">
        <w:rPr>
          <w:rFonts w:ascii="Century Gothic" w:hAnsi="Century Gothic"/>
        </w:rPr>
        <w:t>somos servidores judiciales o sus representantes, va a ser difícil reunir</w:t>
      </w:r>
      <w:r w:rsidR="00CC4E2B" w:rsidRPr="007C449A">
        <w:rPr>
          <w:rFonts w:ascii="Century Gothic" w:hAnsi="Century Gothic"/>
        </w:rPr>
        <w:t>lo</w:t>
      </w:r>
      <w:r w:rsidR="000071CE" w:rsidRPr="007C449A">
        <w:rPr>
          <w:rFonts w:ascii="Century Gothic" w:hAnsi="Century Gothic"/>
        </w:rPr>
        <w:t xml:space="preserve">s en una asamblea, pero tienen algunos representantes, entonces  a lo mejor escuchar algunas de sus observaciones o sus opiniones a este respecto, podría </w:t>
      </w:r>
      <w:r w:rsidR="000071CE" w:rsidRPr="007C449A">
        <w:rPr>
          <w:rFonts w:ascii="Century Gothic" w:hAnsi="Century Gothic"/>
        </w:rPr>
        <w:lastRenderedPageBreak/>
        <w:t xml:space="preserve">enriquecerse, que también podría en detrimento de lo mismo retardarse, pero bueno esto ya sería la mecánica que se utilice por la Comisión presidida por la Magistrada de acelerar esta situación, es cuanto Presidente”. “Gracias Magistrado, si ya vería la Comisión, </w:t>
      </w:r>
      <w:r w:rsidR="002C3260" w:rsidRPr="007C449A">
        <w:rPr>
          <w:rFonts w:ascii="Century Gothic" w:hAnsi="Century Gothic"/>
        </w:rPr>
        <w:t xml:space="preserve">como </w:t>
      </w:r>
      <w:r w:rsidR="000071CE" w:rsidRPr="007C449A">
        <w:rPr>
          <w:rFonts w:ascii="Century Gothic" w:hAnsi="Century Gothic"/>
        </w:rPr>
        <w:t xml:space="preserve">en su caso opera la parte respectiva, Magistrado Felipe”, expresa el </w:t>
      </w:r>
      <w:r w:rsidR="000071CE" w:rsidRPr="007C449A">
        <w:rPr>
          <w:rFonts w:ascii="Century Gothic" w:hAnsi="Century Gothic"/>
          <w:b/>
        </w:rPr>
        <w:t>Magistrado Juan Paulo Almazán Cue</w:t>
      </w:r>
      <w:r w:rsidR="000071CE" w:rsidRPr="007C449A">
        <w:rPr>
          <w:rFonts w:ascii="Century Gothic" w:hAnsi="Century Gothic"/>
        </w:rPr>
        <w:t>. “</w:t>
      </w:r>
      <w:r w:rsidR="002C3260" w:rsidRPr="007C449A">
        <w:rPr>
          <w:rFonts w:ascii="Century Gothic" w:hAnsi="Century Gothic"/>
        </w:rPr>
        <w:t>Gracias, n</w:t>
      </w:r>
      <w:r w:rsidR="000071CE" w:rsidRPr="007C449A">
        <w:rPr>
          <w:rFonts w:ascii="Century Gothic" w:hAnsi="Century Gothic"/>
        </w:rPr>
        <w:t xml:space="preserve">ada más para precisar en cuanto </w:t>
      </w:r>
      <w:r w:rsidR="00796B87" w:rsidRPr="007C449A">
        <w:rPr>
          <w:rFonts w:ascii="Century Gothic" w:hAnsi="Century Gothic"/>
        </w:rPr>
        <w:t>en</w:t>
      </w:r>
      <w:r w:rsidR="000071CE" w:rsidRPr="007C449A">
        <w:rPr>
          <w:rFonts w:ascii="Century Gothic" w:hAnsi="Century Gothic"/>
        </w:rPr>
        <w:t xml:space="preserve"> lo particular, a lo relativo al principio la legalidad”, refiere el </w:t>
      </w:r>
      <w:r w:rsidR="000071CE" w:rsidRPr="007C449A">
        <w:rPr>
          <w:rFonts w:ascii="Century Gothic" w:hAnsi="Century Gothic"/>
          <w:b/>
        </w:rPr>
        <w:t>Magistrado Felipe Aurelio Torres Zúñiga</w:t>
      </w:r>
      <w:r w:rsidR="000071CE" w:rsidRPr="007C449A">
        <w:rPr>
          <w:rFonts w:ascii="Century Gothic" w:hAnsi="Century Gothic"/>
        </w:rPr>
        <w:t xml:space="preserve">, “en la Comisión nos encontramos </w:t>
      </w:r>
      <w:r w:rsidR="0051273F" w:rsidRPr="007C449A">
        <w:rPr>
          <w:rFonts w:ascii="Century Gothic" w:hAnsi="Century Gothic"/>
        </w:rPr>
        <w:t>con</w:t>
      </w:r>
      <w:r w:rsidR="000071CE" w:rsidRPr="007C449A">
        <w:rPr>
          <w:rFonts w:ascii="Century Gothic" w:hAnsi="Century Gothic"/>
        </w:rPr>
        <w:t xml:space="preserve"> una cuestión que no pudimos ampliar o diferir de términos que como pudiéramos o </w:t>
      </w:r>
      <w:r w:rsidR="0087689C" w:rsidRPr="007C449A">
        <w:rPr>
          <w:rFonts w:ascii="Century Gothic" w:hAnsi="Century Gothic"/>
        </w:rPr>
        <w:t xml:space="preserve">como </w:t>
      </w:r>
      <w:r w:rsidR="000071CE" w:rsidRPr="007C449A">
        <w:rPr>
          <w:rFonts w:ascii="Century Gothic" w:hAnsi="Century Gothic"/>
        </w:rPr>
        <w:t>deseáramos</w:t>
      </w:r>
      <w:r w:rsidR="0087689C" w:rsidRPr="007C449A">
        <w:rPr>
          <w:rFonts w:ascii="Century Gothic" w:hAnsi="Century Gothic"/>
        </w:rPr>
        <w:t>,</w:t>
      </w:r>
      <w:r w:rsidR="000071CE" w:rsidRPr="007C449A">
        <w:rPr>
          <w:rFonts w:ascii="Century Gothic" w:hAnsi="Century Gothic"/>
        </w:rPr>
        <w:t xml:space="preserve"> porque este Código de Ética se ciñe</w:t>
      </w:r>
      <w:r w:rsidR="00E1467D" w:rsidRPr="007C449A">
        <w:rPr>
          <w:rFonts w:ascii="Century Gothic" w:hAnsi="Century Gothic"/>
        </w:rPr>
        <w:t xml:space="preserve"> a unos </w:t>
      </w:r>
      <w:r w:rsidR="000071CE" w:rsidRPr="007C449A">
        <w:rPr>
          <w:rFonts w:ascii="Century Gothic" w:hAnsi="Century Gothic"/>
        </w:rPr>
        <w:t xml:space="preserve"> lineamientos publicados en el Diario Oficial de la Federación el 14 catorce de septiembre de 2018 dos mil dieciocho, es así entonces que a través de </w:t>
      </w:r>
      <w:r w:rsidR="0087689C" w:rsidRPr="007C449A">
        <w:rPr>
          <w:rFonts w:ascii="Century Gothic" w:hAnsi="Century Gothic"/>
        </w:rPr>
        <w:t xml:space="preserve">este </w:t>
      </w:r>
      <w:r w:rsidR="000071CE" w:rsidRPr="007C449A">
        <w:rPr>
          <w:rFonts w:ascii="Century Gothic" w:hAnsi="Century Gothic"/>
        </w:rPr>
        <w:t>instrumento la Federación da la instrucción a todos los entes públicos para que se ciñan a esas directrices, directrices dentro de la cual en el artículo 5º</w:t>
      </w:r>
      <w:r w:rsidR="0087689C" w:rsidRPr="007C449A">
        <w:rPr>
          <w:rFonts w:ascii="Century Gothic" w:hAnsi="Century Gothic"/>
        </w:rPr>
        <w:t>,</w:t>
      </w:r>
      <w:r w:rsidR="000071CE" w:rsidRPr="007C449A">
        <w:rPr>
          <w:rFonts w:ascii="Century Gothic" w:hAnsi="Century Gothic"/>
        </w:rPr>
        <w:t xml:space="preserve"> del Cap</w:t>
      </w:r>
      <w:r w:rsidR="00E1467D" w:rsidRPr="007C449A">
        <w:rPr>
          <w:rFonts w:ascii="Century Gothic" w:hAnsi="Century Gothic"/>
        </w:rPr>
        <w:t>í</w:t>
      </w:r>
      <w:r w:rsidR="000071CE" w:rsidRPr="007C449A">
        <w:rPr>
          <w:rFonts w:ascii="Century Gothic" w:hAnsi="Century Gothic"/>
        </w:rPr>
        <w:t>tulo segundo del Código de Ética, se establecen ya las definiciones que se reproducen, en este Código, textualmente, 5º</w:t>
      </w:r>
      <w:r w:rsidR="0087689C" w:rsidRPr="007C449A">
        <w:rPr>
          <w:rFonts w:ascii="Century Gothic" w:hAnsi="Century Gothic"/>
        </w:rPr>
        <w:t>:</w:t>
      </w:r>
      <w:r w:rsidR="000071CE" w:rsidRPr="007C449A">
        <w:rPr>
          <w:rFonts w:ascii="Century Gothic" w:hAnsi="Century Gothic"/>
        </w:rPr>
        <w:t xml:space="preserve"> ‘</w:t>
      </w:r>
      <w:r w:rsidR="000071CE" w:rsidRPr="007C449A">
        <w:rPr>
          <w:rFonts w:ascii="Century Gothic" w:hAnsi="Century Gothic"/>
          <w:b/>
          <w:sz w:val="22"/>
          <w:szCs w:val="22"/>
        </w:rPr>
        <w:t>El Código de Ética que emitan las Secretar</w:t>
      </w:r>
      <w:r w:rsidR="00E1467D" w:rsidRPr="007C449A">
        <w:rPr>
          <w:rFonts w:ascii="Century Gothic" w:hAnsi="Century Gothic"/>
          <w:b/>
          <w:sz w:val="22"/>
          <w:szCs w:val="22"/>
        </w:rPr>
        <w:t>í</w:t>
      </w:r>
      <w:r w:rsidR="000071CE" w:rsidRPr="007C449A">
        <w:rPr>
          <w:rFonts w:ascii="Century Gothic" w:hAnsi="Century Gothic"/>
          <w:b/>
          <w:sz w:val="22"/>
          <w:szCs w:val="22"/>
        </w:rPr>
        <w:t xml:space="preserve">as y los órganos internos de control deberán de </w:t>
      </w:r>
      <w:r w:rsidR="0087689C" w:rsidRPr="007C449A">
        <w:rPr>
          <w:rFonts w:ascii="Century Gothic" w:hAnsi="Century Gothic"/>
          <w:b/>
          <w:sz w:val="22"/>
          <w:szCs w:val="22"/>
        </w:rPr>
        <w:t>con</w:t>
      </w:r>
      <w:r w:rsidR="000071CE" w:rsidRPr="007C449A">
        <w:rPr>
          <w:rFonts w:ascii="Century Gothic" w:hAnsi="Century Gothic"/>
          <w:b/>
          <w:sz w:val="22"/>
          <w:szCs w:val="22"/>
        </w:rPr>
        <w:t xml:space="preserve">tener los principios </w:t>
      </w:r>
      <w:r w:rsidR="0087689C" w:rsidRPr="007C449A">
        <w:rPr>
          <w:rFonts w:ascii="Century Gothic" w:hAnsi="Century Gothic"/>
          <w:b/>
          <w:sz w:val="22"/>
          <w:szCs w:val="22"/>
        </w:rPr>
        <w:t>c</w:t>
      </w:r>
      <w:r w:rsidR="000071CE" w:rsidRPr="007C449A">
        <w:rPr>
          <w:rFonts w:ascii="Century Gothic" w:hAnsi="Century Gothic"/>
          <w:b/>
          <w:sz w:val="22"/>
          <w:szCs w:val="22"/>
        </w:rPr>
        <w:t xml:space="preserve">onstitucionales y </w:t>
      </w:r>
      <w:r w:rsidR="0087689C" w:rsidRPr="007C449A">
        <w:rPr>
          <w:rFonts w:ascii="Century Gothic" w:hAnsi="Century Gothic"/>
          <w:b/>
          <w:sz w:val="22"/>
          <w:szCs w:val="22"/>
        </w:rPr>
        <w:t>l</w:t>
      </w:r>
      <w:r w:rsidR="000071CE" w:rsidRPr="007C449A">
        <w:rPr>
          <w:rFonts w:ascii="Century Gothic" w:hAnsi="Century Gothic"/>
          <w:b/>
          <w:sz w:val="22"/>
          <w:szCs w:val="22"/>
        </w:rPr>
        <w:t>egales que rigen al servicio público: A. Legalidad, las personas servidoras públicas hacen solamente aquello lo que las normas expresamente les confiere, y en todo momento someten su actuación a las leyes, reglamentos y demás disposiciones jurídicas atribuibles a su empleo, cargo o comisión por lo que conocen y cumplen las disposiciones que regulen el ejercicio de sus funciones, facultades y atribuciones’</w:t>
      </w:r>
      <w:r w:rsidR="000071CE" w:rsidRPr="007C449A">
        <w:rPr>
          <w:rFonts w:ascii="Century Gothic" w:hAnsi="Century Gothic"/>
        </w:rPr>
        <w:t>, eso por un lado, y bueno siguen las demás definiciones correspondientes. En cuanto a la fracción II, del artículo 2º</w:t>
      </w:r>
      <w:r w:rsidR="00336C95" w:rsidRPr="007C449A">
        <w:rPr>
          <w:rFonts w:ascii="Century Gothic" w:hAnsi="Century Gothic"/>
        </w:rPr>
        <w:t>,</w:t>
      </w:r>
      <w:r w:rsidR="000071CE" w:rsidRPr="007C449A">
        <w:rPr>
          <w:rFonts w:ascii="Century Gothic" w:hAnsi="Century Gothic"/>
        </w:rPr>
        <w:t xml:space="preserve"> de la Comisión de Disciplina, esto según recuerdo fue materia de </w:t>
      </w:r>
      <w:r w:rsidR="000071CE" w:rsidRPr="007C449A">
        <w:rPr>
          <w:rFonts w:ascii="Century Gothic" w:hAnsi="Century Gothic"/>
        </w:rPr>
        <w:lastRenderedPageBreak/>
        <w:t>pl</w:t>
      </w:r>
      <w:r w:rsidR="0011310E" w:rsidRPr="007C449A">
        <w:rPr>
          <w:rFonts w:ascii="Century Gothic" w:hAnsi="Century Gothic"/>
        </w:rPr>
        <w:t>á</w:t>
      </w:r>
      <w:r w:rsidR="000071CE" w:rsidRPr="007C449A">
        <w:rPr>
          <w:rFonts w:ascii="Century Gothic" w:hAnsi="Century Gothic"/>
        </w:rPr>
        <w:t>tica, de discusión, de debate, al seno de la Comisión y se decidió plasmarlo o dejarlo así, si bien es cierto no hay alguna función expresa, en razón de que en el Capítulo Quinto, de esos lineamientos se establece que los órganos pueden integrarlos Comités de Ética o figuras análogas, es virtud de ello, que se plasmó así, pero tiene razón, empato con ello, quizá sería valorar</w:t>
      </w:r>
      <w:r w:rsidR="00336C95" w:rsidRPr="007C449A">
        <w:rPr>
          <w:rFonts w:ascii="Century Gothic" w:hAnsi="Century Gothic"/>
        </w:rPr>
        <w:t>lo</w:t>
      </w:r>
      <w:r w:rsidR="000071CE" w:rsidRPr="007C449A">
        <w:rPr>
          <w:rFonts w:ascii="Century Gothic" w:hAnsi="Century Gothic"/>
        </w:rPr>
        <w:t xml:space="preserve"> si se deja o no, y en su caso establecer, las atribuciones que tiene con base en este artículo, décimo primero y también bueno un poco, a lo mejor linealmente y creo que lo que un poco </w:t>
      </w:r>
      <w:r w:rsidR="00336C95" w:rsidRPr="007C449A">
        <w:rPr>
          <w:rFonts w:ascii="Century Gothic" w:hAnsi="Century Gothic"/>
        </w:rPr>
        <w:t>nos</w:t>
      </w:r>
      <w:r w:rsidR="000071CE" w:rsidRPr="007C449A">
        <w:rPr>
          <w:rFonts w:ascii="Century Gothic" w:hAnsi="Century Gothic"/>
        </w:rPr>
        <w:t xml:space="preserve"> ciñ</w:t>
      </w:r>
      <w:r w:rsidR="00614A2C" w:rsidRPr="007C449A">
        <w:rPr>
          <w:rFonts w:ascii="Century Gothic" w:hAnsi="Century Gothic"/>
        </w:rPr>
        <w:t>ó</w:t>
      </w:r>
      <w:r w:rsidR="000071CE" w:rsidRPr="007C449A">
        <w:rPr>
          <w:rFonts w:ascii="Century Gothic" w:hAnsi="Century Gothic"/>
        </w:rPr>
        <w:t xml:space="preserve"> a emitir esta propuesta para el visto bueno de este Pleno, es lo que establece el artículo décimo tercero de esos propios lineamientos, que establece un plazo para que los entes públicos emitan su Código de Ética, este artículo </w:t>
      </w:r>
      <w:r w:rsidR="00556A3A" w:rsidRPr="007C449A">
        <w:rPr>
          <w:rFonts w:ascii="Century Gothic" w:hAnsi="Century Gothic"/>
        </w:rPr>
        <w:t>textualmente</w:t>
      </w:r>
      <w:r w:rsidR="000071CE" w:rsidRPr="007C449A">
        <w:rPr>
          <w:rFonts w:ascii="Century Gothic" w:hAnsi="Century Gothic"/>
        </w:rPr>
        <w:t xml:space="preserve"> establece, décimo tercero; ‘</w:t>
      </w:r>
      <w:r w:rsidR="000071CE" w:rsidRPr="007C449A">
        <w:rPr>
          <w:rFonts w:ascii="Century Gothic" w:hAnsi="Century Gothic"/>
          <w:b/>
          <w:sz w:val="22"/>
          <w:szCs w:val="22"/>
        </w:rPr>
        <w:t>Los órganos internos de control y las secretarías deberán difundir y publicar en su páginas de internet, y en el Periódico Oficial que corresponda el contenido de los Códigos de Ética y de conducta, así como hacerlos del conocimiento de las personas servidoras públicas</w:t>
      </w:r>
      <w:r w:rsidR="000071CE" w:rsidRPr="007C449A">
        <w:rPr>
          <w:rFonts w:ascii="Century Gothic" w:hAnsi="Century Gothic"/>
        </w:rPr>
        <w:t>’, perdón, es el transitorio segundo, discúlpenme, segundo</w:t>
      </w:r>
      <w:r w:rsidR="00024BD5" w:rsidRPr="007C449A">
        <w:rPr>
          <w:rFonts w:ascii="Century Gothic" w:hAnsi="Century Gothic"/>
        </w:rPr>
        <w:t>:</w:t>
      </w:r>
      <w:r w:rsidR="000071CE" w:rsidRPr="007C449A">
        <w:rPr>
          <w:rFonts w:ascii="Century Gothic" w:hAnsi="Century Gothic"/>
        </w:rPr>
        <w:t xml:space="preserve"> ‘</w:t>
      </w:r>
      <w:r w:rsidR="000071CE" w:rsidRPr="007C449A">
        <w:rPr>
          <w:rFonts w:ascii="Century Gothic" w:hAnsi="Century Gothic"/>
          <w:b/>
          <w:sz w:val="22"/>
          <w:szCs w:val="22"/>
        </w:rPr>
        <w:t xml:space="preserve">Los órganos internos de control y las secretarías deberán emitir sus Código de Ética en un plazo de ciento veinte días naturales a partir de la publicación de estos lineamientos’, </w:t>
      </w:r>
      <w:r w:rsidR="000071CE" w:rsidRPr="007C449A">
        <w:rPr>
          <w:rFonts w:ascii="Century Gothic" w:hAnsi="Century Gothic"/>
        </w:rPr>
        <w:t xml:space="preserve">estos lineamientos como lo he referido, se publicó en 14 catorce de septiembre de 2018 dos mil dieciocho, si no me </w:t>
      </w:r>
      <w:r w:rsidR="00024BD5" w:rsidRPr="007C449A">
        <w:rPr>
          <w:rFonts w:ascii="Century Gothic" w:hAnsi="Century Gothic"/>
        </w:rPr>
        <w:t>equivoco</w:t>
      </w:r>
      <w:r w:rsidR="000071CE" w:rsidRPr="007C449A">
        <w:rPr>
          <w:rFonts w:ascii="Century Gothic" w:hAnsi="Century Gothic"/>
        </w:rPr>
        <w:t xml:space="preserve">, gracias, es cuanto”. </w:t>
      </w:r>
      <w:r w:rsidR="00024BD5" w:rsidRPr="007C449A">
        <w:rPr>
          <w:rFonts w:ascii="Century Gothic" w:hAnsi="Century Gothic"/>
        </w:rPr>
        <w:t xml:space="preserve">“Presidente”, solicita el uso de la voz la </w:t>
      </w:r>
      <w:r w:rsidR="00024BD5" w:rsidRPr="007C449A">
        <w:rPr>
          <w:rFonts w:ascii="Century Gothic" w:hAnsi="Century Gothic"/>
          <w:b/>
        </w:rPr>
        <w:t xml:space="preserve">Magistrada María del Rocío Hernández Cruz. </w:t>
      </w:r>
      <w:r w:rsidR="000071CE" w:rsidRPr="007C449A">
        <w:rPr>
          <w:rFonts w:ascii="Century Gothic" w:hAnsi="Century Gothic"/>
        </w:rPr>
        <w:t xml:space="preserve">“Adelante Magistrada Rocío”, autoriza el </w:t>
      </w:r>
      <w:r w:rsidR="000071CE" w:rsidRPr="007C449A">
        <w:rPr>
          <w:rFonts w:ascii="Century Gothic" w:hAnsi="Century Gothic"/>
          <w:b/>
        </w:rPr>
        <w:t>Magistrado Juan Paulo Almazán Cue</w:t>
      </w:r>
      <w:r w:rsidR="000071CE" w:rsidRPr="007C449A">
        <w:rPr>
          <w:rFonts w:ascii="Century Gothic" w:hAnsi="Century Gothic"/>
        </w:rPr>
        <w:t xml:space="preserve">. “Les quiero compartir la experiencia que tuve </w:t>
      </w:r>
      <w:r w:rsidR="00024BD5" w:rsidRPr="007C449A">
        <w:rPr>
          <w:rFonts w:ascii="Century Gothic" w:hAnsi="Century Gothic"/>
        </w:rPr>
        <w:t>al</w:t>
      </w:r>
      <w:r w:rsidR="000071CE" w:rsidRPr="007C449A">
        <w:rPr>
          <w:rFonts w:ascii="Century Gothic" w:hAnsi="Century Gothic"/>
        </w:rPr>
        <w:t xml:space="preserve"> participar</w:t>
      </w:r>
      <w:r w:rsidR="00024BD5" w:rsidRPr="007C449A">
        <w:rPr>
          <w:rFonts w:ascii="Century Gothic" w:hAnsi="Century Gothic"/>
        </w:rPr>
        <w:t xml:space="preserve"> en esta Comisión</w:t>
      </w:r>
      <w:r w:rsidR="000071CE" w:rsidRPr="007C449A">
        <w:rPr>
          <w:rFonts w:ascii="Century Gothic" w:hAnsi="Century Gothic"/>
        </w:rPr>
        <w:t xml:space="preserve">”, manifiesta la </w:t>
      </w:r>
      <w:r w:rsidR="000071CE" w:rsidRPr="007C449A">
        <w:rPr>
          <w:rFonts w:ascii="Century Gothic" w:hAnsi="Century Gothic"/>
          <w:b/>
        </w:rPr>
        <w:t>Magistrada María del Rocío Hernández Cruz</w:t>
      </w:r>
      <w:r w:rsidR="000071CE" w:rsidRPr="007C449A">
        <w:rPr>
          <w:rFonts w:ascii="Century Gothic" w:hAnsi="Century Gothic"/>
        </w:rPr>
        <w:t xml:space="preserve">, “como recordarán ya tiene desde un inicio que se conformó esta Comisión, y como hace </w:t>
      </w:r>
      <w:r w:rsidR="00024BD5" w:rsidRPr="007C449A">
        <w:rPr>
          <w:rFonts w:ascii="Century Gothic" w:hAnsi="Century Gothic"/>
        </w:rPr>
        <w:lastRenderedPageBreak/>
        <w:t>referencia</w:t>
      </w:r>
      <w:r w:rsidR="000071CE" w:rsidRPr="007C449A">
        <w:rPr>
          <w:rFonts w:ascii="Century Gothic" w:hAnsi="Century Gothic"/>
        </w:rPr>
        <w:t xml:space="preserve"> la Magistrada Refugio, han participado el Magistrado Arturo, recuerdo también la Magistrada Orozco, que h</w:t>
      </w:r>
      <w:r w:rsidR="009356C3" w:rsidRPr="007C449A">
        <w:rPr>
          <w:rFonts w:ascii="Century Gothic" w:hAnsi="Century Gothic"/>
        </w:rPr>
        <w:t>abíamos</w:t>
      </w:r>
      <w:r w:rsidR="000071CE" w:rsidRPr="007C449A">
        <w:rPr>
          <w:rFonts w:ascii="Century Gothic" w:hAnsi="Century Gothic"/>
        </w:rPr>
        <w:t xml:space="preserve"> trabajado anteriormente en un Código, ya teníamos una propuesta de Código y cuando tuvimos a la vista esta propuesta, </w:t>
      </w:r>
      <w:r w:rsidR="00B938CC" w:rsidRPr="007C449A">
        <w:rPr>
          <w:rFonts w:ascii="Century Gothic" w:hAnsi="Century Gothic"/>
        </w:rPr>
        <w:t xml:space="preserve"> </w:t>
      </w:r>
      <w:r w:rsidR="000071CE" w:rsidRPr="007C449A">
        <w:rPr>
          <w:rFonts w:ascii="Century Gothic" w:hAnsi="Century Gothic"/>
        </w:rPr>
        <w:t xml:space="preserve">la verdad es que con mucho entusiasmo dijimos vamos a complementar el trabajo que ya teníamos, con esta nueva propuesta y ya poder concretar este Código y como lo acaba de comentar el Magistrado Felipe, </w:t>
      </w:r>
      <w:r w:rsidR="009356C3" w:rsidRPr="007C449A">
        <w:rPr>
          <w:rFonts w:ascii="Century Gothic" w:hAnsi="Century Gothic"/>
        </w:rPr>
        <w:t xml:space="preserve">pues </w:t>
      </w:r>
      <w:r w:rsidR="000071CE" w:rsidRPr="007C449A">
        <w:rPr>
          <w:rFonts w:ascii="Century Gothic" w:hAnsi="Century Gothic"/>
        </w:rPr>
        <w:t xml:space="preserve">efectivamente, en estos lineamientos ya vienen, que están publicados en el Diario Oficial de la Federación,  ya vienen en </w:t>
      </w:r>
      <w:r w:rsidR="00102EBF" w:rsidRPr="007C449A">
        <w:rPr>
          <w:rFonts w:ascii="Century Gothic" w:hAnsi="Century Gothic"/>
        </w:rPr>
        <w:t>específico</w:t>
      </w:r>
      <w:r w:rsidR="000071CE" w:rsidRPr="007C449A">
        <w:rPr>
          <w:rFonts w:ascii="Century Gothic" w:hAnsi="Century Gothic"/>
        </w:rPr>
        <w:t xml:space="preserve"> algunos conceptos, entonces al inicio estuvimos haciendo propuestas, tratando de variar algunos conceptos, algunos términos, pero nos ceñimos a lo que refiere aquí, y para aclarar el comentario de hace un momento en torno al artículo 7º, fracción I, inciso P</w:t>
      </w:r>
      <w:r w:rsidR="00A926AF" w:rsidRPr="007C449A">
        <w:rPr>
          <w:rFonts w:ascii="Century Gothic" w:hAnsi="Century Gothic"/>
        </w:rPr>
        <w:t>,</w:t>
      </w:r>
      <w:r w:rsidR="000071CE" w:rsidRPr="007C449A">
        <w:rPr>
          <w:rFonts w:ascii="Century Gothic" w:hAnsi="Century Gothic"/>
        </w:rPr>
        <w:t xml:space="preserve"> que habla del trabajo en equipo, que es llevado en correlación con el artículo 6º</w:t>
      </w:r>
      <w:r w:rsidR="00A926AF" w:rsidRPr="007C449A">
        <w:rPr>
          <w:rFonts w:ascii="Century Gothic" w:hAnsi="Century Gothic"/>
        </w:rPr>
        <w:t>,</w:t>
      </w:r>
      <w:r w:rsidR="000071CE" w:rsidRPr="007C449A">
        <w:rPr>
          <w:rFonts w:ascii="Century Gothic" w:hAnsi="Century Gothic"/>
        </w:rPr>
        <w:t xml:space="preserve"> fracción VII</w:t>
      </w:r>
      <w:r w:rsidR="00A926AF" w:rsidRPr="007C449A">
        <w:rPr>
          <w:rFonts w:ascii="Century Gothic" w:hAnsi="Century Gothic"/>
        </w:rPr>
        <w:t>,</w:t>
      </w:r>
      <w:r w:rsidR="000071CE" w:rsidRPr="007C449A">
        <w:rPr>
          <w:rFonts w:ascii="Century Gothic" w:hAnsi="Century Gothic"/>
        </w:rPr>
        <w:t xml:space="preserve"> que habla de la cooperación, entonces todo así como que va de la mano, va interpretado y se cuid</w:t>
      </w:r>
      <w:r w:rsidR="00A926AF" w:rsidRPr="007C449A">
        <w:rPr>
          <w:rFonts w:ascii="Century Gothic" w:hAnsi="Century Gothic"/>
        </w:rPr>
        <w:t>ó</w:t>
      </w:r>
      <w:r w:rsidR="000071CE" w:rsidRPr="007C449A">
        <w:rPr>
          <w:rFonts w:ascii="Century Gothic" w:hAnsi="Century Gothic"/>
        </w:rPr>
        <w:t xml:space="preserve"> la forma de trabajar este Código, yo considero que el dar intervención a otras personas fuera de lo que es el Supremo Tribunal y el Consejo de la Judicatura pues que tanto es perder la credibilidad en el trabajo que hemos hecho que nos impusimos los integrantes de las Comisión y que estuvimos trabajando muy de la mano, en varias reuniones consecutivas de estudio, de </w:t>
      </w:r>
      <w:r w:rsidR="00D40B14" w:rsidRPr="007C449A">
        <w:rPr>
          <w:rFonts w:ascii="Century Gothic" w:hAnsi="Century Gothic"/>
        </w:rPr>
        <w:t>propuestas</w:t>
      </w:r>
      <w:r w:rsidR="000071CE" w:rsidRPr="007C449A">
        <w:rPr>
          <w:rFonts w:ascii="Century Gothic" w:hAnsi="Century Gothic"/>
        </w:rPr>
        <w:t xml:space="preserve">, como estuvimos trabajando, y que lo compartimos, a su vez sus comentarios </w:t>
      </w:r>
      <w:r w:rsidR="00D40B14" w:rsidRPr="007C449A">
        <w:rPr>
          <w:rFonts w:ascii="Century Gothic" w:hAnsi="Century Gothic"/>
        </w:rPr>
        <w:t>con</w:t>
      </w:r>
      <w:r w:rsidR="000071CE" w:rsidRPr="007C449A">
        <w:rPr>
          <w:rFonts w:ascii="Century Gothic" w:hAnsi="Century Gothic"/>
        </w:rPr>
        <w:t xml:space="preserve"> el Consejo de la Judicatura</w:t>
      </w:r>
      <w:r w:rsidR="00D40B14" w:rsidRPr="007C449A">
        <w:rPr>
          <w:rFonts w:ascii="Century Gothic" w:hAnsi="Century Gothic"/>
        </w:rPr>
        <w:t>,</w:t>
      </w:r>
      <w:r w:rsidR="000071CE" w:rsidRPr="007C449A">
        <w:rPr>
          <w:rFonts w:ascii="Century Gothic" w:hAnsi="Century Gothic"/>
        </w:rPr>
        <w:t xml:space="preserve"> a su vez nos hacen propuestas y estuvimos realizando </w:t>
      </w:r>
      <w:r w:rsidR="000852DD" w:rsidRPr="007C449A">
        <w:rPr>
          <w:rFonts w:ascii="Century Gothic" w:hAnsi="Century Gothic"/>
        </w:rPr>
        <w:t xml:space="preserve">un </w:t>
      </w:r>
      <w:r w:rsidR="000071CE" w:rsidRPr="007C449A">
        <w:rPr>
          <w:rFonts w:ascii="Century Gothic" w:hAnsi="Century Gothic"/>
        </w:rPr>
        <w:t xml:space="preserve">trabajo en conjunto, entonces yo siento, desde mi perspectiva personal, que sería tanto como restar credibilidad o legitimación al trabajo que hemos estado realizando al momento de </w:t>
      </w:r>
      <w:r w:rsidR="000071CE" w:rsidRPr="007C449A">
        <w:rPr>
          <w:rFonts w:ascii="Century Gothic" w:hAnsi="Century Gothic"/>
        </w:rPr>
        <w:lastRenderedPageBreak/>
        <w:t>darle intervenciones a otros servidores, cuando finalmente fuimos muy cuidadosos en ceñirnos a es</w:t>
      </w:r>
      <w:r w:rsidR="00656D0F" w:rsidRPr="007C449A">
        <w:rPr>
          <w:rFonts w:ascii="Century Gothic" w:hAnsi="Century Gothic"/>
        </w:rPr>
        <w:t>t</w:t>
      </w:r>
      <w:r w:rsidR="000071CE" w:rsidRPr="007C449A">
        <w:rPr>
          <w:rFonts w:ascii="Century Gothic" w:hAnsi="Century Gothic"/>
        </w:rPr>
        <w:t xml:space="preserve">os lineamientos que acaba de comentar el Magistrado Felipe, y de cuidar las formas y los términos, de tal manera de tener un Código de Ética que pudiéramos aplicar y que se pudiera cumplir con la finalidad que se tiene, en cuanto a tener este Código y siguiendo los lineamientos correspondientes, </w:t>
      </w:r>
      <w:r w:rsidR="00656D0F" w:rsidRPr="007C449A">
        <w:rPr>
          <w:rFonts w:ascii="Century Gothic" w:hAnsi="Century Gothic"/>
        </w:rPr>
        <w:t xml:space="preserve">entonces, </w:t>
      </w:r>
      <w:r w:rsidR="000071CE" w:rsidRPr="007C449A">
        <w:rPr>
          <w:rFonts w:ascii="Century Gothic" w:hAnsi="Century Gothic"/>
        </w:rPr>
        <w:t>yo sí consideraría que nada más sean los comentarios al interior de la Comisión, si algún comentario tiene alguna duda, nos podemos acercar, aclaramos nosotros que ya vimos los Códigos, hicimos los comparativos, y nos impusimos de todo el material que teníamos para poder analizar esta propuesta, con gusto lo podemos platicar, consensar, ver, la manera de que queden satisfechas todas las observaciones, y poder sacar adelante como Pleno del Supremo Tribunal y del Consejo de la Judicatura”. “Coincido con Usted</w:t>
      </w:r>
      <w:r w:rsidR="00F17840" w:rsidRPr="007C449A">
        <w:rPr>
          <w:rFonts w:ascii="Century Gothic" w:hAnsi="Century Gothic"/>
        </w:rPr>
        <w:t xml:space="preserve"> Magistrada</w:t>
      </w:r>
      <w:r w:rsidR="000071CE" w:rsidRPr="007C449A">
        <w:rPr>
          <w:rFonts w:ascii="Century Gothic" w:hAnsi="Century Gothic"/>
        </w:rPr>
        <w:t xml:space="preserve">, si lo tienen a bien. Adelante Magistrado”, refiere el </w:t>
      </w:r>
      <w:r w:rsidR="000071CE" w:rsidRPr="007C449A">
        <w:rPr>
          <w:rFonts w:ascii="Century Gothic" w:hAnsi="Century Gothic"/>
          <w:b/>
        </w:rPr>
        <w:t>Magistrado Juan Paulo Almazán Cue</w:t>
      </w:r>
      <w:r w:rsidR="000071CE" w:rsidRPr="007C449A">
        <w:rPr>
          <w:rFonts w:ascii="Century Gothic" w:hAnsi="Century Gothic"/>
        </w:rPr>
        <w:t>. “Para mí serían todas las observaciones,</w:t>
      </w:r>
      <w:r w:rsidR="00BC5882" w:rsidRPr="007C449A">
        <w:rPr>
          <w:rFonts w:ascii="Century Gothic" w:hAnsi="Century Gothic"/>
        </w:rPr>
        <w:t xml:space="preserve"> yo</w:t>
      </w:r>
      <w:r w:rsidR="000071CE" w:rsidRPr="007C449A">
        <w:rPr>
          <w:rFonts w:ascii="Century Gothic" w:hAnsi="Century Gothic"/>
        </w:rPr>
        <w:t xml:space="preserve"> no haría más observaciones”, expresa el </w:t>
      </w:r>
      <w:r w:rsidR="000071CE" w:rsidRPr="007C449A">
        <w:rPr>
          <w:rFonts w:ascii="Century Gothic" w:hAnsi="Century Gothic"/>
          <w:b/>
        </w:rPr>
        <w:t>Magistrado Arturo Morales Silva</w:t>
      </w:r>
      <w:r w:rsidR="000071CE" w:rsidRPr="007C449A">
        <w:rPr>
          <w:rFonts w:ascii="Century Gothic" w:hAnsi="Century Gothic"/>
        </w:rPr>
        <w:t xml:space="preserve">, “inclusive si la Comisión </w:t>
      </w:r>
      <w:r w:rsidR="00BC5882" w:rsidRPr="007C449A">
        <w:rPr>
          <w:rFonts w:ascii="Century Gothic" w:hAnsi="Century Gothic"/>
        </w:rPr>
        <w:t>está</w:t>
      </w:r>
      <w:r w:rsidR="000071CE" w:rsidRPr="007C449A">
        <w:rPr>
          <w:rFonts w:ascii="Century Gothic" w:hAnsi="Century Gothic"/>
        </w:rPr>
        <w:t xml:space="preserve"> de acuerdo en recogerlas desde este momento, para ya evitarme el escrito, y en el artículo 9</w:t>
      </w:r>
      <w:r w:rsidR="002234B0" w:rsidRPr="007C449A">
        <w:rPr>
          <w:rFonts w:ascii="Century Gothic" w:hAnsi="Century Gothic"/>
        </w:rPr>
        <w:t>,</w:t>
      </w:r>
      <w:r w:rsidR="000071CE" w:rsidRPr="007C449A">
        <w:rPr>
          <w:rFonts w:ascii="Century Gothic" w:hAnsi="Century Gothic"/>
        </w:rPr>
        <w:t xml:space="preserve"> donde se le da esa facultad al Consejo para interpretar, desde mi particular punto de vista, yo creo que es la propia Comisión, la legitimada para hacer esa interpretación del Código de Ética, y esto lo comento porque ya desde el 2010 dos mil diez, cuando se adhiere el Poder Judicial al Código de Ética Nacional</w:t>
      </w:r>
      <w:r w:rsidR="002234B0" w:rsidRPr="007C449A">
        <w:rPr>
          <w:rFonts w:ascii="Century Gothic" w:hAnsi="Century Gothic"/>
        </w:rPr>
        <w:t>,</w:t>
      </w:r>
      <w:r w:rsidR="000071CE" w:rsidRPr="007C449A">
        <w:rPr>
          <w:rFonts w:ascii="Century Gothic" w:hAnsi="Century Gothic"/>
        </w:rPr>
        <w:t xml:space="preserve"> desde ahí ya se plasmaba en su último artículo, que era la Comisión de Ética la que se le podrían reconocer facultades, obligaciones, etcétera, y en ese sentido considero que debe ser la </w:t>
      </w:r>
      <w:r w:rsidR="000071CE" w:rsidRPr="007C449A">
        <w:rPr>
          <w:rFonts w:ascii="Century Gothic" w:hAnsi="Century Gothic"/>
        </w:rPr>
        <w:lastRenderedPageBreak/>
        <w:t xml:space="preserve">Comisión y no el Consejo, porque al final el Consejo sería Juez y parte, tomando en cuenta que el propio Consejo es quien inicia y concluye un procedimiento administrativo que el Código de Ética no tiene esa finalidad de abrir procedimientos administrativos, es regir únicamente la vida del servidor público, el actuar </w:t>
      </w:r>
      <w:r w:rsidR="002234B0" w:rsidRPr="007C449A">
        <w:rPr>
          <w:rFonts w:ascii="Century Gothic" w:hAnsi="Century Gothic"/>
        </w:rPr>
        <w:t xml:space="preserve">de la vida </w:t>
      </w:r>
      <w:r w:rsidR="000071CE" w:rsidRPr="007C449A">
        <w:rPr>
          <w:rFonts w:ascii="Century Gothic" w:hAnsi="Century Gothic"/>
        </w:rPr>
        <w:t xml:space="preserve">de ese servidor público, esa sería mi aportación si la Comisión considera que pueda analizarse, adelante”. “Adelante Magistrada”, </w:t>
      </w:r>
      <w:r w:rsidR="005F64D6" w:rsidRPr="007C449A">
        <w:rPr>
          <w:rFonts w:ascii="Century Gothic" w:hAnsi="Century Gothic"/>
        </w:rPr>
        <w:t>autoriza</w:t>
      </w:r>
      <w:r w:rsidR="000071CE" w:rsidRPr="007C449A">
        <w:rPr>
          <w:rFonts w:ascii="Century Gothic" w:hAnsi="Century Gothic"/>
        </w:rPr>
        <w:t xml:space="preserve"> el </w:t>
      </w:r>
      <w:r w:rsidR="000071CE" w:rsidRPr="007C449A">
        <w:rPr>
          <w:rFonts w:ascii="Century Gothic" w:hAnsi="Century Gothic"/>
          <w:b/>
        </w:rPr>
        <w:t>Magistrado Juan Paulo Almazán Cue</w:t>
      </w:r>
      <w:r w:rsidR="000071CE" w:rsidRPr="007C449A">
        <w:rPr>
          <w:rFonts w:ascii="Century Gothic" w:hAnsi="Century Gothic"/>
        </w:rPr>
        <w:t>. “No tengo ningún inconveniente, y creo que habl</w:t>
      </w:r>
      <w:r w:rsidR="005F64D6" w:rsidRPr="007C449A">
        <w:rPr>
          <w:rFonts w:ascii="Century Gothic" w:hAnsi="Century Gothic"/>
        </w:rPr>
        <w:t>o</w:t>
      </w:r>
      <w:r w:rsidR="000071CE" w:rsidRPr="007C449A">
        <w:rPr>
          <w:rFonts w:ascii="Century Gothic" w:hAnsi="Century Gothic"/>
        </w:rPr>
        <w:t xml:space="preserve"> por todos los integrantes de la Comisión en proceder a este análisis”, refiere la </w:t>
      </w:r>
      <w:r w:rsidR="000071CE" w:rsidRPr="007C449A">
        <w:rPr>
          <w:rFonts w:ascii="Century Gothic" w:hAnsi="Century Gothic"/>
          <w:b/>
        </w:rPr>
        <w:t>Magistrada María Refugio González Reyes</w:t>
      </w:r>
      <w:r w:rsidR="000071CE" w:rsidRPr="007C449A">
        <w:rPr>
          <w:rFonts w:ascii="Century Gothic" w:hAnsi="Century Gothic"/>
        </w:rPr>
        <w:t>, “yo tomé nota, nada más que quiero puntualizar algo, en cuanto a lo que dijo la Magistrada Rocío, este trabajo nos llevó mucho tiempo, y se consideraron varios Código de Ética, inclusive el Código de Ética Iberoamericano, el que lleva la Suprema Corte, se hizo un cotejo, es decir, tratamos que todo esto fuera acorde con una norma sui generis, en donde realmente no hay una sanción más que las propias administrativa</w:t>
      </w:r>
      <w:r w:rsidR="005F64D6" w:rsidRPr="007C449A">
        <w:rPr>
          <w:rFonts w:ascii="Century Gothic" w:hAnsi="Century Gothic"/>
        </w:rPr>
        <w:t>s</w:t>
      </w:r>
      <w:r w:rsidR="000071CE" w:rsidRPr="007C449A">
        <w:rPr>
          <w:rFonts w:ascii="Century Gothic" w:hAnsi="Century Gothic"/>
        </w:rPr>
        <w:t xml:space="preserve"> de cada Poder Judicial, o de cada legislación, pero créanme que la Comisión sí se esforzó mucho en este trabajo señor Presidente”. “Claro, bien si les parece, insisto para los efectos de tomar en cuenta a todos y cada uno y también </w:t>
      </w:r>
      <w:r w:rsidR="002234B0" w:rsidRPr="007C449A">
        <w:rPr>
          <w:rFonts w:ascii="Century Gothic" w:hAnsi="Century Gothic"/>
        </w:rPr>
        <w:t>justificando</w:t>
      </w:r>
      <w:r w:rsidR="000071CE" w:rsidRPr="007C449A">
        <w:rPr>
          <w:rFonts w:ascii="Century Gothic" w:hAnsi="Century Gothic"/>
        </w:rPr>
        <w:t xml:space="preserve"> el trabajo de la Comisión de Ética”, expresa el </w:t>
      </w:r>
      <w:r w:rsidR="000071CE" w:rsidRPr="007C449A">
        <w:rPr>
          <w:rFonts w:ascii="Century Gothic" w:hAnsi="Century Gothic"/>
          <w:b/>
        </w:rPr>
        <w:t>Magistrado Juan Paulo Almazán Cue,</w:t>
      </w:r>
      <w:r w:rsidR="000071CE" w:rsidRPr="007C449A">
        <w:rPr>
          <w:rFonts w:ascii="Century Gothic" w:hAnsi="Century Gothic"/>
        </w:rPr>
        <w:t xml:space="preserve"> “una semana para que hagan llegar los comentarios a la Comisión, la Comisión hace las adecuaciones respectivas, si me lo permiten, también lo llevo al Consejo para que venga ya consensado por todos, si estuvieran de acuerdo, en ese contexto lo podemos dejar, digamos reservado para estas precisiones, ¿están de acuerdo?. Tom</w:t>
      </w:r>
      <w:r w:rsidR="00BD1DC1" w:rsidRPr="007C449A">
        <w:rPr>
          <w:rFonts w:ascii="Century Gothic" w:hAnsi="Century Gothic"/>
        </w:rPr>
        <w:t>o</w:t>
      </w:r>
      <w:r w:rsidR="000071CE" w:rsidRPr="007C449A">
        <w:rPr>
          <w:rFonts w:ascii="Century Gothic" w:hAnsi="Century Gothic"/>
        </w:rPr>
        <w:t xml:space="preserve"> nota de ello, iba </w:t>
      </w:r>
      <w:r w:rsidR="000071CE" w:rsidRPr="007C449A">
        <w:rPr>
          <w:rFonts w:ascii="Century Gothic" w:hAnsi="Century Gothic"/>
        </w:rPr>
        <w:lastRenderedPageBreak/>
        <w:t xml:space="preserve">a decir algo Magistrado”. “Iba a decir más tiempo, unos quince días para no estar apresurados”, refiere el </w:t>
      </w:r>
      <w:r w:rsidR="000071CE" w:rsidRPr="007C449A">
        <w:rPr>
          <w:rFonts w:ascii="Century Gothic" w:hAnsi="Century Gothic"/>
          <w:b/>
        </w:rPr>
        <w:t>Magistrado Martín Celso Zavala Martínez</w:t>
      </w:r>
      <w:r w:rsidR="000071CE" w:rsidRPr="007C449A">
        <w:rPr>
          <w:rFonts w:ascii="Century Gothic" w:hAnsi="Century Gothic"/>
        </w:rPr>
        <w:t>. “</w:t>
      </w:r>
      <w:r w:rsidR="00846145" w:rsidRPr="007C449A">
        <w:rPr>
          <w:rFonts w:ascii="Century Gothic" w:hAnsi="Century Gothic"/>
        </w:rPr>
        <w:t>¿Quince días?, p</w:t>
      </w:r>
      <w:r w:rsidR="000071CE" w:rsidRPr="007C449A">
        <w:rPr>
          <w:rFonts w:ascii="Century Gothic" w:hAnsi="Century Gothic"/>
        </w:rPr>
        <w:t xml:space="preserve">erfecto, podemos modificarlo a quince días”, refiere el </w:t>
      </w:r>
      <w:r w:rsidR="000071CE" w:rsidRPr="007C449A">
        <w:rPr>
          <w:rFonts w:ascii="Century Gothic" w:hAnsi="Century Gothic"/>
          <w:b/>
        </w:rPr>
        <w:t>Magistrado Juan Paulo Almazán Cue</w:t>
      </w:r>
      <w:r w:rsidR="000071CE" w:rsidRPr="007C449A">
        <w:rPr>
          <w:rFonts w:ascii="Century Gothic" w:hAnsi="Century Gothic"/>
        </w:rPr>
        <w:t xml:space="preserve">. “O Ustedes que </w:t>
      </w:r>
      <w:r w:rsidR="00BD1DC1" w:rsidRPr="007C449A">
        <w:rPr>
          <w:rFonts w:ascii="Century Gothic" w:hAnsi="Century Gothic"/>
        </w:rPr>
        <w:t>deciden</w:t>
      </w:r>
      <w:r w:rsidR="000071CE" w:rsidRPr="007C449A">
        <w:rPr>
          <w:rFonts w:ascii="Century Gothic" w:hAnsi="Century Gothic"/>
        </w:rPr>
        <w:t xml:space="preserve">”, dice el </w:t>
      </w:r>
      <w:r w:rsidR="000071CE" w:rsidRPr="007C449A">
        <w:rPr>
          <w:rFonts w:ascii="Century Gothic" w:hAnsi="Century Gothic"/>
          <w:b/>
        </w:rPr>
        <w:t>Magistrado Martín Celso Zavala Martínez</w:t>
      </w:r>
      <w:r w:rsidR="000071CE" w:rsidRPr="007C449A">
        <w:rPr>
          <w:rFonts w:ascii="Century Gothic" w:hAnsi="Century Gothic"/>
        </w:rPr>
        <w:t>. “Entonces que sean quince días, para que formulen los comentarios, gracias.</w:t>
      </w:r>
      <w:r w:rsidR="00520E8A" w:rsidRPr="007C449A">
        <w:rPr>
          <w:rFonts w:ascii="Century Gothic" w:hAnsi="Century Gothic"/>
        </w:rPr>
        <w:t xml:space="preserve"> Si estamos de acuerdo pasamos al quinto punto, por favor”, indica el </w:t>
      </w:r>
      <w:r w:rsidR="00520E8A" w:rsidRPr="007C449A">
        <w:rPr>
          <w:rFonts w:ascii="Century Gothic" w:hAnsi="Century Gothic"/>
          <w:b/>
        </w:rPr>
        <w:t>Magistrado Juan Paulo Almazán Cue</w:t>
      </w:r>
      <w:r w:rsidR="00520E8A" w:rsidRPr="007C449A">
        <w:rPr>
          <w:rFonts w:ascii="Century Gothic" w:hAnsi="Century Gothic"/>
        </w:rPr>
        <w:t xml:space="preserve">. </w:t>
      </w:r>
      <w:r w:rsidR="00520E8A" w:rsidRPr="007C449A">
        <w:rPr>
          <w:rFonts w:ascii="Century Gothic" w:hAnsi="Century Gothic"/>
          <w:b/>
        </w:rPr>
        <w:t>A</w:t>
      </w:r>
      <w:r w:rsidR="0004688B" w:rsidRPr="007C449A">
        <w:rPr>
          <w:rFonts w:ascii="Century Gothic" w:hAnsi="Century Gothic"/>
          <w:b/>
        </w:rPr>
        <w:t xml:space="preserve">tento a ello, se acuerda un lapso de quince días para realizar las precisiones </w:t>
      </w:r>
      <w:r w:rsidR="00520E8A" w:rsidRPr="007C449A">
        <w:rPr>
          <w:rFonts w:ascii="Century Gothic" w:hAnsi="Century Gothic"/>
          <w:b/>
        </w:rPr>
        <w:t xml:space="preserve">que realicen los Magistrados y Magistradas, </w:t>
      </w:r>
      <w:r w:rsidR="0004688B" w:rsidRPr="007C449A">
        <w:rPr>
          <w:rFonts w:ascii="Century Gothic" w:hAnsi="Century Gothic"/>
          <w:b/>
        </w:rPr>
        <w:t xml:space="preserve">respecto del </w:t>
      </w:r>
      <w:r w:rsidR="00744CFC" w:rsidRPr="007C449A">
        <w:rPr>
          <w:rFonts w:ascii="Century Gothic" w:hAnsi="Century Gothic"/>
          <w:b/>
        </w:rPr>
        <w:t>C</w:t>
      </w:r>
      <w:r w:rsidR="0004688B" w:rsidRPr="007C449A">
        <w:rPr>
          <w:rFonts w:ascii="Century Gothic" w:hAnsi="Century Gothic"/>
          <w:b/>
        </w:rPr>
        <w:t xml:space="preserve">ódigo de </w:t>
      </w:r>
      <w:r w:rsidR="00744CFC" w:rsidRPr="007C449A">
        <w:rPr>
          <w:rFonts w:ascii="Century Gothic" w:hAnsi="Century Gothic"/>
          <w:b/>
        </w:rPr>
        <w:t>É</w:t>
      </w:r>
      <w:r w:rsidR="0004688B" w:rsidRPr="007C449A">
        <w:rPr>
          <w:rFonts w:ascii="Century Gothic" w:hAnsi="Century Gothic"/>
          <w:b/>
        </w:rPr>
        <w:t>tica.</w:t>
      </w:r>
      <w:r w:rsidR="00744CFC" w:rsidRPr="007C449A">
        <w:rPr>
          <w:rFonts w:ascii="Century Gothic" w:hAnsi="Century Gothic"/>
          <w:b/>
        </w:rPr>
        <w:t xml:space="preserve"> </w:t>
      </w:r>
      <w:r w:rsidR="00744CFC" w:rsidRPr="007C449A">
        <w:rPr>
          <w:rFonts w:ascii="Century Gothic" w:hAnsi="Century Gothic"/>
        </w:rPr>
        <w:t xml:space="preserve">- - - - - - - - - - - - - - - - - - - - - - - - - - - - - - - - - - - - - - - - - - - - - - - - - - </w:t>
      </w:r>
    </w:p>
    <w:p w14:paraId="7836C4F6" w14:textId="2D1EB07B" w:rsidR="000071CE" w:rsidRPr="007C449A" w:rsidRDefault="000071CE" w:rsidP="000071CE">
      <w:pPr>
        <w:spacing w:line="480" w:lineRule="auto"/>
        <w:jc w:val="both"/>
        <w:rPr>
          <w:rFonts w:ascii="Century Gothic" w:hAnsi="Century Gothic"/>
        </w:rPr>
      </w:pPr>
      <w:r w:rsidRPr="007C449A">
        <w:rPr>
          <w:rFonts w:ascii="Century Gothic" w:hAnsi="Century Gothic"/>
        </w:rPr>
        <w:t>Posteriormente,</w:t>
      </w:r>
      <w:r w:rsidRPr="007C449A">
        <w:rPr>
          <w:rFonts w:ascii="Century Gothic" w:hAnsi="Century Gothic"/>
          <w:lang w:val="es-MX"/>
        </w:rPr>
        <w:t xml:space="preserve"> el </w:t>
      </w:r>
      <w:r w:rsidRPr="007C449A">
        <w:rPr>
          <w:rFonts w:ascii="Century Gothic" w:hAnsi="Century Gothic"/>
          <w:b/>
          <w:bCs/>
          <w:lang w:val="es-MX"/>
        </w:rPr>
        <w:t>Magistrado Presidente</w:t>
      </w:r>
      <w:r w:rsidRPr="007C449A">
        <w:rPr>
          <w:rFonts w:ascii="Century Gothic" w:hAnsi="Century Gothic"/>
          <w:lang w:val="es-MX"/>
        </w:rPr>
        <w:t xml:space="preserve"> solicita a la licenciada Ma. del Rosario Torres Mancilla, que proceda a dar lectura al </w:t>
      </w:r>
      <w:r w:rsidRPr="007C449A">
        <w:rPr>
          <w:rFonts w:ascii="Century Gothic" w:hAnsi="Century Gothic"/>
          <w:b/>
          <w:lang w:val="es-MX"/>
        </w:rPr>
        <w:t>quinto punto</w:t>
      </w:r>
      <w:r w:rsidRPr="007C449A">
        <w:rPr>
          <w:rFonts w:ascii="Century Gothic" w:hAnsi="Century Gothic"/>
          <w:lang w:val="es-MX"/>
        </w:rPr>
        <w:t xml:space="preserve"> del orden del día. Atento a lo cual la </w:t>
      </w:r>
      <w:r w:rsidRPr="007C449A">
        <w:rPr>
          <w:rFonts w:ascii="Century Gothic" w:hAnsi="Century Gothic"/>
          <w:b/>
          <w:bCs/>
          <w:lang w:val="es-MX"/>
        </w:rPr>
        <w:t xml:space="preserve">licenciada Ma. del Rosario Torres Mancilla </w:t>
      </w:r>
      <w:r w:rsidRPr="007C449A">
        <w:rPr>
          <w:rFonts w:ascii="Century Gothic" w:hAnsi="Century Gothic"/>
          <w:lang w:val="es-MX"/>
        </w:rPr>
        <w:t>leyó:</w:t>
      </w:r>
      <w:r w:rsidRPr="007C449A">
        <w:rPr>
          <w:rFonts w:ascii="Century Gothic" w:hAnsi="Century Gothic" w:cs="Tahoma"/>
        </w:rPr>
        <w:t xml:space="preserve"> “</w:t>
      </w:r>
      <w:r w:rsidRPr="007C449A">
        <w:rPr>
          <w:rFonts w:ascii="Century Gothic" w:hAnsi="Century Gothic" w:cs="Tahoma"/>
          <w:b/>
        </w:rPr>
        <w:t xml:space="preserve">Se someten a consideración, discusión y en su caso aprobación, las ponencias presentadas por los Magistrados y Magistradas siguientes: </w:t>
      </w:r>
      <w:r w:rsidRPr="007C449A">
        <w:rPr>
          <w:rFonts w:ascii="Century Gothic" w:hAnsi="Century Gothic"/>
          <w:b/>
        </w:rPr>
        <w:t>1).- La que presenta el Magistrado Felipe Aurelio Torres Zúñiga,</w:t>
      </w:r>
      <w:r w:rsidRPr="007C449A">
        <w:rPr>
          <w:rFonts w:ascii="Century Gothic" w:hAnsi="Century Gothic" w:cs="Tahoma"/>
          <w:b/>
        </w:rPr>
        <w:t xml:space="preserve"> </w:t>
      </w:r>
      <w:r w:rsidRPr="007C449A">
        <w:rPr>
          <w:rFonts w:ascii="Century Gothic" w:hAnsi="Century Gothic"/>
          <w:b/>
        </w:rPr>
        <w:t xml:space="preserve">en el toca </w:t>
      </w:r>
      <w:r w:rsidR="00DC0E9C" w:rsidRPr="00DC0E9C">
        <w:rPr>
          <w:rFonts w:ascii="Century Gothic" w:hAnsi="Century Gothic"/>
          <w:b/>
        </w:rPr>
        <w:t>ELIMINADO</w:t>
      </w:r>
      <w:r w:rsidRPr="007C449A">
        <w:rPr>
          <w:rFonts w:ascii="Century Gothic" w:hAnsi="Century Gothic"/>
          <w:b/>
        </w:rPr>
        <w:t xml:space="preserve"> formado con motivo del recurso de queja, interpuesto por el actor </w:t>
      </w:r>
      <w:r w:rsidR="00DC0E9C" w:rsidRPr="00DC0E9C">
        <w:rPr>
          <w:rFonts w:ascii="Century Gothic" w:hAnsi="Century Gothic"/>
          <w:b/>
        </w:rPr>
        <w:t>ELIMINADO</w:t>
      </w:r>
      <w:r w:rsidRPr="007C449A">
        <w:rPr>
          <w:rFonts w:ascii="Century Gothic" w:hAnsi="Century Gothic"/>
          <w:b/>
        </w:rPr>
        <w:t xml:space="preserve"> en contra del auto de 2 dos de mayo del año 2019 dos mil diecinueve, dictado por el Juez Primero del Ramo Civil de esta Capital, que negó la admisión de un recurso de apelación, dentro del expediente</w:t>
      </w:r>
      <w:r w:rsidR="00DC0E9C" w:rsidRPr="00DC0E9C">
        <w:rPr>
          <w:rFonts w:ascii="Century Gothic" w:hAnsi="Century Gothic"/>
          <w:b/>
        </w:rPr>
        <w:t xml:space="preserve"> ELIMINADO</w:t>
      </w:r>
      <w:r w:rsidRPr="007C449A">
        <w:rPr>
          <w:rFonts w:ascii="Century Gothic" w:hAnsi="Century Gothic"/>
          <w:b/>
        </w:rPr>
        <w:t xml:space="preserve"> relativo al Juicio Ordinario Civil, por Cumplimiento  de Contrato de Compraventa, y demás prestaciones, que promueve el quejoso en contra de </w:t>
      </w:r>
      <w:r w:rsidR="00DC0E9C" w:rsidRPr="00DC0E9C">
        <w:rPr>
          <w:rFonts w:ascii="Century Gothic" w:hAnsi="Century Gothic"/>
          <w:b/>
        </w:rPr>
        <w:t>ELIMINADO</w:t>
      </w:r>
      <w:r w:rsidRPr="007C449A">
        <w:rPr>
          <w:rFonts w:ascii="Century Gothic" w:hAnsi="Century Gothic"/>
        </w:rPr>
        <w:t>”. Cuyos puntos resolutivos a la letra dicen: “</w:t>
      </w:r>
      <w:r w:rsidRPr="007C449A">
        <w:rPr>
          <w:rFonts w:ascii="Century Gothic" w:hAnsi="Century Gothic"/>
          <w:b/>
        </w:rPr>
        <w:t>P</w:t>
      </w:r>
      <w:r w:rsidRPr="007C449A">
        <w:rPr>
          <w:rFonts w:ascii="Century Gothic" w:hAnsi="Century Gothic"/>
          <w:b/>
          <w:caps/>
        </w:rPr>
        <w:t>rimero.-</w:t>
      </w:r>
      <w:r w:rsidRPr="007C449A">
        <w:rPr>
          <w:rFonts w:ascii="Century Gothic" w:hAnsi="Century Gothic"/>
          <w:caps/>
        </w:rPr>
        <w:t xml:space="preserve"> </w:t>
      </w:r>
      <w:r w:rsidRPr="007C449A">
        <w:rPr>
          <w:rFonts w:ascii="Century Gothic" w:hAnsi="Century Gothic"/>
        </w:rPr>
        <w:t xml:space="preserve">Este Honorable Tribunal, actuando en Pleno, resultó competente para conocer del presente recurso de queja, y el </w:t>
      </w:r>
      <w:r w:rsidRPr="007C449A">
        <w:rPr>
          <w:rFonts w:ascii="Century Gothic" w:hAnsi="Century Gothic"/>
        </w:rPr>
        <w:lastRenderedPageBreak/>
        <w:t xml:space="preserve">trámite dado al mismo, se encuentra ajustado a derecho. </w:t>
      </w:r>
      <w:r w:rsidRPr="007C449A">
        <w:rPr>
          <w:rFonts w:ascii="Century Gothic" w:hAnsi="Century Gothic"/>
          <w:b/>
        </w:rPr>
        <w:t xml:space="preserve">SEGUNDO.- </w:t>
      </w:r>
      <w:r w:rsidRPr="007C449A">
        <w:rPr>
          <w:rFonts w:ascii="Century Gothic" w:hAnsi="Century Gothic"/>
        </w:rPr>
        <w:t xml:space="preserve">El único concepto de agravio hecho valer por el quejoso </w:t>
      </w:r>
      <w:r w:rsidR="00DC0E9C" w:rsidRPr="00DC0E9C">
        <w:rPr>
          <w:rFonts w:ascii="Century Gothic" w:hAnsi="Century Gothic"/>
          <w:b/>
        </w:rPr>
        <w:t xml:space="preserve"> ELIMINADO</w:t>
      </w:r>
      <w:r w:rsidRPr="007C449A">
        <w:rPr>
          <w:rFonts w:ascii="Century Gothic" w:hAnsi="Century Gothic"/>
        </w:rPr>
        <w:t>,</w:t>
      </w:r>
      <w:r w:rsidR="00E242F1" w:rsidRPr="007C449A">
        <w:rPr>
          <w:rFonts w:ascii="Century Gothic" w:hAnsi="Century Gothic"/>
        </w:rPr>
        <w:t xml:space="preserve"> resultó ser fundado. </w:t>
      </w:r>
      <w:r w:rsidR="00E242F1" w:rsidRPr="007C449A">
        <w:rPr>
          <w:rFonts w:ascii="Century Gothic" w:hAnsi="Century Gothic"/>
          <w:b/>
        </w:rPr>
        <w:t>TERCERO.-</w:t>
      </w:r>
      <w:r w:rsidRPr="007C449A">
        <w:rPr>
          <w:rFonts w:ascii="Century Gothic" w:hAnsi="Century Gothic"/>
        </w:rPr>
        <w:t xml:space="preserve"> </w:t>
      </w:r>
      <w:r w:rsidR="00E242F1" w:rsidRPr="007C449A">
        <w:rPr>
          <w:rFonts w:ascii="Century Gothic" w:hAnsi="Century Gothic"/>
        </w:rPr>
        <w:t xml:space="preserve">Por tanto, </w:t>
      </w:r>
      <w:r w:rsidRPr="007C449A">
        <w:rPr>
          <w:rFonts w:ascii="Century Gothic" w:hAnsi="Century Gothic"/>
          <w:b/>
        </w:rPr>
        <w:t>resultó fundado en hecho cierto, el recurso de queja interpuesto por el quejoso</w:t>
      </w:r>
      <w:r w:rsidRPr="007C449A">
        <w:rPr>
          <w:rFonts w:ascii="Century Gothic" w:hAnsi="Century Gothic"/>
        </w:rPr>
        <w:t xml:space="preserve">. </w:t>
      </w:r>
      <w:r w:rsidRPr="007C449A">
        <w:rPr>
          <w:rFonts w:ascii="Century Gothic" w:hAnsi="Century Gothic"/>
          <w:b/>
        </w:rPr>
        <w:t>CUARTO.-</w:t>
      </w:r>
      <w:r w:rsidRPr="007C449A">
        <w:rPr>
          <w:rFonts w:ascii="Century Gothic" w:hAnsi="Century Gothic"/>
        </w:rPr>
        <w:t xml:space="preserve"> En consecuencia, </w:t>
      </w:r>
      <w:r w:rsidRPr="007C449A">
        <w:rPr>
          <w:rFonts w:ascii="Century Gothic" w:hAnsi="Century Gothic"/>
          <w:b/>
        </w:rPr>
        <w:t>SE REVOCA Y SE DEJA SIN EFECTO</w:t>
      </w:r>
      <w:r w:rsidRPr="007C449A">
        <w:rPr>
          <w:rFonts w:ascii="Century Gothic" w:hAnsi="Century Gothic"/>
        </w:rPr>
        <w:t xml:space="preserve">, el </w:t>
      </w:r>
      <w:r w:rsidRPr="007C449A">
        <w:rPr>
          <w:rFonts w:ascii="Century Gothic" w:hAnsi="Century Gothic"/>
          <w:b/>
        </w:rPr>
        <w:t>auto</w:t>
      </w:r>
      <w:r w:rsidRPr="007C449A">
        <w:rPr>
          <w:rFonts w:ascii="Century Gothic" w:hAnsi="Century Gothic"/>
        </w:rPr>
        <w:t xml:space="preserve"> de </w:t>
      </w:r>
      <w:r w:rsidRPr="007C449A">
        <w:rPr>
          <w:rFonts w:ascii="Century Gothic" w:hAnsi="Century Gothic"/>
          <w:b/>
        </w:rPr>
        <w:t>2 dos de mayo del año 2019 dos mil diecinueve</w:t>
      </w:r>
      <w:r w:rsidRPr="007C449A">
        <w:rPr>
          <w:rFonts w:ascii="Century Gothic" w:hAnsi="Century Gothic"/>
        </w:rPr>
        <w:t xml:space="preserve">, dictado por el Juez Primero del Ramo Civil de esta Capital, que negó la </w:t>
      </w:r>
      <w:r w:rsidRPr="007C449A">
        <w:rPr>
          <w:rFonts w:ascii="Century Gothic" w:hAnsi="Century Gothic"/>
          <w:b/>
        </w:rPr>
        <w:t>admisión de un recurso de apelación</w:t>
      </w:r>
      <w:r w:rsidRPr="007C449A">
        <w:rPr>
          <w:rFonts w:ascii="Century Gothic" w:hAnsi="Century Gothic"/>
        </w:rPr>
        <w:t xml:space="preserve">, dentro del expediente número </w:t>
      </w:r>
      <w:r w:rsidR="00DC0E9C" w:rsidRPr="00DC0E9C">
        <w:rPr>
          <w:rFonts w:ascii="Century Gothic" w:hAnsi="Century Gothic"/>
          <w:b/>
        </w:rPr>
        <w:t xml:space="preserve"> ELIMINADO</w:t>
      </w:r>
      <w:r w:rsidRPr="007C449A">
        <w:rPr>
          <w:rFonts w:ascii="Century Gothic" w:hAnsi="Century Gothic"/>
        </w:rPr>
        <w:t xml:space="preserve">, relativo al </w:t>
      </w:r>
      <w:r w:rsidRPr="007C449A">
        <w:rPr>
          <w:rFonts w:ascii="Century Gothic" w:hAnsi="Century Gothic"/>
          <w:b/>
        </w:rPr>
        <w:t>JUICIO ORDINARIO CIVIL</w:t>
      </w:r>
      <w:r w:rsidRPr="007C449A">
        <w:rPr>
          <w:rFonts w:ascii="Century Gothic" w:hAnsi="Century Gothic"/>
        </w:rPr>
        <w:t xml:space="preserve">, por </w:t>
      </w:r>
      <w:r w:rsidRPr="007C449A">
        <w:rPr>
          <w:rFonts w:ascii="Century Gothic" w:hAnsi="Century Gothic"/>
          <w:b/>
        </w:rPr>
        <w:t>cumplimiento de contrato de compraventa</w:t>
      </w:r>
      <w:r w:rsidRPr="007C449A">
        <w:rPr>
          <w:rFonts w:ascii="Century Gothic" w:hAnsi="Century Gothic"/>
        </w:rPr>
        <w:t xml:space="preserve">, y demás prestaciones, que promueve el quejoso en contra de </w:t>
      </w:r>
      <w:r w:rsidR="00DC0E9C" w:rsidRPr="00DC0E9C">
        <w:rPr>
          <w:rFonts w:ascii="Century Gothic" w:hAnsi="Century Gothic"/>
          <w:b/>
        </w:rPr>
        <w:t>ELIMINADO</w:t>
      </w:r>
      <w:r w:rsidRPr="007C449A">
        <w:rPr>
          <w:rFonts w:ascii="Century Gothic" w:hAnsi="Century Gothic"/>
          <w:b/>
        </w:rPr>
        <w:t xml:space="preserve">, con la finalidad de que, el Aquo, si no existiere ningún otro motivo para su desechamiento, resuelva lo que en derecho corresponda, sobre la admisión del recurso de apelación interpuesto por el actor </w:t>
      </w:r>
      <w:r w:rsidR="00DC0E9C" w:rsidRPr="00DC0E9C">
        <w:rPr>
          <w:rFonts w:ascii="Century Gothic" w:hAnsi="Century Gothic"/>
          <w:b/>
        </w:rPr>
        <w:t>ELIMINADO</w:t>
      </w:r>
      <w:r w:rsidRPr="007C449A">
        <w:rPr>
          <w:rFonts w:ascii="Century Gothic" w:hAnsi="Century Gothic"/>
          <w:b/>
        </w:rPr>
        <w:t>, en contra de la interlocutoria de 4 cuatro de abril del año 2019 dos mil diecinueve</w:t>
      </w:r>
      <w:r w:rsidRPr="007C449A">
        <w:rPr>
          <w:rFonts w:ascii="Century Gothic" w:hAnsi="Century Gothic"/>
        </w:rPr>
        <w:t xml:space="preserve">, donde declaró procedente la planilla de liquidación de costas formulada por el demandado </w:t>
      </w:r>
      <w:r w:rsidR="00DC0E9C" w:rsidRPr="00DC0E9C">
        <w:rPr>
          <w:rFonts w:ascii="Century Gothic" w:hAnsi="Century Gothic"/>
          <w:b/>
        </w:rPr>
        <w:t>ELIMINADO</w:t>
      </w:r>
      <w:r w:rsidRPr="007C449A">
        <w:rPr>
          <w:rFonts w:ascii="Century Gothic" w:hAnsi="Century Gothic"/>
        </w:rPr>
        <w:t xml:space="preserve">, y se condenó a la parte actora </w:t>
      </w:r>
      <w:r w:rsidR="00C920BB" w:rsidRPr="00DC0E9C">
        <w:rPr>
          <w:rFonts w:ascii="Century Gothic" w:hAnsi="Century Gothic"/>
          <w:b/>
        </w:rPr>
        <w:t>ELIMINADO</w:t>
      </w:r>
      <w:r w:rsidRPr="007C449A">
        <w:rPr>
          <w:rFonts w:ascii="Century Gothic" w:hAnsi="Century Gothic"/>
        </w:rPr>
        <w:t xml:space="preserve">, al pago de la cantidad </w:t>
      </w:r>
      <w:r w:rsidR="00B31915" w:rsidRPr="007C449A">
        <w:rPr>
          <w:rFonts w:ascii="Century Gothic" w:hAnsi="Century Gothic"/>
        </w:rPr>
        <w:t>de $40,000.00 (CUARENTA MIL PESO</w:t>
      </w:r>
      <w:r w:rsidRPr="007C449A">
        <w:rPr>
          <w:rFonts w:ascii="Century Gothic" w:hAnsi="Century Gothic"/>
        </w:rPr>
        <w:t xml:space="preserve">S 00100 M.N.), por concepto de costas que fue condenado en el punto resolutivo cuarto de la sentencia definitiva de 29 veintinueve de enero del año 2018 dos mil dieciocho, que corresponde al 20% veinte por ciento del valor total del bien inmueble cuya escrituración pretendía el actor, dándole el trámite que conforme a la ley corresponda; </w:t>
      </w:r>
      <w:r w:rsidRPr="007C449A">
        <w:rPr>
          <w:rFonts w:ascii="Century Gothic" w:hAnsi="Century Gothic"/>
          <w:b/>
        </w:rPr>
        <w:t xml:space="preserve">y tomando en consideración tal determinación, proceda también a acordar el ocurso suscrito por </w:t>
      </w:r>
      <w:r w:rsidR="00DC0E9C" w:rsidRPr="00DC0E9C">
        <w:rPr>
          <w:rFonts w:ascii="Century Gothic" w:hAnsi="Century Gothic"/>
          <w:b/>
        </w:rPr>
        <w:t xml:space="preserve"> ELIMINADO</w:t>
      </w:r>
      <w:r w:rsidRPr="007C449A">
        <w:rPr>
          <w:rFonts w:ascii="Century Gothic" w:hAnsi="Century Gothic"/>
          <w:b/>
        </w:rPr>
        <w:t xml:space="preserve"> abogado autorizado de la parte demandada, recibido en el juzgado del conocimiento, el día 25 veinticinco de abril del año </w:t>
      </w:r>
      <w:r w:rsidRPr="007C449A">
        <w:rPr>
          <w:rFonts w:ascii="Century Gothic" w:hAnsi="Century Gothic"/>
          <w:b/>
        </w:rPr>
        <w:lastRenderedPageBreak/>
        <w:t>en curso, en donde solicita que se declare firme tal interlocutoria, y se requiera al actor por el cumplimiento voluntario de la misma</w:t>
      </w:r>
      <w:r w:rsidRPr="007C449A">
        <w:rPr>
          <w:rFonts w:ascii="Century Gothic" w:hAnsi="Century Gothic"/>
        </w:rPr>
        <w:t xml:space="preserve">. </w:t>
      </w:r>
      <w:r w:rsidRPr="007C449A">
        <w:rPr>
          <w:rFonts w:ascii="Century Gothic" w:hAnsi="Century Gothic"/>
          <w:b/>
        </w:rPr>
        <w:t>QUINTO.-</w:t>
      </w:r>
      <w:r w:rsidRPr="007C449A">
        <w:rPr>
          <w:rFonts w:ascii="Century Gothic" w:hAnsi="Century Gothic"/>
        </w:rPr>
        <w:t xml:space="preserve"> Por los motivos asentados en el considerando séptimo de esta resolución,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 </w:t>
      </w:r>
      <w:r w:rsidRPr="007C449A">
        <w:rPr>
          <w:rFonts w:ascii="Century Gothic" w:hAnsi="Century Gothic"/>
          <w:b/>
        </w:rPr>
        <w:t>SEXTO.-</w:t>
      </w:r>
      <w:r w:rsidRPr="007C449A">
        <w:rPr>
          <w:rFonts w:ascii="Century Gothic" w:hAnsi="Century Gothic"/>
        </w:rPr>
        <w:t xml:space="preserve"> Remítase copia certificada de la presente resolución al juzgado de su origen, para todos los efectos legales a que haya lugar, y en su oportunidad, archívese el toca donde corresponda, como asunto concluido. </w:t>
      </w:r>
      <w:r w:rsidRPr="007C449A">
        <w:rPr>
          <w:rFonts w:ascii="Century Gothic" w:hAnsi="Century Gothic"/>
          <w:b/>
        </w:rPr>
        <w:t xml:space="preserve">SÉPTIMO.- </w:t>
      </w:r>
      <w:r w:rsidRPr="007C449A">
        <w:rPr>
          <w:rFonts w:ascii="Century Gothic" w:hAnsi="Century Gothic"/>
        </w:rPr>
        <w:t xml:space="preserve">Notifíquese personalmente a las partes, comuníquese y cúmplase”. En lo tocante el </w:t>
      </w:r>
      <w:r w:rsidRPr="007C449A">
        <w:rPr>
          <w:rFonts w:ascii="Century Gothic" w:hAnsi="Century Gothic"/>
          <w:b/>
        </w:rPr>
        <w:t>Magistrado Juan Paulo Almazán Cue</w:t>
      </w:r>
      <w:r w:rsidRPr="007C449A">
        <w:rPr>
          <w:rFonts w:ascii="Century Gothic" w:hAnsi="Century Gothic"/>
        </w:rPr>
        <w:t xml:space="preserve">, manifiesta: “Se abre a debate el presente proyecto, me gustaría nada más hacer la precisión que en su momento la Tercera Sala, integrada </w:t>
      </w:r>
      <w:r w:rsidR="00846145" w:rsidRPr="007C449A">
        <w:rPr>
          <w:rFonts w:ascii="Century Gothic" w:hAnsi="Century Gothic"/>
        </w:rPr>
        <w:t xml:space="preserve">en su momento, </w:t>
      </w:r>
      <w:r w:rsidRPr="007C449A">
        <w:rPr>
          <w:rFonts w:ascii="Century Gothic" w:hAnsi="Century Gothic"/>
        </w:rPr>
        <w:t>por la Magistrada María Refugio González Reyes y Magistrada María del Rocío Hernández Cruz, el 30 treinta de abril de 2018 dos mil dieciocho, confirmaron la sentencia en el juicio ordinario, sin embargo, creo que ello no trastoca con el tema actual, pero me gustaría, quería hacerlo de su conocimiento por si quisieran plantear alguna excusa, pero bueno es una decisión de Ustedes”. “No, considero que no, porque finalmente aquí nada más es resolver el recurso de apelación</w:t>
      </w:r>
      <w:r w:rsidR="00846145" w:rsidRPr="007C449A">
        <w:rPr>
          <w:rFonts w:ascii="Century Gothic" w:hAnsi="Century Gothic"/>
        </w:rPr>
        <w:t xml:space="preserve">”, refiere la </w:t>
      </w:r>
      <w:r w:rsidR="00846145" w:rsidRPr="007C449A">
        <w:rPr>
          <w:rFonts w:ascii="Century Gothic" w:hAnsi="Century Gothic"/>
          <w:b/>
        </w:rPr>
        <w:t>Magistrada María del Rocío Hernández Cruz,</w:t>
      </w:r>
      <w:r w:rsidR="00846145" w:rsidRPr="007C449A">
        <w:rPr>
          <w:rFonts w:ascii="Century Gothic" w:hAnsi="Century Gothic"/>
        </w:rPr>
        <w:t xml:space="preserve"> “</w:t>
      </w:r>
      <w:r w:rsidRPr="007C449A">
        <w:rPr>
          <w:rFonts w:ascii="Century Gothic" w:hAnsi="Century Gothic"/>
        </w:rPr>
        <w:t xml:space="preserve">y no incide en las decisiones que ya emitimos en su momento </w:t>
      </w:r>
      <w:r w:rsidR="0069267E" w:rsidRPr="007C449A">
        <w:rPr>
          <w:rFonts w:ascii="Century Gothic" w:hAnsi="Century Gothic"/>
        </w:rPr>
        <w:t>al resolver</w:t>
      </w:r>
      <w:r w:rsidRPr="007C449A">
        <w:rPr>
          <w:rFonts w:ascii="Century Gothic" w:hAnsi="Century Gothic"/>
        </w:rPr>
        <w:t xml:space="preserve"> el recurso de apelación, entonces no considero que hay motivo de excusa</w:t>
      </w:r>
      <w:r w:rsidR="0069267E" w:rsidRPr="007C449A">
        <w:rPr>
          <w:rFonts w:ascii="Century Gothic" w:hAnsi="Century Gothic"/>
        </w:rPr>
        <w:t>”. “</w:t>
      </w:r>
      <w:r w:rsidRPr="007C449A">
        <w:rPr>
          <w:rFonts w:ascii="Century Gothic" w:hAnsi="Century Gothic"/>
        </w:rPr>
        <w:t xml:space="preserve">Igual comentario </w:t>
      </w:r>
      <w:r w:rsidR="0069267E" w:rsidRPr="007C449A">
        <w:rPr>
          <w:rFonts w:ascii="Century Gothic" w:hAnsi="Century Gothic"/>
        </w:rPr>
        <w:t>me</w:t>
      </w:r>
      <w:r w:rsidRPr="007C449A">
        <w:rPr>
          <w:rFonts w:ascii="Century Gothic" w:hAnsi="Century Gothic"/>
        </w:rPr>
        <w:t xml:space="preserve"> merece, no hay </w:t>
      </w:r>
      <w:r w:rsidRPr="007C449A">
        <w:rPr>
          <w:rFonts w:ascii="Century Gothic" w:hAnsi="Century Gothic"/>
        </w:rPr>
        <w:lastRenderedPageBreak/>
        <w:t xml:space="preserve">motivo de excusa señor Presidente”, expresa la </w:t>
      </w:r>
      <w:r w:rsidRPr="007C449A">
        <w:rPr>
          <w:rFonts w:ascii="Century Gothic" w:hAnsi="Century Gothic"/>
          <w:b/>
        </w:rPr>
        <w:t>Magistrada María Refugio González Reyes</w:t>
      </w:r>
      <w:r w:rsidRPr="007C449A">
        <w:rPr>
          <w:rFonts w:ascii="Century Gothic" w:hAnsi="Century Gothic"/>
        </w:rPr>
        <w:t xml:space="preserve">. “Gracias Magistradas, en consecuencia, procedemos al debate en su caso del asunto en concreto”, refiere el </w:t>
      </w:r>
      <w:r w:rsidRPr="007C449A">
        <w:rPr>
          <w:rFonts w:ascii="Century Gothic" w:hAnsi="Century Gothic"/>
          <w:b/>
        </w:rPr>
        <w:t>Magistrado Juan Paulo Almazán Cue</w:t>
      </w:r>
      <w:r w:rsidRPr="007C449A">
        <w:rPr>
          <w:rFonts w:ascii="Century Gothic" w:hAnsi="Century Gothic"/>
        </w:rPr>
        <w:t xml:space="preserve">. “Me permite señor Presidente para hacer una corrección”, manifiesta el </w:t>
      </w:r>
      <w:r w:rsidRPr="007C449A">
        <w:rPr>
          <w:rFonts w:ascii="Century Gothic" w:hAnsi="Century Gothic"/>
          <w:b/>
        </w:rPr>
        <w:t>Magistrado Felipe Aurelio Torres Zúñiga</w:t>
      </w:r>
      <w:r w:rsidRPr="007C449A">
        <w:rPr>
          <w:rFonts w:ascii="Century Gothic" w:hAnsi="Century Gothic"/>
        </w:rPr>
        <w:t>, “si así lo tiene</w:t>
      </w:r>
      <w:r w:rsidR="0069267E" w:rsidRPr="007C449A">
        <w:rPr>
          <w:rFonts w:ascii="Century Gothic" w:hAnsi="Century Gothic"/>
        </w:rPr>
        <w:t xml:space="preserve"> a bien</w:t>
      </w:r>
      <w:r w:rsidRPr="007C449A">
        <w:rPr>
          <w:rFonts w:ascii="Century Gothic" w:hAnsi="Century Gothic"/>
        </w:rPr>
        <w:t xml:space="preserve"> el Pleno, amablemente me lo hicieron ver el Magistrado Gatica y la Magistrada Graciela, un error en la página 17 diecisiete, en el tercer párrafo, en donde dice: ‘</w:t>
      </w:r>
      <w:r w:rsidRPr="007C449A">
        <w:rPr>
          <w:rFonts w:ascii="Century Gothic" w:hAnsi="Century Gothic"/>
          <w:b/>
          <w:sz w:val="22"/>
          <w:szCs w:val="22"/>
        </w:rPr>
        <w:t>en tal virtud se concluye que el A</w:t>
      </w:r>
      <w:r w:rsidR="0069267E" w:rsidRPr="007C449A">
        <w:rPr>
          <w:rFonts w:ascii="Century Gothic" w:hAnsi="Century Gothic"/>
          <w:b/>
          <w:sz w:val="22"/>
          <w:szCs w:val="22"/>
        </w:rPr>
        <w:t xml:space="preserve"> </w:t>
      </w:r>
      <w:r w:rsidRPr="007C449A">
        <w:rPr>
          <w:rFonts w:ascii="Century Gothic" w:hAnsi="Century Gothic"/>
          <w:b/>
          <w:sz w:val="22"/>
          <w:szCs w:val="22"/>
        </w:rPr>
        <w:t>quo al haber desechado el recurso de queja’</w:t>
      </w:r>
      <w:r w:rsidRPr="007C449A">
        <w:rPr>
          <w:rFonts w:ascii="Century Gothic" w:hAnsi="Century Gothic"/>
        </w:rPr>
        <w:t xml:space="preserve">, debe decir recurso de apelación, la corrección consistiría entonces en quitar la palabra queja por la palabra apelación, si así lo tienen a bien”. “Gracias Magistrado”, refiere el </w:t>
      </w:r>
      <w:r w:rsidRPr="007C449A">
        <w:rPr>
          <w:rFonts w:ascii="Century Gothic" w:hAnsi="Century Gothic"/>
          <w:b/>
        </w:rPr>
        <w:t>Magistrado Juan Paulo Almazán Cue</w:t>
      </w:r>
      <w:r w:rsidRPr="007C449A">
        <w:rPr>
          <w:rFonts w:ascii="Century Gothic" w:hAnsi="Century Gothic"/>
        </w:rPr>
        <w:t xml:space="preserve">. “Gracias”, dice el </w:t>
      </w:r>
      <w:r w:rsidRPr="007C449A">
        <w:rPr>
          <w:rFonts w:ascii="Century Gothic" w:hAnsi="Century Gothic"/>
          <w:b/>
        </w:rPr>
        <w:t>Magistrado Felipe Aurelio Torres Zúñiga</w:t>
      </w:r>
      <w:r w:rsidRPr="007C449A">
        <w:rPr>
          <w:rFonts w:ascii="Century Gothic" w:hAnsi="Century Gothic"/>
        </w:rPr>
        <w:t xml:space="preserve">. “¿Alguna otra intervención?”, pregunta el </w:t>
      </w:r>
      <w:r w:rsidRPr="007C449A">
        <w:rPr>
          <w:rFonts w:ascii="Century Gothic" w:hAnsi="Century Gothic"/>
          <w:b/>
        </w:rPr>
        <w:t>Magistrado Juan Paulo Almazán Cue</w:t>
      </w:r>
      <w:r w:rsidRPr="007C449A">
        <w:rPr>
          <w:rFonts w:ascii="Century Gothic" w:hAnsi="Century Gothic"/>
        </w:rPr>
        <w:t xml:space="preserve"> “de no ser así, someto a votación el presente proyecto, quien se encuentre a favor de la ponencia que elabora el Magistrado Felipe Aurelio Torres Zúñiga, en el toca </w:t>
      </w:r>
      <w:r w:rsidR="00DC0E9C" w:rsidRPr="00DC0E9C">
        <w:rPr>
          <w:rFonts w:ascii="Century Gothic" w:hAnsi="Century Gothic"/>
          <w:b/>
        </w:rPr>
        <w:t>ELIMINADO</w:t>
      </w:r>
      <w:r w:rsidRPr="007C449A">
        <w:rPr>
          <w:rFonts w:ascii="Century Gothic" w:hAnsi="Century Gothic"/>
        </w:rPr>
        <w:t xml:space="preserve">, sírvase levantar la mano en este momento, por favor. Aprobado por unanimidad”. “Sí, señor”, atiende la </w:t>
      </w:r>
      <w:r w:rsidRPr="007C449A">
        <w:rPr>
          <w:rFonts w:ascii="Century Gothic" w:hAnsi="Century Gothic"/>
          <w:b/>
        </w:rPr>
        <w:t xml:space="preserve">licenciada Ma. del Rosario Torres Mancilla. Atento a ello, con la precisión antes señalada, la ponencia de cuenta es aprobada en sus términos por unanimidad de votos. </w:t>
      </w:r>
      <w:r w:rsidRPr="007C449A">
        <w:rPr>
          <w:rFonts w:ascii="Century Gothic" w:hAnsi="Century Gothic"/>
        </w:rPr>
        <w:t xml:space="preserve">- - - - - - - - - - - - - </w:t>
      </w:r>
      <w:r w:rsidR="0069267E" w:rsidRPr="007C449A">
        <w:rPr>
          <w:rFonts w:ascii="Century Gothic" w:hAnsi="Century Gothic"/>
        </w:rPr>
        <w:t>- - - - - - - -</w:t>
      </w:r>
    </w:p>
    <w:p w14:paraId="682F1311" w14:textId="7904AE01" w:rsidR="000071CE" w:rsidRPr="007C449A" w:rsidRDefault="000071CE" w:rsidP="000071CE">
      <w:pPr>
        <w:spacing w:line="480" w:lineRule="auto"/>
        <w:jc w:val="both"/>
        <w:rPr>
          <w:rFonts w:ascii="Century Gothic" w:hAnsi="Century Gothic"/>
        </w:rPr>
      </w:pPr>
      <w:r w:rsidRPr="007C449A">
        <w:rPr>
          <w:rFonts w:ascii="Century Gothic" w:hAnsi="Century Gothic"/>
        </w:rPr>
        <w:t>“</w:t>
      </w:r>
      <w:r w:rsidRPr="007C449A">
        <w:rPr>
          <w:rFonts w:ascii="Century Gothic" w:hAnsi="Century Gothic"/>
          <w:b/>
        </w:rPr>
        <w:t xml:space="preserve">2).- La que formula la Magistrada Rebeca Anastacia Medina García, en el toca </w:t>
      </w:r>
      <w:r w:rsidR="00DC0E9C" w:rsidRPr="00DC0E9C">
        <w:rPr>
          <w:rFonts w:ascii="Century Gothic" w:hAnsi="Century Gothic"/>
          <w:b/>
        </w:rPr>
        <w:t xml:space="preserve">ELIMINADO </w:t>
      </w:r>
      <w:r w:rsidRPr="007C449A">
        <w:rPr>
          <w:rFonts w:ascii="Century Gothic" w:hAnsi="Century Gothic"/>
          <w:b/>
        </w:rPr>
        <w:t xml:space="preserve">relativo al conflicto competencial suscitado entre el Juez Quinto de lo Familiar y el Juez Especializado en Divorcio Voluntario y de Órdenes de Protección ambos de esta Capital, interpuesto por Pablo Aurelio Loredo Oyervidez, Procurador de Niñas, </w:t>
      </w:r>
      <w:r w:rsidRPr="007C449A">
        <w:rPr>
          <w:rFonts w:ascii="Century Gothic" w:hAnsi="Century Gothic"/>
          <w:b/>
        </w:rPr>
        <w:lastRenderedPageBreak/>
        <w:t xml:space="preserve">Niños y Adolescentes, dentro del expediente </w:t>
      </w:r>
      <w:r w:rsidR="00DC0E9C" w:rsidRPr="00DC0E9C">
        <w:rPr>
          <w:rFonts w:ascii="Century Gothic" w:hAnsi="Century Gothic"/>
          <w:b/>
        </w:rPr>
        <w:t xml:space="preserve">ELIMINADO </w:t>
      </w:r>
      <w:r w:rsidRPr="007C449A">
        <w:rPr>
          <w:rFonts w:ascii="Century Gothic" w:hAnsi="Century Gothic"/>
          <w:b/>
        </w:rPr>
        <w:t>relativo a las Diligencias de Jurisdicción Voluntaria, Medida Urgente de Protección Especial, promovidas por Pablo Aurelio Loredo Oyervidez, Procurador de Niñas, Niños y Adolescentes</w:t>
      </w:r>
      <w:r w:rsidRPr="007C449A">
        <w:rPr>
          <w:rFonts w:ascii="Century Gothic" w:hAnsi="Century Gothic"/>
        </w:rPr>
        <w:t>”. Puntos resolutivos que literalmente establecen: “</w:t>
      </w:r>
      <w:r w:rsidRPr="007C449A">
        <w:rPr>
          <w:rFonts w:ascii="Century Gothic" w:hAnsi="Century Gothic"/>
          <w:b/>
        </w:rPr>
        <w:t>PRIMERO.-</w:t>
      </w:r>
      <w:r w:rsidRPr="007C449A">
        <w:rPr>
          <w:rFonts w:ascii="Century Gothic" w:hAnsi="Century Gothic"/>
        </w:rPr>
        <w:t xml:space="preserve"> El Pleno del Supremo Tribunal de Justicia del Estado fue competente para conocer de la cuestión competencial y el trámite dado ajustado a derecho. </w:t>
      </w:r>
      <w:r w:rsidRPr="007C449A">
        <w:rPr>
          <w:rFonts w:ascii="Century Gothic" w:hAnsi="Century Gothic"/>
          <w:b/>
        </w:rPr>
        <w:t>SEGUNDO</w:t>
      </w:r>
      <w:r w:rsidRPr="007C449A">
        <w:rPr>
          <w:rFonts w:ascii="Century Gothic" w:hAnsi="Century Gothic"/>
        </w:rPr>
        <w:t xml:space="preserve">.- Existió conflicto de competencia entre el Juez Quinto de lo Familiar de esta Capital y el Juez Especializado en Divorcio Voluntario y de Órdenes de Protección de Emergencia a favor de las Mujeres de esta Capital, por tanto; </w:t>
      </w:r>
      <w:r w:rsidRPr="007C449A">
        <w:rPr>
          <w:rFonts w:ascii="Century Gothic" w:hAnsi="Century Gothic"/>
          <w:b/>
        </w:rPr>
        <w:t>TERCERO.-</w:t>
      </w:r>
      <w:r w:rsidRPr="007C449A">
        <w:rPr>
          <w:rFonts w:ascii="Century Gothic" w:hAnsi="Century Gothic"/>
        </w:rPr>
        <w:t xml:space="preserve"> Se declara legalmente competente para conocer del expediente </w:t>
      </w:r>
      <w:r w:rsidR="00DC0E9C" w:rsidRPr="00DC0E9C">
        <w:rPr>
          <w:rFonts w:ascii="Century Gothic" w:hAnsi="Century Gothic"/>
          <w:b/>
        </w:rPr>
        <w:t>ELIMINADO</w:t>
      </w:r>
      <w:r w:rsidRPr="007C449A">
        <w:rPr>
          <w:rFonts w:ascii="Century Gothic" w:hAnsi="Century Gothic"/>
        </w:rPr>
        <w:t xml:space="preserve"> del índice del Juzgado Quinto de lo Familiar de la Capital, que fue registrado en el Índice del Juzgado Especializado en Divorcio Voluntario y de Órdenes de Protección de esta Capital con el número </w:t>
      </w:r>
      <w:r w:rsidR="00DC0E9C" w:rsidRPr="00DC0E9C">
        <w:rPr>
          <w:rFonts w:ascii="Century Gothic" w:hAnsi="Century Gothic"/>
          <w:b/>
        </w:rPr>
        <w:t>ELIMINADO</w:t>
      </w:r>
      <w:r w:rsidRPr="007C449A">
        <w:rPr>
          <w:rFonts w:ascii="Century Gothic" w:hAnsi="Century Gothic"/>
        </w:rPr>
        <w:t xml:space="preserve">, relativo a la Jurisdicción Voluntaria, Medida Urgente de Protección Especial, promovidas por Pablo Aurelio Loredo Oyervidez, Procurador de Niñas, Niños y Adolescentes, al Juez Quinto de lo Familiar de este distrito judicial y con copia certificada de esta resolución, remítase a dicho juzgado el original del expediente, para que continúe el trámite. </w:t>
      </w:r>
      <w:r w:rsidRPr="007C449A">
        <w:rPr>
          <w:rFonts w:ascii="Century Gothic" w:hAnsi="Century Gothic"/>
          <w:b/>
        </w:rPr>
        <w:t>CUARTO.-</w:t>
      </w:r>
      <w:r w:rsidRPr="007C449A">
        <w:rPr>
          <w:rFonts w:ascii="Century Gothic" w:hAnsi="Century Gothic"/>
        </w:rPr>
        <w:t xml:space="preserve"> Comuníquese lo aquí resuelto al Juez Especializado en Divorcio Voluntario y de Órdenes de Protección de Emergencia de las Mujeres de esta Capital. </w:t>
      </w:r>
      <w:r w:rsidRPr="007C449A">
        <w:rPr>
          <w:rFonts w:ascii="Century Gothic" w:hAnsi="Century Gothic"/>
          <w:b/>
        </w:rPr>
        <w:t xml:space="preserve">QUINTO.- </w:t>
      </w:r>
      <w:r w:rsidRPr="007C449A">
        <w:rPr>
          <w:rFonts w:ascii="Century Gothic" w:hAnsi="Century Gothic"/>
        </w:rPr>
        <w:t xml:space="preserve">Notifíquese personalmente, y cúmplase”. Al respecto el </w:t>
      </w:r>
      <w:r w:rsidRPr="007C449A">
        <w:rPr>
          <w:rFonts w:ascii="Century Gothic" w:hAnsi="Century Gothic"/>
          <w:b/>
        </w:rPr>
        <w:t>Magistrado Juan Paulo Almazán Cue</w:t>
      </w:r>
      <w:r w:rsidRPr="007C449A">
        <w:rPr>
          <w:rFonts w:ascii="Century Gothic" w:hAnsi="Century Gothic"/>
        </w:rPr>
        <w:t xml:space="preserve">, manifiesta: “Se abre a debate el presente proyecto, por si existiere intervención de alguna o alguno de Ustedes. Toda vez que no se advierte intervención alguna, procedo a someter a </w:t>
      </w:r>
      <w:r w:rsidRPr="007C449A">
        <w:rPr>
          <w:rFonts w:ascii="Century Gothic" w:hAnsi="Century Gothic"/>
        </w:rPr>
        <w:lastRenderedPageBreak/>
        <w:t xml:space="preserve">votación el presente proyecto, quien se encuentre a favor de la ponencia que elabora la Magistrada Rebeca Anastacia Medina García, en el toca </w:t>
      </w:r>
      <w:r w:rsidR="00DC0E9C" w:rsidRPr="00DC0E9C">
        <w:rPr>
          <w:rFonts w:ascii="Century Gothic" w:hAnsi="Century Gothic"/>
          <w:b/>
        </w:rPr>
        <w:t>ELIMINADO</w:t>
      </w:r>
      <w:r w:rsidRPr="007C449A">
        <w:rPr>
          <w:rFonts w:ascii="Century Gothic" w:hAnsi="Century Gothic"/>
        </w:rPr>
        <w:t xml:space="preserve">, sírvase levantar la mano en este momento, gracias. Aprobado por unanimidad”. </w:t>
      </w:r>
      <w:r w:rsidR="00C07320" w:rsidRPr="007C449A">
        <w:rPr>
          <w:rFonts w:ascii="Century Gothic" w:hAnsi="Century Gothic"/>
        </w:rPr>
        <w:t xml:space="preserve">“Sí, señor”, dice la </w:t>
      </w:r>
      <w:r w:rsidR="00C07320" w:rsidRPr="007C449A">
        <w:rPr>
          <w:rFonts w:ascii="Century Gothic" w:hAnsi="Century Gothic"/>
          <w:b/>
        </w:rPr>
        <w:t xml:space="preserve">licenciada Ma. del Rosario Torres Mancilla. </w:t>
      </w:r>
      <w:r w:rsidRPr="007C449A">
        <w:rPr>
          <w:rFonts w:ascii="Century Gothic" w:hAnsi="Century Gothic"/>
          <w:b/>
        </w:rPr>
        <w:t xml:space="preserve">Atento a ello, la ponencia de cuenta es aprobada en sus términos por unanimidad de votos. </w:t>
      </w:r>
      <w:r w:rsidRPr="007C449A">
        <w:rPr>
          <w:rFonts w:ascii="Century Gothic" w:hAnsi="Century Gothic"/>
        </w:rPr>
        <w:t xml:space="preserve">- - </w:t>
      </w:r>
    </w:p>
    <w:p w14:paraId="70FB5D32" w14:textId="62BFAC0E" w:rsidR="000071CE" w:rsidRPr="007C449A" w:rsidRDefault="000071CE" w:rsidP="000071CE">
      <w:pPr>
        <w:spacing w:line="480" w:lineRule="auto"/>
        <w:jc w:val="both"/>
        <w:rPr>
          <w:rFonts w:ascii="Century Gothic" w:hAnsi="Century Gothic"/>
        </w:rPr>
      </w:pPr>
      <w:r w:rsidRPr="007C449A">
        <w:rPr>
          <w:rFonts w:ascii="Century Gothic" w:hAnsi="Century Gothic"/>
          <w:b/>
        </w:rPr>
        <w:t xml:space="preserve">“3).- La que plantea el Magistrado Ricardo Sánchez Márquez, en el toca </w:t>
      </w:r>
      <w:r w:rsidR="00DC0E9C" w:rsidRPr="00DC0E9C">
        <w:rPr>
          <w:rFonts w:ascii="Century Gothic" w:hAnsi="Century Gothic"/>
          <w:b/>
        </w:rPr>
        <w:t xml:space="preserve">ELIMINADO </w:t>
      </w:r>
      <w:r w:rsidRPr="007C449A">
        <w:rPr>
          <w:rFonts w:ascii="Century Gothic" w:hAnsi="Century Gothic"/>
          <w:b/>
        </w:rPr>
        <w:t xml:space="preserve">formado con motivo del recurso de queja, interpuesto por </w:t>
      </w:r>
      <w:r w:rsidR="00DC0E9C" w:rsidRPr="00DC0E9C">
        <w:rPr>
          <w:rFonts w:ascii="Century Gothic" w:hAnsi="Century Gothic"/>
          <w:b/>
        </w:rPr>
        <w:t>ELIMINADO</w:t>
      </w:r>
      <w:r w:rsidRPr="007C449A">
        <w:rPr>
          <w:rFonts w:ascii="Century Gothic" w:hAnsi="Century Gothic"/>
          <w:b/>
        </w:rPr>
        <w:t xml:space="preserve"> apoderado legal de </w:t>
      </w:r>
      <w:r w:rsidR="00DC0E9C" w:rsidRPr="00DC0E9C">
        <w:rPr>
          <w:rFonts w:ascii="Century Gothic" w:hAnsi="Century Gothic"/>
          <w:b/>
        </w:rPr>
        <w:t xml:space="preserve">ELIMINADO </w:t>
      </w:r>
      <w:r w:rsidRPr="007C449A">
        <w:rPr>
          <w:rFonts w:ascii="Century Gothic" w:hAnsi="Century Gothic"/>
          <w:b/>
        </w:rPr>
        <w:t xml:space="preserve">en contra del auto pronunciado el 25 veinticinco de abril de 2019 dos mil diecinueve, por el Juez Mixto de Primera Instancia de Ciudad del Maíz, S.L.P., dentro del expediente </w:t>
      </w:r>
      <w:r w:rsidR="00DC0E9C" w:rsidRPr="00DC0E9C">
        <w:rPr>
          <w:rFonts w:ascii="Century Gothic" w:hAnsi="Century Gothic"/>
          <w:b/>
        </w:rPr>
        <w:t>ELIMINADO</w:t>
      </w:r>
      <w:r w:rsidRPr="007C449A">
        <w:rPr>
          <w:rFonts w:ascii="Century Gothic" w:hAnsi="Century Gothic"/>
          <w:b/>
        </w:rPr>
        <w:t xml:space="preserve"> relativo al Juicio Sucesorio Testamentario a Bienes de </w:t>
      </w:r>
      <w:r w:rsidR="00DC0E9C" w:rsidRPr="00DC0E9C">
        <w:rPr>
          <w:rFonts w:ascii="Century Gothic" w:hAnsi="Century Gothic"/>
          <w:b/>
        </w:rPr>
        <w:t>ELIMINADO</w:t>
      </w:r>
      <w:r w:rsidRPr="007C449A">
        <w:rPr>
          <w:rFonts w:ascii="Century Gothic" w:hAnsi="Century Gothic"/>
        </w:rPr>
        <w:t>”. Cuyos puntos resolutivos exponen lo siguiente: “</w:t>
      </w:r>
      <w:r w:rsidRPr="007C449A">
        <w:rPr>
          <w:rFonts w:ascii="Century Gothic" w:hAnsi="Century Gothic"/>
          <w:b/>
        </w:rPr>
        <w:t>PRIMERO.-</w:t>
      </w:r>
      <w:r w:rsidRPr="007C449A">
        <w:rPr>
          <w:rFonts w:ascii="Century Gothic" w:hAnsi="Century Gothic"/>
        </w:rPr>
        <w:t xml:space="preserve"> Este Tribunal actuando en Pleno resultó competente para conocer del presente recurso, y el trámite seguido se ajustó a derecho. </w:t>
      </w:r>
      <w:r w:rsidRPr="007C449A">
        <w:rPr>
          <w:rFonts w:ascii="Century Gothic" w:hAnsi="Century Gothic"/>
          <w:b/>
        </w:rPr>
        <w:t xml:space="preserve">SEGUNDO.- </w:t>
      </w:r>
      <w:r w:rsidRPr="007C449A">
        <w:rPr>
          <w:rFonts w:ascii="Century Gothic" w:hAnsi="Century Gothic"/>
        </w:rPr>
        <w:t xml:space="preserve">El primer agravio del quejoso resultó inoperante; en tanto que, el segundo y tercero, infundados. </w:t>
      </w:r>
      <w:r w:rsidRPr="007C449A">
        <w:rPr>
          <w:rFonts w:ascii="Century Gothic" w:hAnsi="Century Gothic"/>
          <w:b/>
        </w:rPr>
        <w:t>TERCERO.-</w:t>
      </w:r>
      <w:r w:rsidRPr="007C449A">
        <w:rPr>
          <w:rFonts w:ascii="Century Gothic" w:hAnsi="Century Gothic"/>
        </w:rPr>
        <w:t xml:space="preserve"> Se desecha la queja interpuesta por </w:t>
      </w:r>
      <w:r w:rsidR="00DC0E9C" w:rsidRPr="00DC0E9C">
        <w:rPr>
          <w:rFonts w:ascii="Century Gothic" w:hAnsi="Century Gothic"/>
          <w:b/>
        </w:rPr>
        <w:t xml:space="preserve"> ELIMINADO </w:t>
      </w:r>
      <w:r w:rsidRPr="007C449A">
        <w:rPr>
          <w:rFonts w:ascii="Century Gothic" w:hAnsi="Century Gothic"/>
        </w:rPr>
        <w:t>apoderado legal de</w:t>
      </w:r>
      <w:r w:rsidR="00DC0E9C" w:rsidRPr="00DC0E9C">
        <w:rPr>
          <w:rFonts w:ascii="Century Gothic" w:hAnsi="Century Gothic"/>
          <w:b/>
        </w:rPr>
        <w:t xml:space="preserve"> ELIMINADO</w:t>
      </w:r>
      <w:r w:rsidRPr="007C449A">
        <w:rPr>
          <w:rFonts w:ascii="Century Gothic" w:hAnsi="Century Gothic"/>
        </w:rPr>
        <w:t xml:space="preserve">, en contra del auto de 25 veinticinco de abril de 2019 dos mil diecinueve, dictado por el Juez Mixto de Primera Instancia de Ciudad del Maíz, S.L.P., dentro del expediente </w:t>
      </w:r>
      <w:r w:rsidR="00DC0E9C" w:rsidRPr="00DC0E9C">
        <w:rPr>
          <w:rFonts w:ascii="Century Gothic" w:hAnsi="Century Gothic"/>
          <w:b/>
        </w:rPr>
        <w:t>ELIMINADO</w:t>
      </w:r>
      <w:r w:rsidRPr="007C449A">
        <w:rPr>
          <w:rFonts w:ascii="Century Gothic" w:hAnsi="Century Gothic"/>
        </w:rPr>
        <w:t xml:space="preserve">, relativo al Juicio Sucesorio Testamentario a bienes de </w:t>
      </w:r>
      <w:r w:rsidR="00DC0E9C" w:rsidRPr="00DC0E9C">
        <w:rPr>
          <w:rFonts w:ascii="Century Gothic" w:hAnsi="Century Gothic"/>
          <w:b/>
        </w:rPr>
        <w:t>ELIMINADO</w:t>
      </w:r>
      <w:r w:rsidRPr="007C449A">
        <w:rPr>
          <w:rFonts w:ascii="Century Gothic" w:hAnsi="Century Gothic"/>
        </w:rPr>
        <w:t xml:space="preserve">. </w:t>
      </w:r>
      <w:r w:rsidRPr="007C449A">
        <w:rPr>
          <w:rFonts w:ascii="Century Gothic" w:hAnsi="Century Gothic"/>
          <w:b/>
        </w:rPr>
        <w:t xml:space="preserve">CUARTO.- </w:t>
      </w:r>
      <w:r w:rsidRPr="007C449A">
        <w:rPr>
          <w:rFonts w:ascii="Century Gothic" w:hAnsi="Century Gothic"/>
        </w:rPr>
        <w:t xml:space="preserve">No se impone la multa a que se refiere el artículo 975 del Código de Procedimientos Civiles. </w:t>
      </w:r>
      <w:r w:rsidRPr="007C449A">
        <w:rPr>
          <w:rFonts w:ascii="Century Gothic" w:hAnsi="Century Gothic"/>
          <w:b/>
        </w:rPr>
        <w:t xml:space="preserve">QUINTO.- </w:t>
      </w:r>
      <w:r w:rsidRPr="007C449A">
        <w:rPr>
          <w:rFonts w:ascii="Century Gothic" w:hAnsi="Century Gothic"/>
        </w:rPr>
        <w:t xml:space="preserve">Toda vez que ninguna de las partes litigantes manifestó su inconformidad respecto a que sus datos personales señalados en el artículo 3º, fracción XI de la Ley de Transparencia y Acceso a la </w:t>
      </w:r>
      <w:r w:rsidRPr="007C449A">
        <w:rPr>
          <w:rFonts w:ascii="Century Gothic" w:hAnsi="Century Gothic"/>
        </w:rPr>
        <w:lastRenderedPageBreak/>
        <w:t xml:space="preserve">Información Pública del Estado, se incluyan en la publicación que se haga del presente fallo, con fundamento en lo dispuesto por los artículos 3º, 62, 82 fracción VI, 87 fracción III y relativos de la Ley en cita, así como 13 fracción XIII, 14, 15 fracción I, 21 y 22 del Reglamento del Poder Judicial del Estado, para la aplicación de la mencionada ley, hágase del conocimiento de la mismas que la sentencia pronunciada en el presente asunto estará a disposición del público para su consulta, cuando así se solicite, incluidos los mencionados datos, sin perjuicio de la protección que por mandato constitucional deba hacerse de oficio en relación a los mismos. </w:t>
      </w:r>
      <w:r w:rsidRPr="007C449A">
        <w:rPr>
          <w:rFonts w:ascii="Century Gothic" w:hAnsi="Century Gothic"/>
          <w:b/>
        </w:rPr>
        <w:t>SEXTO.-</w:t>
      </w:r>
      <w:r w:rsidRPr="007C449A">
        <w:rPr>
          <w:rFonts w:ascii="Century Gothic" w:hAnsi="Century Gothic"/>
        </w:rPr>
        <w:t xml:space="preserve"> Remítase copia certificada de la presente resolución al Juez Mixto de Primera Instancia de Ciudad del Maíz, S.L.P., para su conocimiento y efectos legales conducentes, y en su oportunidad archívese el toca donde corresponda. </w:t>
      </w:r>
      <w:r w:rsidRPr="007C449A">
        <w:rPr>
          <w:rFonts w:ascii="Century Gothic" w:hAnsi="Century Gothic"/>
          <w:b/>
        </w:rPr>
        <w:t xml:space="preserve">SÉPTIMO.- </w:t>
      </w:r>
      <w:r w:rsidRPr="007C449A">
        <w:rPr>
          <w:rFonts w:ascii="Century Gothic" w:hAnsi="Century Gothic"/>
        </w:rPr>
        <w:t>Notifíquese personalmente, comuníquese y cúmplase.”.</w:t>
      </w:r>
      <w:r w:rsidRPr="007C449A">
        <w:rPr>
          <w:rFonts w:ascii="Century Gothic" w:hAnsi="Century Gothic" w:cs="Tahoma"/>
        </w:rPr>
        <w:t xml:space="preserve"> En relación</w:t>
      </w:r>
      <w:r w:rsidRPr="007C449A">
        <w:rPr>
          <w:rFonts w:ascii="Century Gothic" w:hAnsi="Century Gothic" w:cs="Century Gothic"/>
        </w:rPr>
        <w:t xml:space="preserve">, el </w:t>
      </w:r>
      <w:r w:rsidRPr="007C449A">
        <w:rPr>
          <w:rFonts w:ascii="Century Gothic" w:hAnsi="Century Gothic" w:cs="Century Gothic"/>
          <w:b/>
          <w:bCs/>
        </w:rPr>
        <w:t xml:space="preserve">Magistrado Juan Paulo Almazán Cue </w:t>
      </w:r>
      <w:r w:rsidRPr="007C449A">
        <w:rPr>
          <w:rFonts w:ascii="Century Gothic" w:hAnsi="Century Gothic" w:cs="Century Gothic"/>
        </w:rPr>
        <w:t xml:space="preserve">expone: </w:t>
      </w:r>
      <w:r w:rsidRPr="007C449A">
        <w:rPr>
          <w:rFonts w:ascii="Century Gothic" w:hAnsi="Century Gothic"/>
        </w:rPr>
        <w:t>“Se abre a debate el presente proyecto</w:t>
      </w:r>
      <w:r w:rsidR="00C6213E" w:rsidRPr="007C449A">
        <w:rPr>
          <w:rFonts w:ascii="Century Gothic" w:hAnsi="Century Gothic"/>
        </w:rPr>
        <w:t xml:space="preserve">. </w:t>
      </w:r>
      <w:r w:rsidRPr="007C449A">
        <w:rPr>
          <w:rFonts w:ascii="Century Gothic" w:hAnsi="Century Gothic"/>
        </w:rPr>
        <w:t xml:space="preserve">Si no hay intervención alguna, someto a votación el mismo, quien se encuentre a favor de la ponencia que elabora el Magistrado Ricardo Sánchez Márquez, en el toca </w:t>
      </w:r>
      <w:r w:rsidR="00DC0E9C" w:rsidRPr="00DC0E9C">
        <w:rPr>
          <w:rFonts w:ascii="Century Gothic" w:hAnsi="Century Gothic"/>
          <w:b/>
        </w:rPr>
        <w:t>ELIMINADO</w:t>
      </w:r>
      <w:r w:rsidRPr="007C449A">
        <w:rPr>
          <w:rFonts w:ascii="Century Gothic" w:hAnsi="Century Gothic"/>
        </w:rPr>
        <w:t xml:space="preserve">, </w:t>
      </w:r>
      <w:r w:rsidR="00C07320" w:rsidRPr="007C449A">
        <w:rPr>
          <w:rFonts w:ascii="Century Gothic" w:hAnsi="Century Gothic"/>
        </w:rPr>
        <w:t>sírvanse</w:t>
      </w:r>
      <w:r w:rsidRPr="007C449A">
        <w:rPr>
          <w:rFonts w:ascii="Century Gothic" w:hAnsi="Century Gothic"/>
        </w:rPr>
        <w:t xml:space="preserve"> de levantar la mano en este momento, por favor, gracias. Aprobado por unanimidad”. “Sí, señor”, atiende la </w:t>
      </w:r>
      <w:r w:rsidRPr="007C449A">
        <w:rPr>
          <w:rFonts w:ascii="Century Gothic" w:hAnsi="Century Gothic"/>
          <w:b/>
        </w:rPr>
        <w:t xml:space="preserve">licenciada Ma. del Rosario Torres Mancilla. Atento a ello, la ponencia de cuenta es aprobada en sus términos por unanimidad de votos. </w:t>
      </w:r>
      <w:r w:rsidRPr="007C449A">
        <w:rPr>
          <w:rFonts w:ascii="Century Gothic" w:hAnsi="Century Gothic"/>
        </w:rPr>
        <w:t>- - - - - - - - - - - - -</w:t>
      </w:r>
      <w:r w:rsidR="00AE242B" w:rsidRPr="007C449A">
        <w:rPr>
          <w:rFonts w:ascii="Century Gothic" w:hAnsi="Century Gothic"/>
        </w:rPr>
        <w:t xml:space="preserve"> </w:t>
      </w:r>
      <w:r w:rsidR="001105AD" w:rsidRPr="007C449A">
        <w:rPr>
          <w:rFonts w:ascii="Century Gothic" w:hAnsi="Century Gothic"/>
        </w:rPr>
        <w:t xml:space="preserve"> </w:t>
      </w:r>
    </w:p>
    <w:p w14:paraId="76334830" w14:textId="1DA1AABA" w:rsidR="000071CE" w:rsidRPr="007C449A" w:rsidRDefault="000071CE" w:rsidP="000071CE">
      <w:pPr>
        <w:spacing w:line="480" w:lineRule="auto"/>
        <w:jc w:val="both"/>
        <w:rPr>
          <w:rFonts w:ascii="Century Gothic" w:hAnsi="Century Gothic"/>
        </w:rPr>
      </w:pPr>
      <w:r w:rsidRPr="007C449A">
        <w:rPr>
          <w:rFonts w:ascii="Century Gothic" w:hAnsi="Century Gothic"/>
        </w:rPr>
        <w:t>“</w:t>
      </w:r>
      <w:r w:rsidRPr="007C449A">
        <w:rPr>
          <w:rFonts w:ascii="Century Gothic" w:hAnsi="Century Gothic"/>
          <w:b/>
        </w:rPr>
        <w:t xml:space="preserve">4).- La que elabora el Magistrado Luis Fernando Gerardo González, en el toca </w:t>
      </w:r>
      <w:r w:rsidR="00AC1944" w:rsidRPr="00DC0E9C">
        <w:rPr>
          <w:rFonts w:ascii="Century Gothic" w:hAnsi="Century Gothic"/>
          <w:b/>
        </w:rPr>
        <w:t>ELIMINADO</w:t>
      </w:r>
      <w:r w:rsidRPr="007C449A">
        <w:rPr>
          <w:rFonts w:ascii="Century Gothic" w:hAnsi="Century Gothic"/>
          <w:b/>
        </w:rPr>
        <w:t xml:space="preserve">, relativo al recurso de queja, interpuesto por </w:t>
      </w:r>
      <w:r w:rsidR="00DC0E9C" w:rsidRPr="00DC0E9C">
        <w:rPr>
          <w:rFonts w:ascii="Century Gothic" w:hAnsi="Century Gothic"/>
          <w:b/>
        </w:rPr>
        <w:t xml:space="preserve"> ELIMINADO </w:t>
      </w:r>
      <w:r w:rsidRPr="007C449A">
        <w:rPr>
          <w:rFonts w:ascii="Century Gothic" w:hAnsi="Century Gothic"/>
          <w:b/>
        </w:rPr>
        <w:t xml:space="preserve">apoderado jurídico del Ayuntamiento de Alaquines, S.L.P., en contra de la resolución interlocutoria dictada en ejecución </w:t>
      </w:r>
      <w:r w:rsidRPr="007C449A">
        <w:rPr>
          <w:rFonts w:ascii="Century Gothic" w:hAnsi="Century Gothic"/>
          <w:b/>
        </w:rPr>
        <w:lastRenderedPageBreak/>
        <w:t xml:space="preserve">de sentencia de fecha 26 veintiséis de junio de 2018 dos mil dieciocho, pronunciada por el Juez Mixto de Primera Instancia del Cuarto Distrito Judicial con Residencia en Cárdenas, S.L.P., en los autos del expediente </w:t>
      </w:r>
      <w:r w:rsidR="00DC0E9C" w:rsidRPr="00DC0E9C">
        <w:rPr>
          <w:rFonts w:ascii="Century Gothic" w:hAnsi="Century Gothic"/>
          <w:b/>
        </w:rPr>
        <w:t>ELIMINADO</w:t>
      </w:r>
      <w:r w:rsidRPr="007C449A">
        <w:rPr>
          <w:rFonts w:ascii="Century Gothic" w:hAnsi="Century Gothic"/>
          <w:b/>
        </w:rPr>
        <w:t xml:space="preserve">, relativo al Juicio Extraordinario Civil promovido por </w:t>
      </w:r>
      <w:r w:rsidR="00AC1944" w:rsidRPr="00DC0E9C">
        <w:rPr>
          <w:rFonts w:ascii="Century Gothic" w:hAnsi="Century Gothic"/>
          <w:b/>
        </w:rPr>
        <w:t>ELIMINADO</w:t>
      </w:r>
      <w:r w:rsidRPr="007C449A">
        <w:rPr>
          <w:rFonts w:ascii="Century Gothic" w:hAnsi="Century Gothic"/>
          <w:b/>
        </w:rPr>
        <w:t>, en contra del H. Ayuntamiento de Alaquines, S.L.P</w:t>
      </w:r>
      <w:r w:rsidRPr="007C449A">
        <w:rPr>
          <w:rFonts w:ascii="Century Gothic" w:hAnsi="Century Gothic"/>
        </w:rPr>
        <w:t>.”. P</w:t>
      </w:r>
      <w:r w:rsidRPr="007C449A">
        <w:rPr>
          <w:rFonts w:ascii="Century Gothic" w:hAnsi="Century Gothic" w:cs="Century Gothic"/>
        </w:rPr>
        <w:t>untos resolutivos que literalmente exponen: “</w:t>
      </w:r>
      <w:r w:rsidRPr="007C449A">
        <w:rPr>
          <w:rFonts w:ascii="Century Gothic" w:hAnsi="Century Gothic"/>
          <w:b/>
        </w:rPr>
        <w:t xml:space="preserve">PRIMERO.- </w:t>
      </w:r>
      <w:r w:rsidRPr="007C449A">
        <w:rPr>
          <w:rFonts w:ascii="Century Gothic" w:hAnsi="Century Gothic"/>
        </w:rPr>
        <w:t xml:space="preserve">Este Tribunal Pleno resultó competente para conocer del presente asunto y el trámite seguido se encuentra ajustado a derecho. </w:t>
      </w:r>
      <w:r w:rsidRPr="007C449A">
        <w:rPr>
          <w:rFonts w:ascii="Century Gothic" w:hAnsi="Century Gothic"/>
          <w:b/>
        </w:rPr>
        <w:t>SEGUNDO.-</w:t>
      </w:r>
      <w:r w:rsidRPr="007C449A">
        <w:rPr>
          <w:rFonts w:ascii="Century Gothic" w:hAnsi="Century Gothic"/>
        </w:rPr>
        <w:t xml:space="preserve"> Resultaron fundados, parte de los agravios esgrimidos por la parte quejosa. </w:t>
      </w:r>
      <w:r w:rsidRPr="007C449A">
        <w:rPr>
          <w:rFonts w:ascii="Century Gothic" w:hAnsi="Century Gothic"/>
          <w:b/>
        </w:rPr>
        <w:t>TERCERO.-</w:t>
      </w:r>
      <w:r w:rsidRPr="007C449A">
        <w:rPr>
          <w:rFonts w:ascii="Century Gothic" w:hAnsi="Century Gothic"/>
        </w:rPr>
        <w:t xml:space="preserve"> En consecuencia, se declara fundada en derecho, el recurso de queja interpuesto por </w:t>
      </w:r>
      <w:r w:rsidR="00DC0E9C" w:rsidRPr="00DC0E9C">
        <w:rPr>
          <w:rFonts w:ascii="Century Gothic" w:hAnsi="Century Gothic"/>
          <w:b/>
        </w:rPr>
        <w:t>ELIMINADO</w:t>
      </w:r>
      <w:r w:rsidRPr="007C449A">
        <w:rPr>
          <w:rFonts w:ascii="Century Gothic" w:hAnsi="Century Gothic"/>
        </w:rPr>
        <w:t xml:space="preserve">, apoderado legal del </w:t>
      </w:r>
      <w:r w:rsidRPr="007C449A">
        <w:rPr>
          <w:rFonts w:ascii="Century Gothic" w:hAnsi="Century Gothic"/>
          <w:b/>
        </w:rPr>
        <w:t>H. AYUNTAMIENTO DE ALAQUINES, S.L.P</w:t>
      </w:r>
      <w:r w:rsidRPr="007C449A">
        <w:rPr>
          <w:rFonts w:ascii="Century Gothic" w:hAnsi="Century Gothic"/>
        </w:rPr>
        <w:t xml:space="preserve">. en contra de la resolución interlocutoria pronunciada en ejecución de sentencia de fecha 26 veintiséis de junio de 2018 dos mil dieciocho, pronunciada por el Juez Mixto de Primera Instancia del Cuarto Distrito Judicial con residencia en Cárdenas, S.L.P., en los autos del </w:t>
      </w:r>
      <w:r w:rsidRPr="007C449A">
        <w:rPr>
          <w:rFonts w:ascii="Century Gothic" w:hAnsi="Century Gothic"/>
          <w:b/>
        </w:rPr>
        <w:t>JUICIO EXTRAORDINARIO CIVIL</w:t>
      </w:r>
      <w:r w:rsidRPr="007C449A">
        <w:rPr>
          <w:rFonts w:ascii="Century Gothic" w:hAnsi="Century Gothic"/>
        </w:rPr>
        <w:t xml:space="preserve"> número</w:t>
      </w:r>
      <w:r w:rsidR="00DC0E9C" w:rsidRPr="00DC0E9C">
        <w:rPr>
          <w:rFonts w:ascii="Century Gothic" w:hAnsi="Century Gothic"/>
          <w:b/>
        </w:rPr>
        <w:t xml:space="preserve"> ELIMINADO</w:t>
      </w:r>
      <w:r w:rsidRPr="007C449A">
        <w:rPr>
          <w:rFonts w:ascii="Century Gothic" w:hAnsi="Century Gothic"/>
        </w:rPr>
        <w:t xml:space="preserve">, promovido por </w:t>
      </w:r>
      <w:r w:rsidR="00DC0E9C" w:rsidRPr="00DC0E9C">
        <w:rPr>
          <w:rFonts w:ascii="Century Gothic" w:hAnsi="Century Gothic"/>
          <w:b/>
        </w:rPr>
        <w:t>ELIMINADO</w:t>
      </w:r>
      <w:r w:rsidRPr="007C449A">
        <w:rPr>
          <w:rFonts w:ascii="Century Gothic" w:hAnsi="Century Gothic"/>
        </w:rPr>
        <w:t xml:space="preserve">, en contra del H. AYUNTAMIENTO DE ALQUINES, S.L.P.; quedando sin efecto la resolución impugnada, indicándosele al juez del conocimiento, que en su lugar pronuncie otra, siguiendo los lineamientos establecidos en la parte final del Considerando Séptimo de la presente resolución. </w:t>
      </w:r>
      <w:r w:rsidRPr="007C449A">
        <w:rPr>
          <w:rFonts w:ascii="Century Gothic" w:hAnsi="Century Gothic"/>
          <w:b/>
        </w:rPr>
        <w:t>CUARTO.-</w:t>
      </w:r>
      <w:r w:rsidRPr="007C449A">
        <w:rPr>
          <w:rFonts w:ascii="Century Gothic" w:hAnsi="Century Gothic"/>
        </w:rPr>
        <w:t xml:space="preserve"> Envíese copia certificada de esta resolución a</w:t>
      </w:r>
      <w:r w:rsidR="00CD109C" w:rsidRPr="007C449A">
        <w:rPr>
          <w:rFonts w:ascii="Century Gothic" w:hAnsi="Century Gothic"/>
        </w:rPr>
        <w:t>l</w:t>
      </w:r>
      <w:r w:rsidRPr="007C449A">
        <w:rPr>
          <w:rFonts w:ascii="Century Gothic" w:hAnsi="Century Gothic"/>
        </w:rPr>
        <w:t xml:space="preserve"> </w:t>
      </w:r>
      <w:r w:rsidRPr="007C449A">
        <w:rPr>
          <w:rFonts w:ascii="Century Gothic" w:hAnsi="Century Gothic"/>
          <w:b/>
        </w:rPr>
        <w:t>Juez Mixto de Primera Instancia del Cuarto Distrito Judicial con residencia en Cárdenas, S.L.P.,</w:t>
      </w:r>
      <w:r w:rsidRPr="007C449A">
        <w:rPr>
          <w:rFonts w:ascii="Century Gothic" w:hAnsi="Century Gothic"/>
        </w:rPr>
        <w:t xml:space="preserve"> para su conocimiento y efectos legales consiguientes; y, en su oportunidad, archívese el Toca donde corresponda como asunto concluido. </w:t>
      </w:r>
      <w:r w:rsidRPr="007C449A">
        <w:rPr>
          <w:rFonts w:ascii="Century Gothic" w:hAnsi="Century Gothic"/>
          <w:b/>
        </w:rPr>
        <w:t>QUINTO.-</w:t>
      </w:r>
      <w:r w:rsidRPr="007C449A">
        <w:rPr>
          <w:rFonts w:ascii="Century Gothic" w:hAnsi="Century Gothic"/>
        </w:rPr>
        <w:t xml:space="preserve"> Al no existir inconformidad de las partes </w:t>
      </w:r>
      <w:r w:rsidRPr="007C449A">
        <w:rPr>
          <w:rFonts w:ascii="Century Gothic" w:hAnsi="Century Gothic"/>
        </w:rPr>
        <w:lastRenderedPageBreak/>
        <w:t xml:space="preserve">litigantes, la presente sentencia está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 </w:t>
      </w:r>
      <w:r w:rsidRPr="007C449A">
        <w:rPr>
          <w:rFonts w:ascii="Century Gothic" w:hAnsi="Century Gothic"/>
          <w:b/>
        </w:rPr>
        <w:t xml:space="preserve">SEXTO.- </w:t>
      </w:r>
      <w:r w:rsidRPr="007C449A">
        <w:rPr>
          <w:rFonts w:ascii="Century Gothic" w:hAnsi="Century Gothic"/>
        </w:rPr>
        <w:t xml:space="preserve">Notifíquese personalmente, comuníquese y cúmplase”. Al efecto, el </w:t>
      </w:r>
      <w:r w:rsidRPr="007C449A">
        <w:rPr>
          <w:rFonts w:ascii="Century Gothic" w:hAnsi="Century Gothic"/>
          <w:b/>
          <w:bCs/>
        </w:rPr>
        <w:t xml:space="preserve">Magistrado Juan Paulo Almazán Cue </w:t>
      </w:r>
      <w:r w:rsidRPr="007C449A">
        <w:rPr>
          <w:rFonts w:ascii="Century Gothic" w:hAnsi="Century Gothic"/>
        </w:rPr>
        <w:t xml:space="preserve">expone: “Se abre a debate el presente proyecto por si existiere intervención. Toda vez que no hay intervención someto a votación </w:t>
      </w:r>
      <w:r w:rsidRPr="007C449A">
        <w:rPr>
          <w:rFonts w:ascii="Century Gothic" w:hAnsi="Century Gothic"/>
          <w:bCs/>
        </w:rPr>
        <w:t>el presente proyecto, quien se encuentre a favor de la ponencia que elabora el Magistrado Luis Fernando Gerardo González en el toca</w:t>
      </w:r>
      <w:r w:rsidR="00AC1944">
        <w:rPr>
          <w:rFonts w:ascii="Century Gothic" w:hAnsi="Century Gothic"/>
          <w:bCs/>
        </w:rPr>
        <w:t xml:space="preserve"> </w:t>
      </w:r>
      <w:r w:rsidR="00DC0E9C" w:rsidRPr="00DC0E9C">
        <w:rPr>
          <w:rFonts w:ascii="Century Gothic" w:hAnsi="Century Gothic"/>
          <w:b/>
          <w:bCs/>
        </w:rPr>
        <w:t>ELIMINADO</w:t>
      </w:r>
      <w:r w:rsidRPr="007C449A">
        <w:rPr>
          <w:rFonts w:ascii="Century Gothic" w:hAnsi="Century Gothic"/>
          <w:bCs/>
        </w:rPr>
        <w:t xml:space="preserve">, sírvanse de levantar la mano en este momento. Gracias, aprobada por unanimidad”. “Sí, señor”, atiende la </w:t>
      </w:r>
      <w:r w:rsidRPr="007C449A">
        <w:rPr>
          <w:rFonts w:ascii="Century Gothic" w:hAnsi="Century Gothic"/>
          <w:b/>
          <w:bCs/>
        </w:rPr>
        <w:t>licenciada Ma. del Rosario Torres Mancilla</w:t>
      </w:r>
      <w:r w:rsidRPr="007C449A">
        <w:rPr>
          <w:rFonts w:ascii="Century Gothic" w:hAnsi="Century Gothic"/>
          <w:bCs/>
        </w:rPr>
        <w:t xml:space="preserve">.  </w:t>
      </w:r>
      <w:r w:rsidRPr="007C449A">
        <w:rPr>
          <w:rFonts w:ascii="Century Gothic" w:hAnsi="Century Gothic"/>
          <w:b/>
        </w:rPr>
        <w:t xml:space="preserve">Atento a lo cual, la ponencia de cuenta es aprobada en sus términos por unanimidad de votos. </w:t>
      </w:r>
      <w:r w:rsidRPr="007C449A">
        <w:rPr>
          <w:rFonts w:ascii="Century Gothic" w:hAnsi="Century Gothic"/>
        </w:rPr>
        <w:t xml:space="preserve">- - - - - - - - - - - - - - - - - - - - - - - - </w:t>
      </w:r>
    </w:p>
    <w:p w14:paraId="2865518D" w14:textId="76FB0CD9" w:rsidR="000071CE" w:rsidRPr="007C449A" w:rsidRDefault="000071CE" w:rsidP="000071CE">
      <w:pPr>
        <w:spacing w:line="480" w:lineRule="auto"/>
        <w:jc w:val="both"/>
        <w:rPr>
          <w:rFonts w:ascii="Century Gothic" w:hAnsi="Century Gothic" w:cs="Century Gothic"/>
          <w:bCs/>
        </w:rPr>
      </w:pPr>
      <w:r w:rsidRPr="007C449A">
        <w:rPr>
          <w:rFonts w:ascii="Century Gothic" w:hAnsi="Century Gothic" w:cs="Century Gothic"/>
          <w:bCs/>
        </w:rPr>
        <w:t xml:space="preserve">Acto seguido, </w:t>
      </w:r>
      <w:r w:rsidRPr="007C449A">
        <w:rPr>
          <w:rFonts w:ascii="Century Gothic" w:hAnsi="Century Gothic"/>
        </w:rPr>
        <w:t>el</w:t>
      </w:r>
      <w:r w:rsidRPr="007C449A">
        <w:rPr>
          <w:rFonts w:ascii="Century Gothic" w:hAnsi="Century Gothic"/>
          <w:b/>
        </w:rPr>
        <w:t xml:space="preserve"> Magistrado Presidente</w:t>
      </w:r>
      <w:r w:rsidRPr="007C449A">
        <w:rPr>
          <w:rFonts w:ascii="Century Gothic" w:hAnsi="Century Gothic"/>
        </w:rPr>
        <w:t xml:space="preserve"> solicita a la </w:t>
      </w:r>
      <w:r w:rsidRPr="007C449A">
        <w:rPr>
          <w:rFonts w:ascii="Century Gothic" w:hAnsi="Century Gothic"/>
          <w:b/>
        </w:rPr>
        <w:t>licenciada Ma. del Rosario Torres Mancilla</w:t>
      </w:r>
      <w:r w:rsidRPr="007C449A">
        <w:rPr>
          <w:rFonts w:ascii="Century Gothic" w:hAnsi="Century Gothic"/>
        </w:rPr>
        <w:t xml:space="preserve">, que proceda a dar lectura al </w:t>
      </w:r>
      <w:r w:rsidRPr="007C449A">
        <w:rPr>
          <w:rFonts w:ascii="Century Gothic" w:hAnsi="Century Gothic"/>
          <w:b/>
        </w:rPr>
        <w:t>sexto punto</w:t>
      </w:r>
      <w:r w:rsidRPr="007C449A">
        <w:rPr>
          <w:rFonts w:ascii="Century Gothic" w:hAnsi="Century Gothic"/>
        </w:rPr>
        <w:t xml:space="preserve"> del orden del día. Atento a lo cual la </w:t>
      </w:r>
      <w:r w:rsidRPr="007C449A">
        <w:rPr>
          <w:rFonts w:ascii="Century Gothic" w:hAnsi="Century Gothic"/>
          <w:b/>
        </w:rPr>
        <w:t>licenciada Ma. del Rosario Torres Mancilla</w:t>
      </w:r>
      <w:r w:rsidRPr="007C449A">
        <w:rPr>
          <w:rFonts w:ascii="Century Gothic" w:hAnsi="Century Gothic"/>
        </w:rPr>
        <w:t xml:space="preserve">, manifiesta: </w:t>
      </w:r>
      <w:r w:rsidR="00C07320" w:rsidRPr="007C449A">
        <w:rPr>
          <w:rFonts w:ascii="Century Gothic" w:hAnsi="Century Gothic"/>
        </w:rPr>
        <w:t>“</w:t>
      </w:r>
      <w:r w:rsidRPr="007C449A">
        <w:rPr>
          <w:rFonts w:ascii="Century Gothic" w:hAnsi="Century Gothic" w:cs="Century Gothic"/>
          <w:b/>
          <w:iCs/>
        </w:rPr>
        <w:t>Se informa al H. Pleno, de la recepción por parte de la Presidencia de los siguientes documentos</w:t>
      </w:r>
      <w:r w:rsidRPr="007C449A">
        <w:rPr>
          <w:rFonts w:ascii="Century Gothic" w:hAnsi="Century Gothic"/>
        </w:rPr>
        <w:t>”. Mismos</w:t>
      </w:r>
      <w:r w:rsidRPr="007C449A">
        <w:rPr>
          <w:rFonts w:ascii="Century Gothic" w:hAnsi="Century Gothic" w:cs="Century Gothic"/>
        </w:rPr>
        <w:t xml:space="preserve"> que por economía se dan aquí por reproducidos como si a la letra se insertaren</w:t>
      </w:r>
      <w:r w:rsidRPr="007C449A">
        <w:rPr>
          <w:rFonts w:ascii="Century Gothic" w:hAnsi="Century Gothic" w:cs="Century Gothic"/>
          <w:iCs/>
        </w:rPr>
        <w:t>.</w:t>
      </w:r>
      <w:r w:rsidRPr="007C449A">
        <w:rPr>
          <w:rFonts w:ascii="Century Gothic" w:hAnsi="Century Gothic" w:cs="Century Gothic"/>
        </w:rPr>
        <w:t xml:space="preserve"> Sobre lo particular, el </w:t>
      </w:r>
      <w:r w:rsidRPr="007C449A">
        <w:rPr>
          <w:rFonts w:ascii="Century Gothic" w:hAnsi="Century Gothic" w:cs="Century Gothic"/>
          <w:b/>
        </w:rPr>
        <w:t>Magistrado Juan Paulo Almazán Cue</w:t>
      </w:r>
      <w:r w:rsidRPr="007C449A">
        <w:rPr>
          <w:rFonts w:ascii="Century Gothic" w:hAnsi="Century Gothic" w:cs="Century Gothic"/>
        </w:rPr>
        <w:t>, expresa: “A su consideración se encuentran los documentos referidos en dicho punto, por si existiere algún comentario respecto del contenido de los mismos. De no ser así, se toman para conocimiento”</w:t>
      </w:r>
      <w:r w:rsidRPr="007C449A">
        <w:rPr>
          <w:rFonts w:ascii="Century Gothic" w:hAnsi="Century Gothic" w:cs="Century Gothic"/>
          <w:b/>
        </w:rPr>
        <w:t>.</w:t>
      </w:r>
      <w:r w:rsidRPr="007C449A">
        <w:rPr>
          <w:rFonts w:ascii="Century Gothic" w:hAnsi="Century Gothic" w:cs="Century Gothic"/>
        </w:rPr>
        <w:t xml:space="preserve"> </w:t>
      </w:r>
      <w:r w:rsidRPr="007C449A">
        <w:rPr>
          <w:rFonts w:ascii="Century Gothic" w:hAnsi="Century Gothic" w:cs="Century Gothic"/>
          <w:b/>
          <w:bCs/>
        </w:rPr>
        <w:t xml:space="preserve">Los señores Magistrados que integran este Cuerpo Colegiado se dan por enterados del contenido integral de los </w:t>
      </w:r>
      <w:r w:rsidRPr="007C449A">
        <w:rPr>
          <w:rFonts w:ascii="Century Gothic" w:hAnsi="Century Gothic" w:cs="Century Gothic"/>
          <w:b/>
          <w:bCs/>
        </w:rPr>
        <w:lastRenderedPageBreak/>
        <w:t>documentos consignados en el punto sexto del orden del día de esta sesión</w:t>
      </w:r>
      <w:r w:rsidRPr="007C449A">
        <w:rPr>
          <w:rFonts w:ascii="Century Gothic" w:hAnsi="Century Gothic" w:cs="Century Gothic"/>
          <w:bCs/>
        </w:rPr>
        <w:t>. - - - - - - - - - - - - - -</w:t>
      </w:r>
      <w:r w:rsidR="00C07320" w:rsidRPr="007C449A">
        <w:rPr>
          <w:rFonts w:ascii="Century Gothic" w:hAnsi="Century Gothic" w:cs="Century Gothic"/>
          <w:bCs/>
        </w:rPr>
        <w:t xml:space="preserve"> - - - - - - - - - - - - - - - - - - - - - - - - - - - - - - - - - -</w:t>
      </w:r>
      <w:r w:rsidRPr="007C449A">
        <w:rPr>
          <w:rFonts w:ascii="Century Gothic" w:hAnsi="Century Gothic"/>
        </w:rPr>
        <w:t xml:space="preserve">Posteriormente, el </w:t>
      </w:r>
      <w:r w:rsidRPr="007C449A">
        <w:rPr>
          <w:rFonts w:ascii="Century Gothic" w:hAnsi="Century Gothic"/>
          <w:b/>
          <w:bCs/>
        </w:rPr>
        <w:t>Magistrado Juan Paulo Almazán Cue</w:t>
      </w:r>
      <w:r w:rsidRPr="007C449A">
        <w:rPr>
          <w:rFonts w:ascii="Century Gothic" w:hAnsi="Century Gothic"/>
        </w:rPr>
        <w:t xml:space="preserve"> pide a la Secretaria de Acuerdos dé lectura al </w:t>
      </w:r>
      <w:r w:rsidRPr="007C449A">
        <w:rPr>
          <w:rFonts w:ascii="Century Gothic" w:hAnsi="Century Gothic"/>
          <w:b/>
          <w:bCs/>
        </w:rPr>
        <w:t>séptimo punto</w:t>
      </w:r>
      <w:r w:rsidRPr="007C449A">
        <w:rPr>
          <w:rFonts w:ascii="Century Gothic" w:hAnsi="Century Gothic"/>
        </w:rPr>
        <w:t>. Atento a ello, la licenciada Ma. del Rosario Torres Mancilla, leyó “</w:t>
      </w:r>
      <w:r w:rsidRPr="007C449A">
        <w:rPr>
          <w:rFonts w:ascii="Century Gothic" w:hAnsi="Century Gothic" w:cs="Century Gothic"/>
          <w:b/>
          <w:iCs/>
        </w:rPr>
        <w:t>Asuntos Generales, los que hagan mención tanto el Magistrado Juan Paulo Almazán Cue, Presidente de este Supremo Tribunal de Justicia y del Consejo de la Judicatura del Estado, como los demás Magistradas y Magistrados que integran este Cuerpo Colegiado</w:t>
      </w:r>
      <w:r w:rsidRPr="007C449A">
        <w:rPr>
          <w:rFonts w:ascii="Century Gothic" w:hAnsi="Century Gothic" w:cs="Century Gothic"/>
          <w:bCs/>
        </w:rPr>
        <w:t xml:space="preserve">”. Al efecto, el </w:t>
      </w:r>
      <w:r w:rsidRPr="007C449A">
        <w:rPr>
          <w:rFonts w:ascii="Century Gothic" w:hAnsi="Century Gothic" w:cs="Century Gothic"/>
          <w:b/>
          <w:bCs/>
        </w:rPr>
        <w:t>Magistrado Juan Paulo Almazán Cue</w:t>
      </w:r>
      <w:r w:rsidRPr="007C449A">
        <w:rPr>
          <w:rFonts w:ascii="Century Gothic" w:hAnsi="Century Gothic" w:cs="Century Gothic"/>
          <w:bCs/>
        </w:rPr>
        <w:t>, expresa: “</w:t>
      </w:r>
      <w:r w:rsidR="00591416" w:rsidRPr="007C449A">
        <w:rPr>
          <w:rFonts w:ascii="Century Gothic" w:hAnsi="Century Gothic" w:cs="Century Gothic"/>
          <w:bCs/>
        </w:rPr>
        <w:t>T</w:t>
      </w:r>
      <w:r w:rsidRPr="007C449A">
        <w:rPr>
          <w:rFonts w:ascii="Century Gothic" w:hAnsi="Century Gothic" w:cs="Century Gothic"/>
          <w:bCs/>
        </w:rPr>
        <w:t>res temas, por cuanto hace al primero, la semana pasada tuve la oportunidad de reunirme con los Presidentes de Tribunales del país</w:t>
      </w:r>
      <w:r w:rsidR="00591416" w:rsidRPr="007C449A">
        <w:rPr>
          <w:rFonts w:ascii="Century Gothic" w:hAnsi="Century Gothic" w:cs="Century Gothic"/>
          <w:bCs/>
        </w:rPr>
        <w:t>, tocando</w:t>
      </w:r>
      <w:r w:rsidRPr="007C449A">
        <w:rPr>
          <w:rFonts w:ascii="Century Gothic" w:hAnsi="Century Gothic" w:cs="Century Gothic"/>
          <w:bCs/>
        </w:rPr>
        <w:t xml:space="preserve"> diversos temas que atañen a las Judicaturas locales, entre ellos, el de la reforma laboral, como Ustedes saben para el 3 tres de mayo de 2022 dos mil veintidós, es la fecha fatal para la implementación del tema laboral y tenemos que generar mecanismos para </w:t>
      </w:r>
      <w:r w:rsidR="00C12869" w:rsidRPr="007C449A">
        <w:rPr>
          <w:rFonts w:ascii="Century Gothic" w:hAnsi="Century Gothic" w:cs="Century Gothic"/>
          <w:bCs/>
        </w:rPr>
        <w:t xml:space="preserve">poder </w:t>
      </w:r>
      <w:r w:rsidRPr="007C449A">
        <w:rPr>
          <w:rFonts w:ascii="Century Gothic" w:hAnsi="Century Gothic" w:cs="Century Gothic"/>
          <w:bCs/>
        </w:rPr>
        <w:t>llegar a ese momento debidamente implementado la cuestión de esta naturaleza, por ello, el día martes el Consejo de la Judicatura determinó en</w:t>
      </w:r>
      <w:r w:rsidR="00591416" w:rsidRPr="007C449A">
        <w:rPr>
          <w:rFonts w:ascii="Century Gothic" w:hAnsi="Century Gothic" w:cs="Century Gothic"/>
          <w:bCs/>
        </w:rPr>
        <w:t xml:space="preserve"> uso</w:t>
      </w:r>
      <w:r w:rsidR="00D77FBC" w:rsidRPr="007C449A">
        <w:rPr>
          <w:rFonts w:ascii="Century Gothic" w:hAnsi="Century Gothic" w:cs="Century Gothic"/>
          <w:bCs/>
        </w:rPr>
        <w:t xml:space="preserve"> de</w:t>
      </w:r>
      <w:r w:rsidRPr="007C449A">
        <w:rPr>
          <w:rFonts w:ascii="Century Gothic" w:hAnsi="Century Gothic" w:cs="Century Gothic"/>
          <w:bCs/>
        </w:rPr>
        <w:t xml:space="preserve"> sus facultades administrativas, generar</w:t>
      </w:r>
      <w:r w:rsidR="00591416" w:rsidRPr="007C449A">
        <w:rPr>
          <w:rFonts w:ascii="Century Gothic" w:hAnsi="Century Gothic" w:cs="Century Gothic"/>
          <w:bCs/>
        </w:rPr>
        <w:t>,</w:t>
      </w:r>
      <w:r w:rsidRPr="007C449A">
        <w:rPr>
          <w:rFonts w:ascii="Century Gothic" w:hAnsi="Century Gothic" w:cs="Century Gothic"/>
          <w:bCs/>
        </w:rPr>
        <w:t xml:space="preserve"> como se han hecho en otros diecisiete Estados, la Unidad responsable de la implementación de la reforma laboral, según de los diagnósticos que se arrojaron como resultados preliminares, por parte de la </w:t>
      </w:r>
      <w:r w:rsidR="00D365C9" w:rsidRPr="007C449A">
        <w:rPr>
          <w:rFonts w:ascii="Century Gothic" w:hAnsi="Century Gothic" w:cs="Century Gothic"/>
          <w:bCs/>
        </w:rPr>
        <w:t>CONATRIB</w:t>
      </w:r>
      <w:r w:rsidRPr="007C449A">
        <w:rPr>
          <w:rFonts w:ascii="Century Gothic" w:hAnsi="Century Gothic" w:cs="Century Gothic"/>
          <w:bCs/>
        </w:rPr>
        <w:t xml:space="preserve">, se habla </w:t>
      </w:r>
      <w:r w:rsidR="00A34340" w:rsidRPr="007C449A">
        <w:rPr>
          <w:rFonts w:ascii="Century Gothic" w:hAnsi="Century Gothic" w:cs="Century Gothic"/>
          <w:bCs/>
        </w:rPr>
        <w:t xml:space="preserve">de </w:t>
      </w:r>
      <w:r w:rsidRPr="007C449A">
        <w:rPr>
          <w:rFonts w:ascii="Century Gothic" w:hAnsi="Century Gothic" w:cs="Century Gothic"/>
          <w:bCs/>
        </w:rPr>
        <w:t>que en diecisiete Tribunales se cuenta con una Unidad responsable de la implementación de la Reforma Laboral, once de ellos cuentan con programas de capacitación,</w:t>
      </w:r>
      <w:r w:rsidR="00D365C9" w:rsidRPr="007C449A">
        <w:rPr>
          <w:rFonts w:ascii="Century Gothic" w:hAnsi="Century Gothic" w:cs="Century Gothic"/>
          <w:bCs/>
        </w:rPr>
        <w:t xml:space="preserve"> </w:t>
      </w:r>
      <w:r w:rsidRPr="007C449A">
        <w:rPr>
          <w:rFonts w:ascii="Century Gothic" w:hAnsi="Century Gothic" w:cs="Century Gothic"/>
          <w:bCs/>
        </w:rPr>
        <w:t xml:space="preserve"> seis con programas de formación, y dos con programas de actualización en materia laboral, donde sí estamos incluidos, </w:t>
      </w:r>
      <w:r w:rsidR="00FA41B4" w:rsidRPr="007C449A">
        <w:rPr>
          <w:rFonts w:ascii="Century Gothic" w:hAnsi="Century Gothic" w:cs="Century Gothic"/>
          <w:bCs/>
        </w:rPr>
        <w:t xml:space="preserve">sin embargo, </w:t>
      </w:r>
      <w:r w:rsidRPr="007C449A">
        <w:rPr>
          <w:rFonts w:ascii="Century Gothic" w:hAnsi="Century Gothic" w:cs="Century Gothic"/>
          <w:bCs/>
        </w:rPr>
        <w:t xml:space="preserve">solo </w:t>
      </w:r>
      <w:r w:rsidRPr="007C449A">
        <w:rPr>
          <w:rFonts w:ascii="Century Gothic" w:hAnsi="Century Gothic" w:cs="Century Gothic"/>
          <w:bCs/>
        </w:rPr>
        <w:lastRenderedPageBreak/>
        <w:t xml:space="preserve">cinco cuentan con programas de capacitación o formación en materia de conciliación laboral, que no será materia de los Poderes Judiciales, de momento </w:t>
      </w:r>
      <w:r w:rsidR="00C366AD" w:rsidRPr="007C449A">
        <w:rPr>
          <w:rFonts w:ascii="Century Gothic" w:hAnsi="Century Gothic" w:cs="Century Gothic"/>
          <w:bCs/>
        </w:rPr>
        <w:t>únicamente</w:t>
      </w:r>
      <w:r w:rsidRPr="007C449A">
        <w:rPr>
          <w:rFonts w:ascii="Century Gothic" w:hAnsi="Century Gothic" w:cs="Century Gothic"/>
          <w:bCs/>
        </w:rPr>
        <w:t xml:space="preserve"> doce Poderes Judiciales tienen una estimación presupuestal para la implementación</w:t>
      </w:r>
      <w:r w:rsidR="00C366AD" w:rsidRPr="007C449A">
        <w:rPr>
          <w:rFonts w:ascii="Century Gothic" w:hAnsi="Century Gothic" w:cs="Century Gothic"/>
          <w:bCs/>
        </w:rPr>
        <w:t>,</w:t>
      </w:r>
      <w:r w:rsidRPr="007C449A">
        <w:rPr>
          <w:rFonts w:ascii="Century Gothic" w:hAnsi="Century Gothic" w:cs="Century Gothic"/>
          <w:bCs/>
        </w:rPr>
        <w:t xml:space="preserve"> que sí lo es el Poder Judicial de San Luis Potosí, y solo tres cuentan ya con inmuebles para la entrada en vigor de los Tribunales locales, que no es el caso, y en cuanto a la información e innovación tecnológica, siete Tribunales cuentan con expedientes electrónicos, diez con módulos de estadísticas y nueve pueden emitir la versión pública de las sentencia</w:t>
      </w:r>
      <w:r w:rsidR="00597A11" w:rsidRPr="007C449A">
        <w:rPr>
          <w:rFonts w:ascii="Century Gothic" w:hAnsi="Century Gothic" w:cs="Century Gothic"/>
          <w:bCs/>
        </w:rPr>
        <w:t>s</w:t>
      </w:r>
      <w:r w:rsidRPr="007C449A">
        <w:rPr>
          <w:rFonts w:ascii="Century Gothic" w:hAnsi="Century Gothic" w:cs="Century Gothic"/>
          <w:bCs/>
        </w:rPr>
        <w:t xml:space="preserve"> y solo pocos son los que manejan la firma electrónica, en consecuencia de ello, es que insisto el martes se generó esta Unidad, con la siguiente integración: un Consejero de la Judicatura, la Secretaria Ejecutiva de Pleno y Carrera Judicial, ¿por qué?, porque ella emana de órganos laborales, entonces conoce perfectamente el sistema laboral, </w:t>
      </w:r>
      <w:r w:rsidR="00591416" w:rsidRPr="007C449A">
        <w:rPr>
          <w:rFonts w:ascii="Century Gothic" w:hAnsi="Century Gothic" w:cs="Century Gothic"/>
          <w:bCs/>
        </w:rPr>
        <w:t>la</w:t>
      </w:r>
      <w:r w:rsidRPr="007C449A">
        <w:rPr>
          <w:rFonts w:ascii="Century Gothic" w:hAnsi="Century Gothic" w:cs="Century Gothic"/>
          <w:bCs/>
        </w:rPr>
        <w:t xml:space="preserve"> Secretaria Ejecutiva de Administración, ¿por qué?, </w:t>
      </w:r>
      <w:r w:rsidR="008D11EC" w:rsidRPr="007C449A">
        <w:rPr>
          <w:rFonts w:ascii="Century Gothic" w:hAnsi="Century Gothic" w:cs="Century Gothic"/>
          <w:bCs/>
        </w:rPr>
        <w:t xml:space="preserve">pues </w:t>
      </w:r>
      <w:r w:rsidRPr="007C449A">
        <w:rPr>
          <w:rFonts w:ascii="Century Gothic" w:hAnsi="Century Gothic" w:cs="Century Gothic"/>
          <w:bCs/>
        </w:rPr>
        <w:t>porque tenemos que ver la parte presupuestal, otro más la Dirección Jurídica, porque este tema nos significa arrastrar el lápiz mucho, hay mucho trabajo de reformas, de modificaciones a la normatividad, que también en su momento tendrá que entrar seguramente a la Comisión de Reformas Legales, la Dirección Jurídica</w:t>
      </w:r>
      <w:r w:rsidR="003D42AE" w:rsidRPr="007C449A">
        <w:rPr>
          <w:rFonts w:ascii="Century Gothic" w:hAnsi="Century Gothic" w:cs="Century Gothic"/>
          <w:bCs/>
        </w:rPr>
        <w:t>,</w:t>
      </w:r>
      <w:r w:rsidRPr="007C449A">
        <w:rPr>
          <w:rFonts w:ascii="Century Gothic" w:hAnsi="Century Gothic" w:cs="Century Gothic"/>
          <w:bCs/>
        </w:rPr>
        <w:t xml:space="preserve"> con el apoyo en esa parte de las reformas que tenemos que generar, la Dirección del Instituto de Estudios Judiciales, Promoción y Desarrollo de los Derechos Humanos, por la capacitación que se tenga que generar, la Dirección de Tecnologías de la Información</w:t>
      </w:r>
      <w:r w:rsidR="00C45E84" w:rsidRPr="007C449A">
        <w:rPr>
          <w:rFonts w:ascii="Century Gothic" w:hAnsi="Century Gothic" w:cs="Century Gothic"/>
          <w:bCs/>
        </w:rPr>
        <w:t>,</w:t>
      </w:r>
      <w:r w:rsidRPr="007C449A">
        <w:rPr>
          <w:rFonts w:ascii="Century Gothic" w:hAnsi="Century Gothic" w:cs="Century Gothic"/>
          <w:bCs/>
        </w:rPr>
        <w:t xml:space="preserve"> por todos aquellos programas que tengamos a su vez que elaborar y llevar cabo para poder implementar la reforma laboral, máxime que sí viene con lineamientos electrónicos o tecnológicos</w:t>
      </w:r>
      <w:r w:rsidR="00C45E84" w:rsidRPr="007C449A">
        <w:rPr>
          <w:rFonts w:ascii="Century Gothic" w:hAnsi="Century Gothic" w:cs="Century Gothic"/>
          <w:bCs/>
        </w:rPr>
        <w:t>,</w:t>
      </w:r>
      <w:r w:rsidRPr="007C449A">
        <w:rPr>
          <w:rFonts w:ascii="Century Gothic" w:hAnsi="Century Gothic" w:cs="Century Gothic"/>
          <w:bCs/>
        </w:rPr>
        <w:t xml:space="preserve"> y </w:t>
      </w:r>
      <w:r w:rsidRPr="007C449A">
        <w:rPr>
          <w:rFonts w:ascii="Century Gothic" w:hAnsi="Century Gothic" w:cs="Century Gothic"/>
          <w:bCs/>
        </w:rPr>
        <w:lastRenderedPageBreak/>
        <w:t>obviamente si lo tienen a bien con la participación de un Magistrado del Supremo Tribunal, para conjuntar los trabajos de esta Unidad responsable de la implementación de la Reforma Laboral, entonces se los coment</w:t>
      </w:r>
      <w:r w:rsidR="003D42AE" w:rsidRPr="007C449A">
        <w:rPr>
          <w:rFonts w:ascii="Century Gothic" w:hAnsi="Century Gothic" w:cs="Century Gothic"/>
          <w:bCs/>
        </w:rPr>
        <w:t>o</w:t>
      </w:r>
      <w:r w:rsidR="00713D33" w:rsidRPr="007C449A">
        <w:rPr>
          <w:rFonts w:ascii="Century Gothic" w:hAnsi="Century Gothic" w:cs="Century Gothic"/>
          <w:bCs/>
        </w:rPr>
        <w:t>,</w:t>
      </w:r>
      <w:r w:rsidRPr="007C449A">
        <w:rPr>
          <w:rFonts w:ascii="Century Gothic" w:hAnsi="Century Gothic" w:cs="Century Gothic"/>
          <w:bCs/>
        </w:rPr>
        <w:t xml:space="preserve"> si algún Magistrado se quiere integrar a est</w:t>
      </w:r>
      <w:r w:rsidR="00713D33" w:rsidRPr="007C449A">
        <w:rPr>
          <w:rFonts w:ascii="Century Gothic" w:hAnsi="Century Gothic" w:cs="Century Gothic"/>
          <w:bCs/>
        </w:rPr>
        <w:t>a</w:t>
      </w:r>
      <w:r w:rsidRPr="007C449A">
        <w:rPr>
          <w:rFonts w:ascii="Century Gothic" w:hAnsi="Century Gothic" w:cs="Century Gothic"/>
          <w:bCs/>
        </w:rPr>
        <w:t xml:space="preserve"> Comisión, en este momento est</w:t>
      </w:r>
      <w:r w:rsidR="00713D33" w:rsidRPr="007C449A">
        <w:rPr>
          <w:rFonts w:ascii="Century Gothic" w:hAnsi="Century Gothic" w:cs="Century Gothic"/>
          <w:bCs/>
        </w:rPr>
        <w:t>á</w:t>
      </w:r>
      <w:r w:rsidRPr="007C449A">
        <w:rPr>
          <w:rFonts w:ascii="Century Gothic" w:hAnsi="Century Gothic" w:cs="Century Gothic"/>
          <w:bCs/>
        </w:rPr>
        <w:t xml:space="preserve"> la posibilidad, de no ser así,  también </w:t>
      </w:r>
      <w:r w:rsidR="00713D33" w:rsidRPr="007C449A">
        <w:rPr>
          <w:rFonts w:ascii="Century Gothic" w:hAnsi="Century Gothic" w:cs="Century Gothic"/>
          <w:bCs/>
        </w:rPr>
        <w:t>esta Unidad</w:t>
      </w:r>
      <w:r w:rsidRPr="007C449A">
        <w:rPr>
          <w:rFonts w:ascii="Century Gothic" w:hAnsi="Century Gothic" w:cs="Century Gothic"/>
          <w:bCs/>
        </w:rPr>
        <w:t xml:space="preserve"> se generaría con la pura parte del Consejo</w:t>
      </w:r>
      <w:r w:rsidR="00713D33" w:rsidRPr="007C449A">
        <w:rPr>
          <w:rFonts w:ascii="Century Gothic" w:hAnsi="Century Gothic" w:cs="Century Gothic"/>
          <w:bCs/>
        </w:rPr>
        <w:t>,</w:t>
      </w:r>
      <w:r w:rsidRPr="007C449A">
        <w:rPr>
          <w:rFonts w:ascii="Century Gothic" w:hAnsi="Century Gothic" w:cs="Century Gothic"/>
          <w:bCs/>
        </w:rPr>
        <w:t xml:space="preserve"> pero la intención es que también exista un Magistrado que participe, sí nos genera mucho trabajo, sí les puedo decir que hoy sí viene un tema de mucho</w:t>
      </w:r>
      <w:r w:rsidR="00713D33" w:rsidRPr="007C449A">
        <w:rPr>
          <w:rFonts w:ascii="Century Gothic" w:hAnsi="Century Gothic" w:cs="Century Gothic"/>
          <w:bCs/>
        </w:rPr>
        <w:t>,</w:t>
      </w:r>
      <w:r w:rsidRPr="007C449A">
        <w:rPr>
          <w:rFonts w:ascii="Century Gothic" w:hAnsi="Century Gothic" w:cs="Century Gothic"/>
          <w:bCs/>
        </w:rPr>
        <w:t xml:space="preserve"> mucho</w:t>
      </w:r>
      <w:r w:rsidR="00713D33" w:rsidRPr="007C449A">
        <w:rPr>
          <w:rFonts w:ascii="Century Gothic" w:hAnsi="Century Gothic" w:cs="Century Gothic"/>
          <w:bCs/>
        </w:rPr>
        <w:t xml:space="preserve"> </w:t>
      </w:r>
      <w:r w:rsidRPr="007C449A">
        <w:rPr>
          <w:rFonts w:ascii="Century Gothic" w:hAnsi="Century Gothic" w:cs="Century Gothic"/>
          <w:bCs/>
        </w:rPr>
        <w:t xml:space="preserve">arrastre de lápiz, por lo que tenemos que ir preparando, para que no nos pase, lo que llegó a pasar en su momento en el sistema penal, que nos esperamos hasta el último momento, que el último día estábamos sacando todo,  y  esto nos genera un problema de implementación, obviamente hay trabajos coordinados, ya tuve contacto </w:t>
      </w:r>
      <w:r w:rsidR="00F65392" w:rsidRPr="007C449A">
        <w:rPr>
          <w:rFonts w:ascii="Century Gothic" w:hAnsi="Century Gothic" w:cs="Century Gothic"/>
          <w:bCs/>
        </w:rPr>
        <w:t xml:space="preserve">con </w:t>
      </w:r>
      <w:r w:rsidRPr="007C449A">
        <w:rPr>
          <w:rFonts w:ascii="Century Gothic" w:hAnsi="Century Gothic" w:cs="Century Gothic"/>
          <w:bCs/>
        </w:rPr>
        <w:t xml:space="preserve">la Suprema Corte, para los efectos de trabajar en conjunto con el Poder Judicial de la Federación, con un Magistrado que fue el que nombraron </w:t>
      </w:r>
      <w:r w:rsidR="00FA592B" w:rsidRPr="007C449A">
        <w:rPr>
          <w:rFonts w:ascii="Century Gothic" w:hAnsi="Century Gothic" w:cs="Century Gothic"/>
          <w:bCs/>
        </w:rPr>
        <w:t xml:space="preserve">también </w:t>
      </w:r>
      <w:r w:rsidRPr="007C449A">
        <w:rPr>
          <w:rFonts w:ascii="Century Gothic" w:hAnsi="Century Gothic" w:cs="Century Gothic"/>
          <w:bCs/>
        </w:rPr>
        <w:t>como responsable de parte de la Corte y que va a tener trabajos conjuntos con el Poder Judicial, igualmente ya tuve una reunión con la Secretaria del Trabajo, y  es lo que tenemos hoy adelante, tenemos que enfrentarlo, desde ya, entonces es por lo que el día martes se generó esta Unidad</w:t>
      </w:r>
      <w:r w:rsidR="0041177D" w:rsidRPr="007C449A">
        <w:rPr>
          <w:rFonts w:ascii="Century Gothic" w:hAnsi="Century Gothic" w:cs="Century Gothic"/>
          <w:bCs/>
        </w:rPr>
        <w:t>, no sé si alguno quiera manifestar algo</w:t>
      </w:r>
      <w:r w:rsidRPr="007C449A">
        <w:rPr>
          <w:rFonts w:ascii="Century Gothic" w:hAnsi="Century Gothic" w:cs="Century Gothic"/>
          <w:bCs/>
        </w:rPr>
        <w:t xml:space="preserve">”. “Presidente”, solicita el uso de la voz el </w:t>
      </w:r>
      <w:r w:rsidRPr="007C449A">
        <w:rPr>
          <w:rFonts w:ascii="Century Gothic" w:hAnsi="Century Gothic" w:cs="Century Gothic"/>
          <w:b/>
          <w:bCs/>
        </w:rPr>
        <w:t>Magistrado Juan José Méndez Gatica</w:t>
      </w:r>
      <w:r w:rsidRPr="007C449A">
        <w:rPr>
          <w:rFonts w:ascii="Century Gothic" w:hAnsi="Century Gothic" w:cs="Century Gothic"/>
          <w:bCs/>
        </w:rPr>
        <w:t xml:space="preserve">. “Adelante Magistrado”, dice el </w:t>
      </w:r>
      <w:r w:rsidRPr="007C449A">
        <w:rPr>
          <w:rFonts w:ascii="Century Gothic" w:hAnsi="Century Gothic" w:cs="Century Gothic"/>
          <w:b/>
          <w:bCs/>
        </w:rPr>
        <w:t>Magistrado Juan Paulo Almazán Cue</w:t>
      </w:r>
      <w:r w:rsidRPr="007C449A">
        <w:rPr>
          <w:rFonts w:ascii="Century Gothic" w:hAnsi="Century Gothic" w:cs="Century Gothic"/>
          <w:bCs/>
        </w:rPr>
        <w:t xml:space="preserve">. “Es mi deseo participar en la Comisión, en esa encomienda”, manifiesta el </w:t>
      </w:r>
      <w:r w:rsidRPr="007C449A">
        <w:rPr>
          <w:rFonts w:ascii="Century Gothic" w:hAnsi="Century Gothic" w:cs="Century Gothic"/>
          <w:b/>
          <w:bCs/>
        </w:rPr>
        <w:t>Magistrado Juan José Méndez Gatica</w:t>
      </w:r>
      <w:r w:rsidRPr="007C449A">
        <w:rPr>
          <w:rFonts w:ascii="Century Gothic" w:hAnsi="Century Gothic" w:cs="Century Gothic"/>
          <w:bCs/>
        </w:rPr>
        <w:t xml:space="preserve">. “Perfecto, gracias”, refiere el </w:t>
      </w:r>
      <w:r w:rsidRPr="007C449A">
        <w:rPr>
          <w:rFonts w:ascii="Century Gothic" w:hAnsi="Century Gothic" w:cs="Century Gothic"/>
          <w:b/>
          <w:bCs/>
        </w:rPr>
        <w:t>Magistrado Juan Paulo Almazán Cue</w:t>
      </w:r>
      <w:r w:rsidRPr="007C449A">
        <w:rPr>
          <w:rFonts w:ascii="Century Gothic" w:hAnsi="Century Gothic" w:cs="Century Gothic"/>
          <w:bCs/>
        </w:rPr>
        <w:t xml:space="preserve">. “Magistrado, atendiendo a lo que sugiere”, expresa la </w:t>
      </w:r>
      <w:r w:rsidRPr="007C449A">
        <w:rPr>
          <w:rFonts w:ascii="Century Gothic" w:hAnsi="Century Gothic" w:cs="Century Gothic"/>
          <w:b/>
          <w:bCs/>
        </w:rPr>
        <w:t xml:space="preserve">Magistrada </w:t>
      </w:r>
      <w:r w:rsidRPr="007C449A">
        <w:rPr>
          <w:rFonts w:ascii="Century Gothic" w:hAnsi="Century Gothic" w:cs="Century Gothic"/>
          <w:b/>
          <w:bCs/>
        </w:rPr>
        <w:lastRenderedPageBreak/>
        <w:t>Rebeca Anastacia Medina García,</w:t>
      </w:r>
      <w:r w:rsidRPr="007C449A">
        <w:rPr>
          <w:rFonts w:ascii="Century Gothic" w:hAnsi="Century Gothic" w:cs="Century Gothic"/>
          <w:bCs/>
        </w:rPr>
        <w:t xml:space="preserve"> “mi propuesta sería como en los concursos también llevamos a cabo, dado que solamente es la participación de un Magistrado o de una Magistrada, con exclusión de los que no quisieran participar, pues que se hiciera un sorteo también porque yo me supongo que más de uno queremos tomar participación y abonar a estos trabajos, ese sería mi punto de vista”. “Yo creo que si, </w:t>
      </w:r>
      <w:r w:rsidR="0041177D" w:rsidRPr="007C449A">
        <w:rPr>
          <w:rFonts w:ascii="Century Gothic" w:hAnsi="Century Gothic" w:cs="Century Gothic"/>
          <w:bCs/>
        </w:rPr>
        <w:t>¿</w:t>
      </w:r>
      <w:r w:rsidRPr="007C449A">
        <w:rPr>
          <w:rFonts w:ascii="Century Gothic" w:hAnsi="Century Gothic" w:cs="Century Gothic"/>
          <w:bCs/>
        </w:rPr>
        <w:t>Usted quisiera participar</w:t>
      </w:r>
      <w:r w:rsidR="0041177D" w:rsidRPr="007C449A">
        <w:rPr>
          <w:rFonts w:ascii="Century Gothic" w:hAnsi="Century Gothic" w:cs="Century Gothic"/>
          <w:bCs/>
        </w:rPr>
        <w:t>?</w:t>
      </w:r>
      <w:r w:rsidRPr="007C449A">
        <w:rPr>
          <w:rFonts w:ascii="Century Gothic" w:hAnsi="Century Gothic" w:cs="Century Gothic"/>
          <w:bCs/>
        </w:rPr>
        <w:t xml:space="preserve">”, refiere el </w:t>
      </w:r>
      <w:r w:rsidRPr="007C449A">
        <w:rPr>
          <w:rFonts w:ascii="Century Gothic" w:hAnsi="Century Gothic" w:cs="Century Gothic"/>
          <w:b/>
          <w:bCs/>
        </w:rPr>
        <w:t>Magistrado Juan Paulo Almazán Cue</w:t>
      </w:r>
      <w:r w:rsidRPr="007C449A">
        <w:rPr>
          <w:rFonts w:ascii="Century Gothic" w:hAnsi="Century Gothic" w:cs="Century Gothic"/>
          <w:bCs/>
        </w:rPr>
        <w:t xml:space="preserve">. “Sí, yo nada más comentaría”, manifiesta la </w:t>
      </w:r>
      <w:r w:rsidRPr="007C449A">
        <w:rPr>
          <w:rFonts w:ascii="Century Gothic" w:hAnsi="Century Gothic" w:cs="Century Gothic"/>
          <w:b/>
          <w:bCs/>
        </w:rPr>
        <w:t>Magistrada Rebeca Anastacia Medina García</w:t>
      </w:r>
      <w:r w:rsidRPr="007C449A">
        <w:rPr>
          <w:rFonts w:ascii="Century Gothic" w:hAnsi="Century Gothic" w:cs="Century Gothic"/>
          <w:bCs/>
        </w:rPr>
        <w:t>. “¿Y alguien más quisiera participar?, ¿tres?</w:t>
      </w:r>
      <w:r w:rsidR="0041177D" w:rsidRPr="007C449A">
        <w:rPr>
          <w:rFonts w:ascii="Century Gothic" w:hAnsi="Century Gothic" w:cs="Century Gothic"/>
          <w:bCs/>
        </w:rPr>
        <w:t>, ¿alguien más quisiera participar?</w:t>
      </w:r>
      <w:r w:rsidRPr="007C449A">
        <w:rPr>
          <w:rFonts w:ascii="Century Gothic" w:hAnsi="Century Gothic" w:cs="Century Gothic"/>
          <w:bCs/>
        </w:rPr>
        <w:t xml:space="preserve">”, pregunta el </w:t>
      </w:r>
      <w:r w:rsidRPr="007C449A">
        <w:rPr>
          <w:rFonts w:ascii="Century Gothic" w:hAnsi="Century Gothic" w:cs="Century Gothic"/>
          <w:b/>
          <w:bCs/>
        </w:rPr>
        <w:t>Magistrado Juan Paulo Almazán Cue</w:t>
      </w:r>
      <w:r w:rsidRPr="007C449A">
        <w:rPr>
          <w:rFonts w:ascii="Century Gothic" w:hAnsi="Century Gothic" w:cs="Century Gothic"/>
          <w:bCs/>
        </w:rPr>
        <w:t>, “pues de no ser así tenemos tres Magistrados que tiene</w:t>
      </w:r>
      <w:r w:rsidR="0041177D" w:rsidRPr="007C449A">
        <w:rPr>
          <w:rFonts w:ascii="Century Gothic" w:hAnsi="Century Gothic" w:cs="Century Gothic"/>
          <w:bCs/>
        </w:rPr>
        <w:t xml:space="preserve"> la</w:t>
      </w:r>
      <w:r w:rsidRPr="007C449A">
        <w:rPr>
          <w:rFonts w:ascii="Century Gothic" w:hAnsi="Century Gothic" w:cs="Century Gothic"/>
          <w:bCs/>
        </w:rPr>
        <w:t xml:space="preserve"> intención, porque no integrarlos</w:t>
      </w:r>
      <w:r w:rsidR="00D77871" w:rsidRPr="007C449A">
        <w:rPr>
          <w:rFonts w:ascii="Century Gothic" w:hAnsi="Century Gothic" w:cs="Century Gothic"/>
          <w:bCs/>
        </w:rPr>
        <w:t xml:space="preserve">, </w:t>
      </w:r>
      <w:r w:rsidRPr="007C449A">
        <w:rPr>
          <w:rFonts w:ascii="Century Gothic" w:hAnsi="Century Gothic" w:cs="Century Gothic"/>
          <w:bCs/>
        </w:rPr>
        <w:t xml:space="preserve">entonces sería si lo tiene a bien este Pleno, </w:t>
      </w:r>
      <w:r w:rsidR="0041177D" w:rsidRPr="007C449A">
        <w:rPr>
          <w:rFonts w:ascii="Century Gothic" w:hAnsi="Century Gothic" w:cs="Century Gothic"/>
          <w:bCs/>
        </w:rPr>
        <w:t xml:space="preserve">serían </w:t>
      </w:r>
      <w:r w:rsidRPr="007C449A">
        <w:rPr>
          <w:rFonts w:ascii="Century Gothic" w:hAnsi="Century Gothic" w:cs="Century Gothic"/>
          <w:bCs/>
        </w:rPr>
        <w:t>el Magistrado Felipe Aurelio, el Magistrado Juan José Méndez Gatica y la Magistrada Rebeca, gracias”. “</w:t>
      </w:r>
      <w:r w:rsidR="0041177D" w:rsidRPr="007C449A">
        <w:rPr>
          <w:rFonts w:ascii="Century Gothic" w:hAnsi="Century Gothic" w:cs="Century Gothic"/>
          <w:bCs/>
        </w:rPr>
        <w:t>Sí, g</w:t>
      </w:r>
      <w:r w:rsidRPr="007C449A">
        <w:rPr>
          <w:rFonts w:ascii="Century Gothic" w:hAnsi="Century Gothic" w:cs="Century Gothic"/>
          <w:bCs/>
        </w:rPr>
        <w:t xml:space="preserve">racias”, dice la </w:t>
      </w:r>
      <w:r w:rsidRPr="007C449A">
        <w:rPr>
          <w:rFonts w:ascii="Century Gothic" w:hAnsi="Century Gothic" w:cs="Century Gothic"/>
          <w:b/>
          <w:bCs/>
        </w:rPr>
        <w:t xml:space="preserve">Magistrada Rebeca Anastacia Medina García. </w:t>
      </w:r>
      <w:r w:rsidRPr="007C449A">
        <w:rPr>
          <w:rFonts w:ascii="Century Gothic" w:hAnsi="Century Gothic" w:cs="Century Gothic"/>
          <w:bCs/>
        </w:rPr>
        <w:t>¿Estaríamos de acuerdo?, para entonces la instruimos para los efectos de que se haga los oficios correspondiente</w:t>
      </w:r>
      <w:r w:rsidR="00AC1944">
        <w:rPr>
          <w:rFonts w:ascii="Century Gothic" w:hAnsi="Century Gothic" w:cs="Century Gothic"/>
          <w:bCs/>
        </w:rPr>
        <w:t>s</w:t>
      </w:r>
      <w:r w:rsidRPr="007C449A">
        <w:rPr>
          <w:rFonts w:ascii="Century Gothic" w:hAnsi="Century Gothic" w:cs="Century Gothic"/>
          <w:bCs/>
        </w:rPr>
        <w:t xml:space="preserve">, al Consejo de la Judicatura”, indica el </w:t>
      </w:r>
      <w:r w:rsidRPr="007C449A">
        <w:rPr>
          <w:rFonts w:ascii="Century Gothic" w:hAnsi="Century Gothic" w:cs="Century Gothic"/>
          <w:b/>
          <w:bCs/>
        </w:rPr>
        <w:t>Magistrado Juan Paulo Almazán Cue</w:t>
      </w:r>
      <w:r w:rsidRPr="007C449A">
        <w:rPr>
          <w:rFonts w:ascii="Century Gothic" w:hAnsi="Century Gothic" w:cs="Century Gothic"/>
          <w:bCs/>
        </w:rPr>
        <w:t>, “informando que los tres Magistrados antes señalados participaran en esta Unidad responsable de la implementación de la reforma laboral”</w:t>
      </w:r>
      <w:r w:rsidR="004D5CE1" w:rsidRPr="007C449A">
        <w:rPr>
          <w:rFonts w:ascii="Century Gothic" w:hAnsi="Century Gothic" w:cs="Century Gothic"/>
          <w:bCs/>
        </w:rPr>
        <w:t xml:space="preserve">. “Sí, señor Presidente”, atiende la </w:t>
      </w:r>
      <w:r w:rsidR="004D5CE1" w:rsidRPr="007C449A">
        <w:rPr>
          <w:rFonts w:ascii="Century Gothic" w:hAnsi="Century Gothic" w:cs="Century Gothic"/>
          <w:b/>
          <w:bCs/>
        </w:rPr>
        <w:t>licenciada Ma. del Rosario Torres Mancilla</w:t>
      </w:r>
      <w:r w:rsidRPr="007C449A">
        <w:rPr>
          <w:rFonts w:ascii="Century Gothic" w:hAnsi="Century Gothic" w:cs="Century Gothic"/>
          <w:bCs/>
        </w:rPr>
        <w:t xml:space="preserve">. </w:t>
      </w:r>
      <w:r w:rsidR="00BF4C85" w:rsidRPr="007C449A">
        <w:rPr>
          <w:rFonts w:ascii="Century Gothic" w:hAnsi="Century Gothic" w:cs="Century Gothic"/>
          <w:bCs/>
        </w:rPr>
        <w:t xml:space="preserve"> </w:t>
      </w:r>
      <w:r w:rsidR="00BF4C85" w:rsidRPr="007C449A">
        <w:rPr>
          <w:rFonts w:ascii="Century Gothic" w:hAnsi="Century Gothic" w:cs="Century Gothic"/>
          <w:b/>
          <w:bCs/>
        </w:rPr>
        <w:t xml:space="preserve">Atento a ello </w:t>
      </w:r>
      <w:r w:rsidR="00933167" w:rsidRPr="007C449A">
        <w:rPr>
          <w:rFonts w:ascii="Century Gothic" w:hAnsi="Century Gothic" w:cs="Century Gothic"/>
          <w:b/>
          <w:bCs/>
        </w:rPr>
        <w:t>se acu</w:t>
      </w:r>
      <w:r w:rsidR="00BD1121" w:rsidRPr="007C449A">
        <w:rPr>
          <w:rFonts w:ascii="Century Gothic" w:hAnsi="Century Gothic" w:cs="Century Gothic"/>
          <w:b/>
          <w:bCs/>
        </w:rPr>
        <w:t>e</w:t>
      </w:r>
      <w:r w:rsidR="00933167" w:rsidRPr="007C449A">
        <w:rPr>
          <w:rFonts w:ascii="Century Gothic" w:hAnsi="Century Gothic" w:cs="Century Gothic"/>
          <w:b/>
          <w:bCs/>
        </w:rPr>
        <w:t>rda comunicar al H. Consejo de la Judicatura del Poder Judicial del Estado,</w:t>
      </w:r>
      <w:r w:rsidR="00933167" w:rsidRPr="007C449A">
        <w:rPr>
          <w:rFonts w:ascii="Century Gothic" w:hAnsi="Century Gothic" w:cs="Century Gothic"/>
          <w:bCs/>
        </w:rPr>
        <w:t xml:space="preserve"> </w:t>
      </w:r>
      <w:r w:rsidR="00933167" w:rsidRPr="007C449A">
        <w:rPr>
          <w:rFonts w:ascii="Century Gothic" w:hAnsi="Century Gothic"/>
          <w:b/>
        </w:rPr>
        <w:t xml:space="preserve">la designación de </w:t>
      </w:r>
      <w:r w:rsidR="00933167" w:rsidRPr="007C449A">
        <w:rPr>
          <w:rFonts w:ascii="Century Gothic" w:hAnsi="Century Gothic"/>
          <w:b/>
          <w:bCs/>
        </w:rPr>
        <w:t>l</w:t>
      </w:r>
      <w:r w:rsidR="00933167" w:rsidRPr="007C449A">
        <w:rPr>
          <w:rFonts w:ascii="Century Gothic" w:hAnsi="Century Gothic"/>
          <w:b/>
        </w:rPr>
        <w:t xml:space="preserve">os </w:t>
      </w:r>
      <w:r w:rsidR="00933167" w:rsidRPr="007C449A">
        <w:rPr>
          <w:rFonts w:ascii="Century Gothic" w:hAnsi="Century Gothic"/>
          <w:b/>
          <w:bCs/>
        </w:rPr>
        <w:t xml:space="preserve">Magistrados Juan José Méndez Gatica, Rebeca Anastacia Medina García y Felipe Aurelio Torres Zúñiga para </w:t>
      </w:r>
      <w:r w:rsidR="00933167" w:rsidRPr="007C449A">
        <w:rPr>
          <w:rFonts w:ascii="Century Gothic" w:hAnsi="Century Gothic"/>
          <w:b/>
        </w:rPr>
        <w:t xml:space="preserve">participar indistintamente con </w:t>
      </w:r>
      <w:r w:rsidR="00933167" w:rsidRPr="007C449A">
        <w:rPr>
          <w:rFonts w:ascii="Century Gothic" w:hAnsi="Century Gothic"/>
          <w:b/>
          <w:bCs/>
        </w:rPr>
        <w:t>LA UNIDAD RESPONSABLE DE LA IMPLEMENTACIÓN DE LA REFORMA LABORAL</w:t>
      </w:r>
      <w:r w:rsidR="00933167" w:rsidRPr="00647483">
        <w:rPr>
          <w:rFonts w:ascii="Century Gothic" w:hAnsi="Century Gothic"/>
          <w:bCs/>
        </w:rPr>
        <w:t>. - -</w:t>
      </w:r>
      <w:r w:rsidR="00647483">
        <w:rPr>
          <w:rFonts w:ascii="Century Gothic" w:hAnsi="Century Gothic"/>
          <w:bCs/>
        </w:rPr>
        <w:t xml:space="preserve"> -</w:t>
      </w:r>
      <w:r w:rsidRPr="007C449A">
        <w:rPr>
          <w:rFonts w:ascii="Century Gothic" w:hAnsi="Century Gothic" w:cs="Century Gothic"/>
          <w:bCs/>
        </w:rPr>
        <w:t xml:space="preserve"> </w:t>
      </w:r>
      <w:r w:rsidR="00ED390C" w:rsidRPr="007C449A">
        <w:rPr>
          <w:rFonts w:ascii="Century Gothic" w:hAnsi="Century Gothic" w:cs="Century Gothic"/>
          <w:bCs/>
        </w:rPr>
        <w:t xml:space="preserve"> </w:t>
      </w:r>
      <w:r w:rsidRPr="007C449A">
        <w:rPr>
          <w:rFonts w:ascii="Century Gothic" w:hAnsi="Century Gothic" w:cs="Century Gothic"/>
          <w:bCs/>
        </w:rPr>
        <w:t xml:space="preserve"> </w:t>
      </w:r>
    </w:p>
    <w:p w14:paraId="6A70AFCB" w14:textId="2955FAD4" w:rsidR="000071CE" w:rsidRPr="007C449A" w:rsidRDefault="000071CE" w:rsidP="0079321B">
      <w:pPr>
        <w:spacing w:line="480" w:lineRule="auto"/>
        <w:jc w:val="both"/>
        <w:rPr>
          <w:rFonts w:ascii="Century Gothic" w:hAnsi="Century Gothic" w:cs="Century Gothic"/>
          <w:bCs/>
        </w:rPr>
      </w:pPr>
      <w:r w:rsidRPr="007C449A">
        <w:rPr>
          <w:rFonts w:ascii="Century Gothic" w:hAnsi="Century Gothic" w:cs="Century Gothic"/>
          <w:bCs/>
        </w:rPr>
        <w:lastRenderedPageBreak/>
        <w:t xml:space="preserve">En diverso tema el </w:t>
      </w:r>
      <w:r w:rsidRPr="007C449A">
        <w:rPr>
          <w:rFonts w:ascii="Century Gothic" w:hAnsi="Century Gothic" w:cs="Century Gothic"/>
          <w:b/>
          <w:bCs/>
        </w:rPr>
        <w:t>Magistrado Juan Paulo Almazán Cue</w:t>
      </w:r>
      <w:r w:rsidRPr="007C449A">
        <w:rPr>
          <w:rFonts w:ascii="Century Gothic" w:hAnsi="Century Gothic" w:cs="Century Gothic"/>
          <w:bCs/>
        </w:rPr>
        <w:t>, manifiesta: “Otro punto, precisamente en cuanto hace al tema relacionado con la firma electrónica también ya se agendaron fechas, para que cada uno de Ustedes pueda acudir por la Firel, creo que vamos adelantados, ayer tuve también otra pl</w:t>
      </w:r>
      <w:r w:rsidR="00B2360D" w:rsidRPr="007C449A">
        <w:rPr>
          <w:rFonts w:ascii="Century Gothic" w:hAnsi="Century Gothic" w:cs="Century Gothic"/>
          <w:bCs/>
        </w:rPr>
        <w:t>á</w:t>
      </w:r>
      <w:r w:rsidRPr="007C449A">
        <w:rPr>
          <w:rFonts w:ascii="Century Gothic" w:hAnsi="Century Gothic" w:cs="Century Gothic"/>
          <w:bCs/>
        </w:rPr>
        <w:t xml:space="preserve">tica con la gente del Consejo de la Judicatura Federal, ya estamos afinando los últimos, casi, casi estamos esperando las firmas electrónicas, para iniciar con este programa. El Magistrado Arturo en vía económica platicando me hizo una pregunta en relación al tema, de </w:t>
      </w:r>
      <w:r w:rsidR="003579D7" w:rsidRPr="007C449A">
        <w:rPr>
          <w:rFonts w:ascii="Century Gothic" w:hAnsi="Century Gothic" w:cs="Century Gothic"/>
          <w:bCs/>
        </w:rPr>
        <w:t>¿</w:t>
      </w:r>
      <w:r w:rsidRPr="007C449A">
        <w:rPr>
          <w:rFonts w:ascii="Century Gothic" w:hAnsi="Century Gothic" w:cs="Century Gothic"/>
          <w:bCs/>
        </w:rPr>
        <w:t>qu</w:t>
      </w:r>
      <w:r w:rsidR="003579D7" w:rsidRPr="007C449A">
        <w:rPr>
          <w:rFonts w:ascii="Century Gothic" w:hAnsi="Century Gothic" w:cs="Century Gothic"/>
          <w:bCs/>
        </w:rPr>
        <w:t>é</w:t>
      </w:r>
      <w:r w:rsidRPr="007C449A">
        <w:rPr>
          <w:rFonts w:ascii="Century Gothic" w:hAnsi="Century Gothic" w:cs="Century Gothic"/>
          <w:bCs/>
        </w:rPr>
        <w:t xml:space="preserve"> pasaría los fines de semana con este sistema</w:t>
      </w:r>
      <w:r w:rsidR="003579D7" w:rsidRPr="007C449A">
        <w:rPr>
          <w:rFonts w:ascii="Century Gothic" w:hAnsi="Century Gothic" w:cs="Century Gothic"/>
          <w:bCs/>
        </w:rPr>
        <w:t>?</w:t>
      </w:r>
      <w:r w:rsidRPr="007C449A">
        <w:rPr>
          <w:rFonts w:ascii="Century Gothic" w:hAnsi="Century Gothic" w:cs="Century Gothic"/>
          <w:bCs/>
        </w:rPr>
        <w:t xml:space="preserve">, o </w:t>
      </w:r>
      <w:r w:rsidR="003579D7" w:rsidRPr="007C449A">
        <w:rPr>
          <w:rFonts w:ascii="Century Gothic" w:hAnsi="Century Gothic" w:cs="Century Gothic"/>
          <w:bCs/>
        </w:rPr>
        <w:t>¿</w:t>
      </w:r>
      <w:r w:rsidRPr="007C449A">
        <w:rPr>
          <w:rFonts w:ascii="Century Gothic" w:hAnsi="Century Gothic" w:cs="Century Gothic"/>
          <w:bCs/>
        </w:rPr>
        <w:t>qu</w:t>
      </w:r>
      <w:r w:rsidR="003579D7" w:rsidRPr="007C449A">
        <w:rPr>
          <w:rFonts w:ascii="Century Gothic" w:hAnsi="Century Gothic" w:cs="Century Gothic"/>
          <w:bCs/>
        </w:rPr>
        <w:t>é</w:t>
      </w:r>
      <w:r w:rsidRPr="007C449A">
        <w:rPr>
          <w:rFonts w:ascii="Century Gothic" w:hAnsi="Century Gothic" w:cs="Century Gothic"/>
          <w:bCs/>
        </w:rPr>
        <w:t xml:space="preserve"> pasa si se cae el sistema</w:t>
      </w:r>
      <w:r w:rsidR="003579D7" w:rsidRPr="007C449A">
        <w:rPr>
          <w:rFonts w:ascii="Century Gothic" w:hAnsi="Century Gothic" w:cs="Century Gothic"/>
          <w:bCs/>
        </w:rPr>
        <w:t>?</w:t>
      </w:r>
      <w:r w:rsidRPr="007C449A">
        <w:rPr>
          <w:rFonts w:ascii="Century Gothic" w:hAnsi="Century Gothic" w:cs="Century Gothic"/>
          <w:bCs/>
        </w:rPr>
        <w:t xml:space="preserve"> y tenemos digamos esta interconexión con el Poder Judicial Federal, por cuanto hace a si se cae el sistema</w:t>
      </w:r>
      <w:r w:rsidR="00B2360D" w:rsidRPr="007C449A">
        <w:rPr>
          <w:rFonts w:ascii="Century Gothic" w:hAnsi="Century Gothic" w:cs="Century Gothic"/>
          <w:bCs/>
        </w:rPr>
        <w:t>,</w:t>
      </w:r>
      <w:r w:rsidRPr="007C449A">
        <w:rPr>
          <w:rFonts w:ascii="Century Gothic" w:hAnsi="Century Gothic" w:cs="Century Gothic"/>
          <w:bCs/>
        </w:rPr>
        <w:t xml:space="preserve"> </w:t>
      </w:r>
      <w:r w:rsidR="00B2360D" w:rsidRPr="007C449A">
        <w:rPr>
          <w:rFonts w:ascii="Century Gothic" w:hAnsi="Century Gothic" w:cs="Century Gothic"/>
          <w:bCs/>
        </w:rPr>
        <w:t xml:space="preserve"> </w:t>
      </w:r>
      <w:r w:rsidRPr="007C449A">
        <w:rPr>
          <w:rFonts w:ascii="Century Gothic" w:hAnsi="Century Gothic" w:cs="Century Gothic"/>
          <w:bCs/>
        </w:rPr>
        <w:t>seguiría operando el sistema tradicional, el sistema que hoy manejamos, y por cuanto hace a los fines de semana, si me lo permiten, todavía como estamos en una interconexión</w:t>
      </w:r>
      <w:r w:rsidR="00D552EE" w:rsidRPr="007C449A">
        <w:rPr>
          <w:rFonts w:ascii="Century Gothic" w:hAnsi="Century Gothic" w:cs="Century Gothic"/>
          <w:bCs/>
        </w:rPr>
        <w:t>,</w:t>
      </w:r>
      <w:r w:rsidRPr="007C449A">
        <w:rPr>
          <w:rFonts w:ascii="Century Gothic" w:hAnsi="Century Gothic" w:cs="Century Gothic"/>
          <w:bCs/>
        </w:rPr>
        <w:t xml:space="preserve"> igualmente, para los efectos del acuerdo </w:t>
      </w:r>
      <w:r w:rsidR="008A17C0" w:rsidRPr="007C449A">
        <w:rPr>
          <w:rFonts w:ascii="Century Gothic" w:hAnsi="Century Gothic" w:cs="Century Gothic"/>
          <w:bCs/>
        </w:rPr>
        <w:t>con</w:t>
      </w:r>
      <w:r w:rsidRPr="007C449A">
        <w:rPr>
          <w:rFonts w:ascii="Century Gothic" w:hAnsi="Century Gothic" w:cs="Century Gothic"/>
          <w:bCs/>
        </w:rPr>
        <w:t xml:space="preserve"> la </w:t>
      </w:r>
      <w:r w:rsidR="00B2360D" w:rsidRPr="007C449A">
        <w:rPr>
          <w:rFonts w:ascii="Century Gothic" w:hAnsi="Century Gothic" w:cs="Century Gothic"/>
          <w:bCs/>
        </w:rPr>
        <w:t xml:space="preserve">Suprema </w:t>
      </w:r>
      <w:r w:rsidRPr="007C449A">
        <w:rPr>
          <w:rFonts w:ascii="Century Gothic" w:hAnsi="Century Gothic" w:cs="Century Gothic"/>
          <w:bCs/>
        </w:rPr>
        <w:t>Corte, es que estamos en esa parte de cierre que les digo, la verdad es que es mucho trabajo, no es solamente el tr</w:t>
      </w:r>
      <w:r w:rsidR="00B2360D" w:rsidRPr="007C449A">
        <w:rPr>
          <w:rFonts w:ascii="Century Gothic" w:hAnsi="Century Gothic" w:cs="Century Gothic"/>
          <w:bCs/>
        </w:rPr>
        <w:t>abajo que parece de la Firel, si</w:t>
      </w:r>
      <w:r w:rsidRPr="007C449A">
        <w:rPr>
          <w:rFonts w:ascii="Century Gothic" w:hAnsi="Century Gothic" w:cs="Century Gothic"/>
          <w:bCs/>
        </w:rPr>
        <w:t>no todo lo que estamos generando atrás y todas las reuniones que estamos teniendo la Suprema Corte y el Poder Judicial, para que se pueda llevar adelante, tan es así que no son muchos Estados los que lo han tenido, aquí sí hubo un apoyo del Consejo de la Judicatura para con el Poder Judicial del Estado de San Luis Potosí, y se me lo permiten le voy a dar lectura a este punto</w:t>
      </w:r>
      <w:r w:rsidR="000E7B53" w:rsidRPr="007C449A">
        <w:rPr>
          <w:rFonts w:ascii="Century Gothic" w:hAnsi="Century Gothic" w:cs="Century Gothic"/>
          <w:bCs/>
        </w:rPr>
        <w:t xml:space="preserve"> dice</w:t>
      </w:r>
      <w:r w:rsidRPr="007C449A">
        <w:rPr>
          <w:rFonts w:ascii="Century Gothic" w:hAnsi="Century Gothic" w:cs="Century Gothic"/>
          <w:bCs/>
        </w:rPr>
        <w:t>: ‘</w:t>
      </w:r>
      <w:r w:rsidR="000E7B53" w:rsidRPr="007C449A">
        <w:rPr>
          <w:rFonts w:ascii="Century Gothic" w:hAnsi="Century Gothic" w:cs="Century Gothic"/>
          <w:b/>
          <w:bCs/>
          <w:sz w:val="22"/>
          <w:szCs w:val="22"/>
        </w:rPr>
        <w:t xml:space="preserve">Con </w:t>
      </w:r>
      <w:r w:rsidRPr="007C449A">
        <w:rPr>
          <w:rFonts w:ascii="Century Gothic" w:hAnsi="Century Gothic" w:cs="Century Gothic"/>
          <w:b/>
          <w:bCs/>
          <w:sz w:val="22"/>
          <w:szCs w:val="22"/>
        </w:rPr>
        <w:t>relación al proyecto de Acuerdo General por el que se establece las bases para el uso de la firma electrónica certificada del Poder Judicial de la Federación en los procesos, trámites, servicios electrónicos, es un trabajo</w:t>
      </w:r>
      <w:r w:rsidR="000E7B53" w:rsidRPr="007C449A">
        <w:rPr>
          <w:rFonts w:ascii="Century Gothic" w:hAnsi="Century Gothic" w:cs="Century Gothic"/>
          <w:b/>
          <w:bCs/>
          <w:sz w:val="22"/>
          <w:szCs w:val="22"/>
        </w:rPr>
        <w:t xml:space="preserve"> original, en los que se ponderó</w:t>
      </w:r>
      <w:r w:rsidRPr="007C449A">
        <w:rPr>
          <w:rFonts w:ascii="Century Gothic" w:hAnsi="Century Gothic" w:cs="Century Gothic"/>
          <w:b/>
          <w:bCs/>
          <w:sz w:val="22"/>
          <w:szCs w:val="22"/>
        </w:rPr>
        <w:t xml:space="preserve"> la necesidad de integrar y prever lo trámites señalados, incluido la tramitación del amparo, no se </w:t>
      </w:r>
      <w:r w:rsidRPr="007C449A">
        <w:rPr>
          <w:rFonts w:ascii="Century Gothic" w:hAnsi="Century Gothic" w:cs="Century Gothic"/>
          <w:b/>
          <w:bCs/>
          <w:sz w:val="22"/>
          <w:szCs w:val="22"/>
        </w:rPr>
        <w:lastRenderedPageBreak/>
        <w:t xml:space="preserve">replicaron normas o regulaciones previstas en diversos Poderes Judiciales, en función de que si bien </w:t>
      </w:r>
      <w:r w:rsidR="000E7B53" w:rsidRPr="007C449A">
        <w:rPr>
          <w:rFonts w:ascii="Century Gothic" w:hAnsi="Century Gothic" w:cs="Century Gothic"/>
          <w:b/>
          <w:bCs/>
          <w:sz w:val="22"/>
          <w:szCs w:val="22"/>
        </w:rPr>
        <w:t xml:space="preserve">es cierto </w:t>
      </w:r>
      <w:r w:rsidRPr="007C449A">
        <w:rPr>
          <w:rFonts w:ascii="Century Gothic" w:hAnsi="Century Gothic" w:cs="Century Gothic"/>
          <w:b/>
          <w:bCs/>
          <w:sz w:val="22"/>
          <w:szCs w:val="22"/>
        </w:rPr>
        <w:t xml:space="preserve">gran parte del trámite se realiza con base a lo que dicte el Poder Judicial Federal, también lo es que las particularidades o condiciones de </w:t>
      </w:r>
      <w:r w:rsidR="00D7390E" w:rsidRPr="007C449A">
        <w:rPr>
          <w:rFonts w:ascii="Century Gothic" w:hAnsi="Century Gothic" w:cs="Century Gothic"/>
          <w:b/>
          <w:bCs/>
          <w:sz w:val="22"/>
          <w:szCs w:val="22"/>
        </w:rPr>
        <w:t>operación</w:t>
      </w:r>
      <w:r w:rsidRPr="007C449A">
        <w:rPr>
          <w:rFonts w:ascii="Century Gothic" w:hAnsi="Century Gothic" w:cs="Century Gothic"/>
          <w:b/>
          <w:bCs/>
          <w:sz w:val="22"/>
          <w:szCs w:val="22"/>
        </w:rPr>
        <w:t xml:space="preserve">, son distintas en cada entidad, en lo relacionado a los términos en que será exigible atender o dar trámite a las notificaciones o requerimientos que formule el Poder Judicial Federal en vía electrónica, se sujetarán al consignado en la declaratoria que eventualmente se realizará </w:t>
      </w:r>
      <w:r w:rsidR="000E7B53" w:rsidRPr="007C449A">
        <w:rPr>
          <w:rFonts w:ascii="Century Gothic" w:hAnsi="Century Gothic" w:cs="Century Gothic"/>
          <w:b/>
          <w:bCs/>
          <w:sz w:val="22"/>
          <w:szCs w:val="22"/>
        </w:rPr>
        <w:t xml:space="preserve">y que es el comprendido </w:t>
      </w:r>
      <w:r w:rsidRPr="007C449A">
        <w:rPr>
          <w:rFonts w:ascii="Century Gothic" w:hAnsi="Century Gothic" w:cs="Century Gothic"/>
          <w:b/>
          <w:bCs/>
          <w:sz w:val="22"/>
          <w:szCs w:val="22"/>
        </w:rPr>
        <w:t>de las 8 ocho horas a las 14:30 catorce treinta horas de lunes a jueves, y de las 8 ocho horas a las 14:00 catorce horas los viernes, cuando se reciban documentos fuera de ese horario serán atendidos o comenzará a contar el término en la primera hora del día siguiente hábil, de tal manera que si el requerimiento se recibe el día sábado o domingo, o por alguna causa el responsable llegará a revisar o abrir su correo o buzón en el que se practique las notificaciones o requerimientos</w:t>
      </w:r>
      <w:r w:rsidR="00794A9D" w:rsidRPr="007C449A">
        <w:rPr>
          <w:rFonts w:ascii="Century Gothic" w:hAnsi="Century Gothic" w:cs="Century Gothic"/>
          <w:b/>
          <w:bCs/>
          <w:sz w:val="22"/>
          <w:szCs w:val="22"/>
        </w:rPr>
        <w:t>,</w:t>
      </w:r>
      <w:r w:rsidRPr="007C449A">
        <w:rPr>
          <w:rFonts w:ascii="Century Gothic" w:hAnsi="Century Gothic" w:cs="Century Gothic"/>
          <w:b/>
          <w:bCs/>
          <w:sz w:val="22"/>
          <w:szCs w:val="22"/>
        </w:rPr>
        <w:t xml:space="preserve"> esto no contará para que comience el cómputo del término concedido en caso de requerirse el término para atención, es decir, para que surtan los efectos, puede ser incorporado al proyecto de acuerdo</w:t>
      </w:r>
      <w:r w:rsidR="00794A9D" w:rsidRPr="007C449A">
        <w:rPr>
          <w:rFonts w:ascii="Century Gothic" w:hAnsi="Century Gothic" w:cs="Century Gothic"/>
          <w:b/>
          <w:bCs/>
          <w:sz w:val="22"/>
          <w:szCs w:val="22"/>
        </w:rPr>
        <w:t>’</w:t>
      </w:r>
      <w:r w:rsidRPr="007C449A">
        <w:rPr>
          <w:rFonts w:ascii="Century Gothic" w:hAnsi="Century Gothic" w:cs="Century Gothic"/>
          <w:bCs/>
        </w:rPr>
        <w:t xml:space="preserve"> y que es lo que vamos a hacer. De tal manera que el horario está muy claro, pero imaginemos que el fin de semana, llega alguien y abre el correo, y esto nos diera como pauta que en ese momento quedamos notificados, si fue el sábado o domingo, correría hasta el día siguiente hábil, entonces también lo vamos a agregar, por eso les digo que se está haciendo un trabajo complicado, es decir, no complicado más bien laborioso, porque estamos empatando el sistema con las adecuaciones que podamos generar exactamente para San Luis Potosí, y esto nos está generando tratar de empatar, en eso si son muy quisquillosos en la Corte, me piden casi</w:t>
      </w:r>
      <w:r w:rsidR="00BA6800" w:rsidRPr="007C449A">
        <w:rPr>
          <w:rFonts w:ascii="Century Gothic" w:hAnsi="Century Gothic" w:cs="Century Gothic"/>
          <w:bCs/>
        </w:rPr>
        <w:t>,</w:t>
      </w:r>
      <w:r w:rsidRPr="007C449A">
        <w:rPr>
          <w:rFonts w:ascii="Century Gothic" w:hAnsi="Century Gothic" w:cs="Century Gothic"/>
          <w:bCs/>
        </w:rPr>
        <w:t xml:space="preserve"> casi empatar la Firel con la declaratoria, es decir, una vez que estén las dieciséis firmas, inmediatamente hay </w:t>
      </w:r>
      <w:r w:rsidR="00B23EA1" w:rsidRPr="007C449A">
        <w:rPr>
          <w:rFonts w:ascii="Century Gothic" w:hAnsi="Century Gothic" w:cs="Century Gothic"/>
          <w:bCs/>
        </w:rPr>
        <w:t xml:space="preserve">que </w:t>
      </w:r>
      <w:r w:rsidRPr="007C449A">
        <w:rPr>
          <w:rFonts w:ascii="Century Gothic" w:hAnsi="Century Gothic" w:cs="Century Gothic"/>
          <w:bCs/>
        </w:rPr>
        <w:lastRenderedPageBreak/>
        <w:t>generar la declaratoria, por eso sí les pediría con todo respeto que no permitamos que se cambien las fechas, porque yo dependo mucho de la Suprema Corte y este programa depende mucho de nosotros dieciséis, que las fechas que ya se generaron no se vayan a modificar porque sí trastocaría la Declaratoria, entonces a nosotros nos genera estar moviendo lo que se está trabajando con el Consejo de la Judicatura</w:t>
      </w:r>
      <w:r w:rsidR="00B23EA1" w:rsidRPr="007C449A">
        <w:rPr>
          <w:rFonts w:ascii="Century Gothic" w:hAnsi="Century Gothic" w:cs="Century Gothic"/>
          <w:bCs/>
        </w:rPr>
        <w:t xml:space="preserve"> Federal</w:t>
      </w:r>
      <w:r w:rsidRPr="007C449A">
        <w:rPr>
          <w:rFonts w:ascii="Century Gothic" w:hAnsi="Century Gothic" w:cs="Century Gothic"/>
          <w:bCs/>
        </w:rPr>
        <w:t>, entonces con todo el respeto se los pido no hagamos eso, mande”. “</w:t>
      </w:r>
      <w:r w:rsidR="00647483">
        <w:rPr>
          <w:rFonts w:ascii="Century Gothic" w:hAnsi="Century Gothic" w:cs="Century Gothic"/>
          <w:bCs/>
        </w:rPr>
        <w:t>Independientemente de que Usted ya está aclarando que se está trabajando en la confección de esos ajustes</w:t>
      </w:r>
      <w:r w:rsidRPr="007C449A">
        <w:rPr>
          <w:rFonts w:ascii="Century Gothic" w:hAnsi="Century Gothic" w:cs="Century Gothic"/>
          <w:bCs/>
        </w:rPr>
        <w:t xml:space="preserve">”, refiere la </w:t>
      </w:r>
      <w:r w:rsidRPr="007C449A">
        <w:rPr>
          <w:rFonts w:ascii="Century Gothic" w:hAnsi="Century Gothic" w:cs="Century Gothic"/>
          <w:b/>
          <w:bCs/>
        </w:rPr>
        <w:t>Magistrada Ma. Guadalupe Orozco Santiago</w:t>
      </w:r>
      <w:r w:rsidRPr="007C449A">
        <w:rPr>
          <w:rFonts w:ascii="Century Gothic" w:hAnsi="Century Gothic" w:cs="Century Gothic"/>
          <w:bCs/>
        </w:rPr>
        <w:t>, “</w:t>
      </w:r>
      <w:r w:rsidR="00647483">
        <w:rPr>
          <w:rFonts w:ascii="Century Gothic" w:hAnsi="Century Gothic" w:cs="Century Gothic"/>
          <w:bCs/>
        </w:rPr>
        <w:t>yo creo que sí es muy necesario conocer el contenido de ese convenio, tomando en cuenta que la definición de convenio es el conjunto de derechos y obligaciones que tienen ambas partes, las obligaciones jurisdiccionales son muy serias, casi todas ellas producen responsabilidades de marcada trascendencia, el hecho de iniciar como lo estamos haciendo, sin conocer el convenio, nos crea cierta inquietud respecto de los alcances de ese mismo convenio y me surge la necesidad al menos de conocer más datos, porque por lo que entiendo desde el momento en que se imprima la firma electrónica, hay como una adhesión al convenio</w:t>
      </w:r>
      <w:r w:rsidRPr="007C449A">
        <w:rPr>
          <w:rFonts w:ascii="Century Gothic" w:hAnsi="Century Gothic" w:cs="Century Gothic"/>
          <w:bCs/>
        </w:rPr>
        <w:t xml:space="preserve">”. “Primero insistirle que es un tema totalmente administrativo”, expresa el </w:t>
      </w:r>
      <w:r w:rsidRPr="007C449A">
        <w:rPr>
          <w:rFonts w:ascii="Century Gothic" w:hAnsi="Century Gothic" w:cs="Century Gothic"/>
          <w:b/>
          <w:bCs/>
        </w:rPr>
        <w:t>Magistrado Juan Paulo Almazán Cue</w:t>
      </w:r>
      <w:r w:rsidRPr="007C449A">
        <w:rPr>
          <w:rFonts w:ascii="Century Gothic" w:hAnsi="Century Gothic" w:cs="Century Gothic"/>
          <w:bCs/>
        </w:rPr>
        <w:t xml:space="preserve">, “no es jurisdiccional, es totalmente administrativo lo que estamos generando, el convenio, </w:t>
      </w:r>
      <w:r w:rsidR="003C0A1E" w:rsidRPr="007C449A">
        <w:rPr>
          <w:rFonts w:ascii="Century Gothic" w:hAnsi="Century Gothic" w:cs="Century Gothic"/>
          <w:bCs/>
        </w:rPr>
        <w:t>¿</w:t>
      </w:r>
      <w:r w:rsidRPr="007C449A">
        <w:rPr>
          <w:rFonts w:ascii="Century Gothic" w:hAnsi="Century Gothic" w:cs="Century Gothic"/>
          <w:bCs/>
        </w:rPr>
        <w:t>por</w:t>
      </w:r>
      <w:r w:rsidR="003C0A1E" w:rsidRPr="007C449A">
        <w:rPr>
          <w:rFonts w:ascii="Century Gothic" w:hAnsi="Century Gothic" w:cs="Century Gothic"/>
          <w:bCs/>
        </w:rPr>
        <w:t xml:space="preserve"> </w:t>
      </w:r>
      <w:r w:rsidRPr="007C449A">
        <w:rPr>
          <w:rFonts w:ascii="Century Gothic" w:hAnsi="Century Gothic" w:cs="Century Gothic"/>
          <w:bCs/>
        </w:rPr>
        <w:t>qu</w:t>
      </w:r>
      <w:r w:rsidR="003C0A1E" w:rsidRPr="007C449A">
        <w:rPr>
          <w:rFonts w:ascii="Century Gothic" w:hAnsi="Century Gothic" w:cs="Century Gothic"/>
          <w:bCs/>
        </w:rPr>
        <w:t>é</w:t>
      </w:r>
      <w:r w:rsidRPr="007C449A">
        <w:rPr>
          <w:rFonts w:ascii="Century Gothic" w:hAnsi="Century Gothic" w:cs="Century Gothic"/>
          <w:bCs/>
        </w:rPr>
        <w:t xml:space="preserve"> no se los he hecho llegar</w:t>
      </w:r>
      <w:r w:rsidR="003C0A1E" w:rsidRPr="007C449A">
        <w:rPr>
          <w:rFonts w:ascii="Century Gothic" w:hAnsi="Century Gothic" w:cs="Century Gothic"/>
          <w:bCs/>
        </w:rPr>
        <w:t>?</w:t>
      </w:r>
      <w:r w:rsidRPr="007C449A">
        <w:rPr>
          <w:rFonts w:ascii="Century Gothic" w:hAnsi="Century Gothic" w:cs="Century Gothic"/>
          <w:bCs/>
        </w:rPr>
        <w:t>, porque estamos precisamente en la operación y cada momento me significa una modificación, tan es así que</w:t>
      </w:r>
      <w:r w:rsidR="003C0A1E" w:rsidRPr="007C449A">
        <w:rPr>
          <w:rFonts w:ascii="Century Gothic" w:hAnsi="Century Gothic" w:cs="Century Gothic"/>
          <w:bCs/>
        </w:rPr>
        <w:t xml:space="preserve"> ahorita</w:t>
      </w:r>
      <w:r w:rsidRPr="007C449A">
        <w:rPr>
          <w:rFonts w:ascii="Century Gothic" w:hAnsi="Century Gothic" w:cs="Century Gothic"/>
          <w:bCs/>
        </w:rPr>
        <w:t xml:space="preserve"> el retraso de las fechas, me genera una nueva modificación del convenio y no nos va a generar ninguna </w:t>
      </w:r>
      <w:r w:rsidRPr="007C449A">
        <w:rPr>
          <w:rFonts w:ascii="Century Gothic" w:hAnsi="Century Gothic" w:cs="Century Gothic"/>
          <w:bCs/>
        </w:rPr>
        <w:lastRenderedPageBreak/>
        <w:t>obligación, hasta en tanto se firme la Declaratoria, de hecho existe la posibilidad, ya sea de que el Presidente de la Suprema Corte venga a San Luis Potosí, o que yo tenga que ir a la Ciudad de México, pero la intención es que el Presidente de la Corte venga</w:t>
      </w:r>
      <w:r w:rsidR="00E852E4" w:rsidRPr="007C449A">
        <w:rPr>
          <w:rFonts w:ascii="Century Gothic" w:hAnsi="Century Gothic" w:cs="Century Gothic"/>
          <w:bCs/>
        </w:rPr>
        <w:t xml:space="preserve"> a </w:t>
      </w:r>
      <w:r w:rsidRPr="007C449A">
        <w:rPr>
          <w:rFonts w:ascii="Century Gothic" w:hAnsi="Century Gothic" w:cs="Century Gothic"/>
          <w:bCs/>
        </w:rPr>
        <w:t xml:space="preserve"> firmar esta Declaratoria de Adhesión, obviamente</w:t>
      </w:r>
      <w:r w:rsidR="00E852E4" w:rsidRPr="007C449A">
        <w:rPr>
          <w:rFonts w:ascii="Century Gothic" w:hAnsi="Century Gothic" w:cs="Century Gothic"/>
          <w:bCs/>
        </w:rPr>
        <w:t>,</w:t>
      </w:r>
      <w:r w:rsidRPr="007C449A">
        <w:rPr>
          <w:rFonts w:ascii="Century Gothic" w:hAnsi="Century Gothic" w:cs="Century Gothic"/>
          <w:bCs/>
        </w:rPr>
        <w:t xml:space="preserve"> una vez que ya tengamos todo, les haré llegar este acuerdo que se </w:t>
      </w:r>
      <w:r w:rsidR="00617B92" w:rsidRPr="007C449A">
        <w:rPr>
          <w:rFonts w:ascii="Century Gothic" w:hAnsi="Century Gothic" w:cs="Century Gothic"/>
          <w:bCs/>
        </w:rPr>
        <w:t>está</w:t>
      </w:r>
      <w:r w:rsidRPr="007C449A">
        <w:rPr>
          <w:rFonts w:ascii="Century Gothic" w:hAnsi="Century Gothic" w:cs="Century Gothic"/>
          <w:bCs/>
        </w:rPr>
        <w:t xml:space="preserve"> generando, pero el contenido es eminentemente administrativo, lo único que está modificándose y que s</w:t>
      </w:r>
      <w:r w:rsidR="00617B92" w:rsidRPr="007C449A">
        <w:rPr>
          <w:rFonts w:ascii="Century Gothic" w:hAnsi="Century Gothic" w:cs="Century Gothic"/>
          <w:bCs/>
        </w:rPr>
        <w:t>í</w:t>
      </w:r>
      <w:r w:rsidRPr="007C449A">
        <w:rPr>
          <w:rFonts w:ascii="Century Gothic" w:hAnsi="Century Gothic" w:cs="Century Gothic"/>
          <w:bCs/>
        </w:rPr>
        <w:t xml:space="preserve"> quede muy claro, es la parte electrónica, ya no se va a hacer físicamente, es electrónico, pero no hay otro cambio distinto, no hay nada, no hay absolutamente nada, más bien es el trabajo es totalmente, el cambio es que es digital pero no existe ningún cambio</w:t>
      </w:r>
      <w:r w:rsidR="003A270E" w:rsidRPr="007C449A">
        <w:rPr>
          <w:rFonts w:ascii="Century Gothic" w:hAnsi="Century Gothic" w:cs="Century Gothic"/>
          <w:bCs/>
        </w:rPr>
        <w:t>,</w:t>
      </w:r>
      <w:r w:rsidRPr="007C449A">
        <w:rPr>
          <w:rFonts w:ascii="Century Gothic" w:hAnsi="Century Gothic" w:cs="Century Gothic"/>
          <w:bCs/>
        </w:rPr>
        <w:t xml:space="preserve"> en cuanto hace a una normatividad, por eso insisto en que son temas netamente administrativos que estamos manejando con tecnologías para generar la facilidad en el trabajo, que hoy tienen de manera principios, pero no trae ningún tema de carácter jurisdiccional”. “</w:t>
      </w:r>
      <w:r w:rsidR="00647483">
        <w:rPr>
          <w:rFonts w:ascii="Century Gothic" w:hAnsi="Century Gothic" w:cs="Century Gothic"/>
          <w:bCs/>
        </w:rPr>
        <w:t>Cuando Usted nos habla de las notificaciones, en los términos en los que se acaba de manifestar, ¿no es tema jurisdiccional?”</w:t>
      </w:r>
      <w:r w:rsidRPr="007C449A">
        <w:rPr>
          <w:rFonts w:ascii="Century Gothic" w:hAnsi="Century Gothic" w:cs="Century Gothic"/>
          <w:bCs/>
        </w:rPr>
        <w:t xml:space="preserve">, pregunta la </w:t>
      </w:r>
      <w:r w:rsidRPr="007C449A">
        <w:rPr>
          <w:rFonts w:ascii="Century Gothic" w:hAnsi="Century Gothic" w:cs="Century Gothic"/>
          <w:b/>
          <w:bCs/>
        </w:rPr>
        <w:t xml:space="preserve">Magistrada Ma. Guadalupe Orozco Santiago. </w:t>
      </w:r>
      <w:r w:rsidRPr="007C449A">
        <w:rPr>
          <w:rFonts w:ascii="Century Gothic" w:hAnsi="Century Gothic" w:cs="Century Gothic"/>
          <w:bCs/>
        </w:rPr>
        <w:t xml:space="preserve">“Para eso se les dio una capacitación y sigue siendo exactamente el trámite que están generando”, refiere el </w:t>
      </w:r>
      <w:r w:rsidRPr="007C449A">
        <w:rPr>
          <w:rFonts w:ascii="Century Gothic" w:hAnsi="Century Gothic" w:cs="Century Gothic"/>
          <w:b/>
          <w:bCs/>
        </w:rPr>
        <w:t>Magistrado Juan Paulo Almazán Cue</w:t>
      </w:r>
      <w:r w:rsidRPr="007C449A">
        <w:rPr>
          <w:rFonts w:ascii="Century Gothic" w:hAnsi="Century Gothic" w:cs="Century Gothic"/>
          <w:bCs/>
        </w:rPr>
        <w:t>, “pero hoy en lugar de que sea en un papel</w:t>
      </w:r>
      <w:r w:rsidR="00703146" w:rsidRPr="007C449A">
        <w:rPr>
          <w:rFonts w:ascii="Century Gothic" w:hAnsi="Century Gothic" w:cs="Century Gothic"/>
          <w:bCs/>
        </w:rPr>
        <w:t>,</w:t>
      </w:r>
      <w:r w:rsidRPr="007C449A">
        <w:rPr>
          <w:rFonts w:ascii="Century Gothic" w:hAnsi="Century Gothic" w:cs="Century Gothic"/>
          <w:bCs/>
        </w:rPr>
        <w:t xml:space="preserve"> es electrónico, es todo, es todo lo que está cambiando, pero insisto Magistrada, en este momento no se los puedo entregar, no porque no quiera, s</w:t>
      </w:r>
      <w:r w:rsidR="00703146" w:rsidRPr="007C449A">
        <w:rPr>
          <w:rFonts w:ascii="Century Gothic" w:hAnsi="Century Gothic" w:cs="Century Gothic"/>
          <w:bCs/>
        </w:rPr>
        <w:t>i</w:t>
      </w:r>
      <w:r w:rsidRPr="007C449A">
        <w:rPr>
          <w:rFonts w:ascii="Century Gothic" w:hAnsi="Century Gothic" w:cs="Century Gothic"/>
          <w:bCs/>
        </w:rPr>
        <w:t xml:space="preserve">no porque está siendo modificado y tenemos un contacto diario con la Corte, un contacto diario para estar viendo como lo vamos a operar, esto no significa que no se lo vaya a mostrar o que lo tengamos en un lado oscuro porque no pueda existir un lado </w:t>
      </w:r>
      <w:r w:rsidRPr="007C449A">
        <w:rPr>
          <w:rFonts w:ascii="Century Gothic" w:hAnsi="Century Gothic" w:cs="Century Gothic"/>
          <w:bCs/>
        </w:rPr>
        <w:lastRenderedPageBreak/>
        <w:t xml:space="preserve">oscuro </w:t>
      </w:r>
      <w:r w:rsidR="0040323D" w:rsidRPr="007C449A">
        <w:rPr>
          <w:rFonts w:ascii="Century Gothic" w:hAnsi="Century Gothic" w:cs="Century Gothic"/>
          <w:bCs/>
        </w:rPr>
        <w:t>o</w:t>
      </w:r>
      <w:r w:rsidRPr="007C449A">
        <w:rPr>
          <w:rFonts w:ascii="Century Gothic" w:hAnsi="Century Gothic" w:cs="Century Gothic"/>
          <w:bCs/>
        </w:rPr>
        <w:t xml:space="preserve"> una circunstancia de esta naturaleza”. “</w:t>
      </w:r>
      <w:r w:rsidR="00647483">
        <w:rPr>
          <w:rFonts w:ascii="Century Gothic" w:hAnsi="Century Gothic" w:cs="Century Gothic"/>
          <w:bCs/>
        </w:rPr>
        <w:t>Si me permite voy a expresar una aclaración</w:t>
      </w:r>
      <w:r w:rsidRPr="007C449A">
        <w:rPr>
          <w:rFonts w:ascii="Century Gothic" w:hAnsi="Century Gothic" w:cs="Century Gothic"/>
          <w:bCs/>
        </w:rPr>
        <w:t xml:space="preserve">”, solicita la </w:t>
      </w:r>
      <w:r w:rsidRPr="007C449A">
        <w:rPr>
          <w:rFonts w:ascii="Century Gothic" w:hAnsi="Century Gothic" w:cs="Century Gothic"/>
          <w:b/>
          <w:bCs/>
        </w:rPr>
        <w:t>Magistrada Ma. Guadalupe Orozco Santiago</w:t>
      </w:r>
      <w:r w:rsidRPr="007C449A">
        <w:rPr>
          <w:rFonts w:ascii="Century Gothic" w:hAnsi="Century Gothic" w:cs="Century Gothic"/>
          <w:bCs/>
        </w:rPr>
        <w:t xml:space="preserve">. “Sí, nada más que estaba hablando para terminar esa parte y decirle que no hay un tema oscuro”, refiere el </w:t>
      </w:r>
      <w:r w:rsidRPr="007C449A">
        <w:rPr>
          <w:rFonts w:ascii="Century Gothic" w:hAnsi="Century Gothic" w:cs="Century Gothic"/>
          <w:b/>
          <w:bCs/>
        </w:rPr>
        <w:t>Magistrado Juan Paulo Almazán Cue</w:t>
      </w:r>
      <w:r w:rsidRPr="007C449A">
        <w:rPr>
          <w:rFonts w:ascii="Century Gothic" w:hAnsi="Century Gothic" w:cs="Century Gothic"/>
          <w:bCs/>
        </w:rPr>
        <w:t>, “si no lo que hay es la intención de poder sacar adelante este proyecto y entonces presentárselos a Ustedes”. “</w:t>
      </w:r>
      <w:r w:rsidR="00647483">
        <w:rPr>
          <w:rFonts w:ascii="Century Gothic" w:hAnsi="Century Gothic" w:cs="Century Gothic"/>
          <w:bCs/>
        </w:rPr>
        <w:t>Ni oscuridad, ni requerimiento, está dentro de un dialogo</w:t>
      </w:r>
      <w:r w:rsidR="00647483" w:rsidRPr="0040323D">
        <w:rPr>
          <w:rFonts w:ascii="Century Gothic" w:hAnsi="Century Gothic" w:cs="Century Gothic"/>
          <w:bCs/>
        </w:rPr>
        <w:t xml:space="preserve"> </w:t>
      </w:r>
      <w:r w:rsidR="00647483">
        <w:rPr>
          <w:rFonts w:ascii="Century Gothic" w:hAnsi="Century Gothic" w:cs="Century Gothic"/>
          <w:bCs/>
        </w:rPr>
        <w:t>que quise establecer con Usted</w:t>
      </w:r>
      <w:r w:rsidRPr="007C449A">
        <w:rPr>
          <w:rFonts w:ascii="Century Gothic" w:hAnsi="Century Gothic" w:cs="Century Gothic"/>
          <w:bCs/>
        </w:rPr>
        <w:t xml:space="preserve">”, expresa la </w:t>
      </w:r>
      <w:r w:rsidRPr="007C449A">
        <w:rPr>
          <w:rFonts w:ascii="Century Gothic" w:hAnsi="Century Gothic" w:cs="Century Gothic"/>
          <w:b/>
          <w:bCs/>
        </w:rPr>
        <w:t>Magistrada Ma. Guadalupe Orozco Santiago</w:t>
      </w:r>
      <w:r w:rsidRPr="007C449A">
        <w:rPr>
          <w:rFonts w:ascii="Century Gothic" w:hAnsi="Century Gothic" w:cs="Century Gothic"/>
          <w:bCs/>
        </w:rPr>
        <w:t>, “</w:t>
      </w:r>
      <w:r w:rsidR="00647483">
        <w:rPr>
          <w:rFonts w:ascii="Century Gothic" w:hAnsi="Century Gothic" w:cs="Century Gothic"/>
          <w:bCs/>
        </w:rPr>
        <w:t>para conocer los terrenos que estamos pisando, no hay ni de mi parte ningún requerimiento de ninguna especie, ni ninguna urgencia, es solo un medio para establecer con usted una plática jurídica respecto de los alcances que puede tener ese convenio, solamente estoy aclarando esa situación</w:t>
      </w:r>
      <w:r w:rsidRPr="007C449A">
        <w:rPr>
          <w:rFonts w:ascii="Century Gothic" w:hAnsi="Century Gothic" w:cs="Century Gothic"/>
          <w:bCs/>
        </w:rPr>
        <w:t xml:space="preserve">”. “Gracias Magistrada. Magistrado”, dice el </w:t>
      </w:r>
      <w:r w:rsidRPr="007C449A">
        <w:rPr>
          <w:rFonts w:ascii="Century Gothic" w:hAnsi="Century Gothic" w:cs="Century Gothic"/>
          <w:b/>
          <w:bCs/>
        </w:rPr>
        <w:t>Magistrado Juan Paulo Almazán Cue</w:t>
      </w:r>
      <w:r w:rsidRPr="007C449A">
        <w:rPr>
          <w:rFonts w:ascii="Century Gothic" w:hAnsi="Century Gothic" w:cs="Century Gothic"/>
          <w:bCs/>
        </w:rPr>
        <w:t>. “Bueno</w:t>
      </w:r>
      <w:r w:rsidR="002D1526" w:rsidRPr="007C449A">
        <w:rPr>
          <w:rFonts w:ascii="Century Gothic" w:hAnsi="Century Gothic" w:cs="Century Gothic"/>
          <w:bCs/>
        </w:rPr>
        <w:t>,</w:t>
      </w:r>
      <w:r w:rsidRPr="007C449A">
        <w:rPr>
          <w:rFonts w:ascii="Century Gothic" w:hAnsi="Century Gothic" w:cs="Century Gothic"/>
          <w:bCs/>
        </w:rPr>
        <w:t xml:space="preserve"> me quedo pensando</w:t>
      </w:r>
      <w:r w:rsidR="002D1526" w:rsidRPr="007C449A">
        <w:rPr>
          <w:rFonts w:ascii="Century Gothic" w:hAnsi="Century Gothic" w:cs="Century Gothic"/>
          <w:bCs/>
        </w:rPr>
        <w:t>”</w:t>
      </w:r>
      <w:r w:rsidRPr="007C449A">
        <w:rPr>
          <w:rFonts w:ascii="Century Gothic" w:hAnsi="Century Gothic" w:cs="Century Gothic"/>
          <w:bCs/>
        </w:rPr>
        <w:t xml:space="preserve">, </w:t>
      </w:r>
      <w:r w:rsidR="002D1526" w:rsidRPr="007C449A">
        <w:rPr>
          <w:rFonts w:ascii="Century Gothic" w:hAnsi="Century Gothic" w:cs="Century Gothic"/>
          <w:bCs/>
        </w:rPr>
        <w:t xml:space="preserve">manifiesta el </w:t>
      </w:r>
      <w:r w:rsidR="002D1526" w:rsidRPr="007C449A">
        <w:rPr>
          <w:rFonts w:ascii="Century Gothic" w:hAnsi="Century Gothic" w:cs="Century Gothic"/>
          <w:b/>
          <w:bCs/>
        </w:rPr>
        <w:t>Magistrado Arturo Morales Silva</w:t>
      </w:r>
      <w:r w:rsidR="002D1526" w:rsidRPr="007C449A">
        <w:rPr>
          <w:rFonts w:ascii="Century Gothic" w:hAnsi="Century Gothic" w:cs="Century Gothic"/>
          <w:bCs/>
        </w:rPr>
        <w:t>, “</w:t>
      </w:r>
      <w:r w:rsidRPr="007C449A">
        <w:rPr>
          <w:rFonts w:ascii="Century Gothic" w:hAnsi="Century Gothic" w:cs="Century Gothic"/>
          <w:bCs/>
        </w:rPr>
        <w:t>la preocupación en lo personal, era precisamente digamos las obligaciones jurídicas, las obligaciones legales</w:t>
      </w:r>
      <w:r w:rsidR="0040323D" w:rsidRPr="007C449A">
        <w:rPr>
          <w:rFonts w:ascii="Century Gothic" w:hAnsi="Century Gothic" w:cs="Century Gothic"/>
          <w:bCs/>
        </w:rPr>
        <w:t xml:space="preserve"> que conlleva la firma</w:t>
      </w:r>
      <w:r w:rsidRPr="007C449A">
        <w:rPr>
          <w:rFonts w:ascii="Century Gothic" w:hAnsi="Century Gothic" w:cs="Century Gothic"/>
          <w:bCs/>
        </w:rPr>
        <w:t xml:space="preserve">, pero pues ya con esta explicación que Usted nos ha dado, donde precisa que por un lado, </w:t>
      </w:r>
      <w:r w:rsidR="00422C59" w:rsidRPr="007C449A">
        <w:rPr>
          <w:rFonts w:ascii="Century Gothic" w:hAnsi="Century Gothic" w:cs="Century Gothic"/>
          <w:bCs/>
        </w:rPr>
        <w:t xml:space="preserve">no </w:t>
      </w:r>
      <w:r w:rsidRPr="007C449A">
        <w:rPr>
          <w:rFonts w:ascii="Century Gothic" w:hAnsi="Century Gothic" w:cs="Century Gothic"/>
          <w:bCs/>
        </w:rPr>
        <w:t>es posible ahorita conocer el convenio y que en su momento en la Declaratoria entendí que se van fijar las obligaciones que hemos obtenido desde que ya se firmó el convenio, ¿verdad?, lo debo de suponer, en</w:t>
      </w:r>
      <w:r w:rsidR="00D60B00" w:rsidRPr="007C449A">
        <w:rPr>
          <w:rFonts w:ascii="Century Gothic" w:hAnsi="Century Gothic" w:cs="Century Gothic"/>
          <w:bCs/>
        </w:rPr>
        <w:t>tonces</w:t>
      </w:r>
      <w:r w:rsidRPr="007C449A">
        <w:rPr>
          <w:rFonts w:ascii="Century Gothic" w:hAnsi="Century Gothic" w:cs="Century Gothic"/>
          <w:bCs/>
        </w:rPr>
        <w:t xml:space="preserve"> </w:t>
      </w:r>
      <w:r w:rsidR="00422C59" w:rsidRPr="007C449A">
        <w:rPr>
          <w:rFonts w:ascii="Century Gothic" w:hAnsi="Century Gothic" w:cs="Century Gothic"/>
          <w:bCs/>
        </w:rPr>
        <w:t xml:space="preserve">en </w:t>
      </w:r>
      <w:r w:rsidRPr="007C449A">
        <w:rPr>
          <w:rFonts w:ascii="Century Gothic" w:hAnsi="Century Gothic" w:cs="Century Gothic"/>
          <w:bCs/>
        </w:rPr>
        <w:t xml:space="preserve">ese sentido las dudas que tengo no me quedan muy claras, pero entiendo que ya va a ser en su momento”. “Sí, exactamente, es decir antes que se firme lo van a conocer”, expresa el </w:t>
      </w:r>
      <w:r w:rsidRPr="007C449A">
        <w:rPr>
          <w:rFonts w:ascii="Century Gothic" w:hAnsi="Century Gothic" w:cs="Century Gothic"/>
          <w:b/>
          <w:bCs/>
        </w:rPr>
        <w:t>Magistrado Juan Paulo Almazán Cue</w:t>
      </w:r>
      <w:r w:rsidRPr="007C449A">
        <w:rPr>
          <w:rFonts w:ascii="Century Gothic" w:hAnsi="Century Gothic" w:cs="Century Gothic"/>
          <w:bCs/>
        </w:rPr>
        <w:t xml:space="preserve">, “se va a conocer, pero por la operatividad, en este momento me resulta muy complicado porque </w:t>
      </w:r>
      <w:r w:rsidR="00D60B00" w:rsidRPr="007C449A">
        <w:rPr>
          <w:rFonts w:ascii="Century Gothic" w:hAnsi="Century Gothic" w:cs="Century Gothic"/>
          <w:bCs/>
        </w:rPr>
        <w:t xml:space="preserve">entonces </w:t>
      </w:r>
      <w:r w:rsidRPr="007C449A">
        <w:rPr>
          <w:rFonts w:ascii="Century Gothic" w:hAnsi="Century Gothic" w:cs="Century Gothic"/>
          <w:bCs/>
        </w:rPr>
        <w:t xml:space="preserve">se iría </w:t>
      </w:r>
      <w:r w:rsidRPr="007C449A">
        <w:rPr>
          <w:rFonts w:ascii="Century Gothic" w:hAnsi="Century Gothic" w:cs="Century Gothic"/>
          <w:bCs/>
        </w:rPr>
        <w:lastRenderedPageBreak/>
        <w:t>retrasando la firma, si me lo permiten ya que tengamos, porque créanme que no es fácil, por eso no lo tienen muchos Estados, porque no es fácil operar la parte práctica y tecnológica con la Corte, irnos empata</w:t>
      </w:r>
      <w:r w:rsidR="00422C59" w:rsidRPr="007C449A">
        <w:rPr>
          <w:rFonts w:ascii="Century Gothic" w:hAnsi="Century Gothic" w:cs="Century Gothic"/>
          <w:bCs/>
        </w:rPr>
        <w:t>ndo</w:t>
      </w:r>
      <w:r w:rsidRPr="007C449A">
        <w:rPr>
          <w:rFonts w:ascii="Century Gothic" w:hAnsi="Century Gothic" w:cs="Century Gothic"/>
          <w:bCs/>
        </w:rPr>
        <w:t>, no es un proceso de un mes, tengo más de un año, tratando de lograr este proceso, que digamos estaremos ya en un noventa por ciento, entonces una vez que tengamos ya las firmas de todos nosotros y una vez que ya cierre digamos las negociaciones</w:t>
      </w:r>
      <w:r w:rsidR="00295752" w:rsidRPr="007C449A">
        <w:rPr>
          <w:rFonts w:ascii="Century Gothic" w:hAnsi="Century Gothic" w:cs="Century Gothic"/>
          <w:bCs/>
        </w:rPr>
        <w:t>, no sé cómo denominarlo</w:t>
      </w:r>
      <w:r w:rsidRPr="007C449A">
        <w:rPr>
          <w:rFonts w:ascii="Century Gothic" w:hAnsi="Century Gothic" w:cs="Century Gothic"/>
          <w:bCs/>
        </w:rPr>
        <w:t xml:space="preserve"> o las </w:t>
      </w:r>
      <w:r w:rsidR="00295752" w:rsidRPr="007C449A">
        <w:rPr>
          <w:rFonts w:ascii="Century Gothic" w:hAnsi="Century Gothic" w:cs="Century Gothic"/>
          <w:bCs/>
        </w:rPr>
        <w:t>pláticas</w:t>
      </w:r>
      <w:r w:rsidRPr="007C449A">
        <w:rPr>
          <w:rFonts w:ascii="Century Gothic" w:hAnsi="Century Gothic" w:cs="Century Gothic"/>
          <w:bCs/>
        </w:rPr>
        <w:t xml:space="preserve"> con la Corte, es que yo les podré mostrar c</w:t>
      </w:r>
      <w:r w:rsidR="00422C59" w:rsidRPr="007C449A">
        <w:rPr>
          <w:rFonts w:ascii="Century Gothic" w:hAnsi="Century Gothic" w:cs="Century Gothic"/>
          <w:bCs/>
        </w:rPr>
        <w:t>ó</w:t>
      </w:r>
      <w:r w:rsidRPr="007C449A">
        <w:rPr>
          <w:rFonts w:ascii="Century Gothic" w:hAnsi="Century Gothic" w:cs="Century Gothic"/>
          <w:bCs/>
        </w:rPr>
        <w:t>mo va a venir el programa, pero insisto el acuerdo que estamos generando no trae nada que sea profundo u oscuro, o irregular, es única y exclusivamente como vamos interconectarnos la Corte y el Poder Judicial, porque no es un tema menor la firma electrónica, me refiero incluso, la Corte nos apoyando mucho, porque la firma electrónica es muy cara, y nosotros no estamos invirtiendo dinero en la firma electrónica, la firma electrónica digamos que la Suprema Corte nos la está facilitando, entonces, y les estoy hablando que es mucho dinero lo que la Corte invirtió en este tema y nos lo está facilitando, entonces de verdad, no minimicen este trabajo que ha sido demasiado, y no todos los Estados lo han logrado</w:t>
      </w:r>
      <w:r w:rsidR="005A0EFD" w:rsidRPr="007C449A">
        <w:rPr>
          <w:rFonts w:ascii="Century Gothic" w:hAnsi="Century Gothic" w:cs="Century Gothic"/>
          <w:bCs/>
        </w:rPr>
        <w:t>,</w:t>
      </w:r>
      <w:r w:rsidRPr="007C449A">
        <w:rPr>
          <w:rFonts w:ascii="Century Gothic" w:hAnsi="Century Gothic" w:cs="Century Gothic"/>
          <w:bCs/>
        </w:rPr>
        <w:t xml:space="preserve"> porque s</w:t>
      </w:r>
      <w:r w:rsidR="005A0EFD" w:rsidRPr="007C449A">
        <w:rPr>
          <w:rFonts w:ascii="Century Gothic" w:hAnsi="Century Gothic" w:cs="Century Gothic"/>
          <w:bCs/>
        </w:rPr>
        <w:t>í</w:t>
      </w:r>
      <w:r w:rsidRPr="007C449A">
        <w:rPr>
          <w:rFonts w:ascii="Century Gothic" w:hAnsi="Century Gothic" w:cs="Century Gothic"/>
          <w:bCs/>
        </w:rPr>
        <w:t xml:space="preserve"> genera demasiado trabajo que para eso estamos, para brindarles todo el recurso que se pueda al Poder Judicial, pero que sí me ha llevado </w:t>
      </w:r>
      <w:r w:rsidR="0077606D" w:rsidRPr="007C449A">
        <w:rPr>
          <w:rFonts w:ascii="Century Gothic" w:hAnsi="Century Gothic" w:cs="Century Gothic"/>
          <w:bCs/>
        </w:rPr>
        <w:t xml:space="preserve">posiblemente </w:t>
      </w:r>
      <w:r w:rsidRPr="007C449A">
        <w:rPr>
          <w:rFonts w:ascii="Century Gothic" w:hAnsi="Century Gothic" w:cs="Century Gothic"/>
          <w:bCs/>
        </w:rPr>
        <w:t xml:space="preserve">intercomunicación cada semana con la Corte, para </w:t>
      </w:r>
      <w:r w:rsidR="0077606D" w:rsidRPr="007C449A">
        <w:rPr>
          <w:rFonts w:ascii="Century Gothic" w:hAnsi="Century Gothic" w:cs="Century Gothic"/>
          <w:bCs/>
        </w:rPr>
        <w:t>ver este tema</w:t>
      </w:r>
      <w:r w:rsidRPr="007C449A">
        <w:rPr>
          <w:rFonts w:ascii="Century Gothic" w:hAnsi="Century Gothic" w:cs="Century Gothic"/>
          <w:bCs/>
        </w:rPr>
        <w:t xml:space="preserve">, de verdad si me lo permiten yo se los haré llegar y verán en su momento que no tiene mayor complejidad más que el cuidado que le </w:t>
      </w:r>
      <w:r w:rsidR="0077606D" w:rsidRPr="007C449A">
        <w:rPr>
          <w:rFonts w:ascii="Century Gothic" w:hAnsi="Century Gothic" w:cs="Century Gothic"/>
          <w:bCs/>
        </w:rPr>
        <w:t>está</w:t>
      </w:r>
      <w:r w:rsidRPr="007C449A">
        <w:rPr>
          <w:rFonts w:ascii="Century Gothic" w:hAnsi="Century Gothic" w:cs="Century Gothic"/>
          <w:bCs/>
        </w:rPr>
        <w:t xml:space="preserve"> dando la Corte para pasarnos la firma electrónica al Poder Judicial</w:t>
      </w:r>
      <w:r w:rsidR="0077606D" w:rsidRPr="007C449A">
        <w:rPr>
          <w:rFonts w:ascii="Century Gothic" w:hAnsi="Century Gothic" w:cs="Century Gothic"/>
          <w:bCs/>
        </w:rPr>
        <w:t>, es eso</w:t>
      </w:r>
      <w:r w:rsidRPr="007C449A">
        <w:rPr>
          <w:rFonts w:ascii="Century Gothic" w:hAnsi="Century Gothic" w:cs="Century Gothic"/>
          <w:bCs/>
        </w:rPr>
        <w:t xml:space="preserve">, y que además va a traer grandes beneficios, porque </w:t>
      </w:r>
      <w:r w:rsidRPr="007C449A">
        <w:rPr>
          <w:rFonts w:ascii="Century Gothic" w:hAnsi="Century Gothic" w:cs="Century Gothic"/>
          <w:bCs/>
        </w:rPr>
        <w:lastRenderedPageBreak/>
        <w:t>esto nos va permitir que la Firel pueda bajarse hacia el Poder Judicial del Estado, es decir, estamos dando el primer pas</w:t>
      </w:r>
      <w:r w:rsidR="0077606D" w:rsidRPr="007C449A">
        <w:rPr>
          <w:rFonts w:ascii="Century Gothic" w:hAnsi="Century Gothic" w:cs="Century Gothic"/>
          <w:bCs/>
        </w:rPr>
        <w:t>o</w:t>
      </w:r>
      <w:r w:rsidRPr="007C449A">
        <w:rPr>
          <w:rFonts w:ascii="Century Gothic" w:hAnsi="Century Gothic" w:cs="Century Gothic"/>
          <w:bCs/>
        </w:rPr>
        <w:t xml:space="preserve"> importantísimo para poder </w:t>
      </w:r>
      <w:r w:rsidR="00D04178" w:rsidRPr="007C449A">
        <w:rPr>
          <w:rFonts w:ascii="Century Gothic" w:hAnsi="Century Gothic" w:cs="Century Gothic"/>
          <w:bCs/>
        </w:rPr>
        <w:t>llevar</w:t>
      </w:r>
      <w:r w:rsidRPr="007C449A">
        <w:rPr>
          <w:rFonts w:ascii="Century Gothic" w:hAnsi="Century Gothic" w:cs="Century Gothic"/>
          <w:bCs/>
        </w:rPr>
        <w:t xml:space="preserve"> la firma electrónica y va a ser gracias al apoyo de la Suprema Corte de Justicia porque empezamos con la parte del amparo directo, pero esto con las negociaciones que estamos llevando a cabo, nos va a permitir tomar, no conozco las palabras tecnológicas</w:t>
      </w:r>
      <w:r w:rsidR="007501F3" w:rsidRPr="007C449A">
        <w:rPr>
          <w:rFonts w:ascii="Century Gothic" w:hAnsi="Century Gothic" w:cs="Century Gothic"/>
          <w:bCs/>
        </w:rPr>
        <w:t>,</w:t>
      </w:r>
      <w:r w:rsidRPr="007C449A">
        <w:rPr>
          <w:rFonts w:ascii="Century Gothic" w:hAnsi="Century Gothic" w:cs="Century Gothic"/>
          <w:bCs/>
        </w:rPr>
        <w:t xml:space="preserve"> pero si me alcanzan a </w:t>
      </w:r>
      <w:r w:rsidR="004675C6" w:rsidRPr="007C449A">
        <w:rPr>
          <w:rFonts w:ascii="Century Gothic" w:hAnsi="Century Gothic" w:cs="Century Gothic"/>
          <w:bCs/>
        </w:rPr>
        <w:t>entender</w:t>
      </w:r>
      <w:r w:rsidRPr="007C449A">
        <w:rPr>
          <w:rFonts w:ascii="Century Gothic" w:hAnsi="Century Gothic" w:cs="Century Gothic"/>
          <w:bCs/>
        </w:rPr>
        <w:t xml:space="preserve"> con lo que les digo, tomar esa firma electrónica para poderla llevar a nuestros Juzgados, y entonces implementar </w:t>
      </w:r>
      <w:r w:rsidR="004675C6" w:rsidRPr="007C449A">
        <w:rPr>
          <w:rFonts w:ascii="Century Gothic" w:hAnsi="Century Gothic" w:cs="Century Gothic"/>
          <w:bCs/>
        </w:rPr>
        <w:t xml:space="preserve">la firma </w:t>
      </w:r>
      <w:r w:rsidRPr="007C449A">
        <w:rPr>
          <w:rFonts w:ascii="Century Gothic" w:hAnsi="Century Gothic" w:cs="Century Gothic"/>
          <w:bCs/>
        </w:rPr>
        <w:t xml:space="preserve">en todo, por lo menos en Ciudad Judicial”. “Gracias”, </w:t>
      </w:r>
      <w:r w:rsidR="007501F3" w:rsidRPr="007C449A">
        <w:rPr>
          <w:rFonts w:ascii="Century Gothic" w:hAnsi="Century Gothic" w:cs="Century Gothic"/>
          <w:bCs/>
        </w:rPr>
        <w:t>agradece</w:t>
      </w:r>
      <w:r w:rsidRPr="007C449A">
        <w:rPr>
          <w:rFonts w:ascii="Century Gothic" w:hAnsi="Century Gothic" w:cs="Century Gothic"/>
          <w:bCs/>
        </w:rPr>
        <w:t xml:space="preserve"> el </w:t>
      </w:r>
      <w:r w:rsidRPr="007C449A">
        <w:rPr>
          <w:rFonts w:ascii="Century Gothic" w:hAnsi="Century Gothic" w:cs="Century Gothic"/>
          <w:b/>
          <w:bCs/>
        </w:rPr>
        <w:t>Magistrado Arturo Morales Silva</w:t>
      </w:r>
      <w:r w:rsidRPr="007C449A">
        <w:rPr>
          <w:rFonts w:ascii="Century Gothic" w:hAnsi="Century Gothic" w:cs="Century Gothic"/>
          <w:bCs/>
        </w:rPr>
        <w:t>. “¿Algún otro?.</w:t>
      </w:r>
      <w:r w:rsidR="004675C6" w:rsidRPr="007C449A">
        <w:rPr>
          <w:rFonts w:ascii="Century Gothic" w:hAnsi="Century Gothic" w:cs="Century Gothic"/>
          <w:bCs/>
        </w:rPr>
        <w:t xml:space="preserve"> </w:t>
      </w:r>
      <w:r w:rsidRPr="007C449A">
        <w:rPr>
          <w:rFonts w:ascii="Century Gothic" w:hAnsi="Century Gothic" w:cs="Century Gothic"/>
          <w:bCs/>
        </w:rPr>
        <w:t xml:space="preserve">Adelante”, manifiesta el </w:t>
      </w:r>
      <w:r w:rsidRPr="007C449A">
        <w:rPr>
          <w:rFonts w:ascii="Century Gothic" w:hAnsi="Century Gothic" w:cs="Century Gothic"/>
          <w:b/>
          <w:bCs/>
        </w:rPr>
        <w:t>Magistrado Juan Paulo Almazán Cue</w:t>
      </w:r>
      <w:r w:rsidRPr="007C449A">
        <w:rPr>
          <w:rFonts w:ascii="Century Gothic" w:hAnsi="Century Gothic" w:cs="Century Gothic"/>
          <w:bCs/>
        </w:rPr>
        <w:t xml:space="preserve">. “Está claro lo que está manifestando”, refiere el </w:t>
      </w:r>
      <w:r w:rsidRPr="007C449A">
        <w:rPr>
          <w:rFonts w:ascii="Century Gothic" w:hAnsi="Century Gothic" w:cs="Century Gothic"/>
          <w:b/>
          <w:bCs/>
        </w:rPr>
        <w:t>Magistrado Luis Fernando Gerardo González</w:t>
      </w:r>
      <w:r w:rsidRPr="007C449A">
        <w:rPr>
          <w:rFonts w:ascii="Century Gothic" w:hAnsi="Century Gothic" w:cs="Century Gothic"/>
          <w:bCs/>
        </w:rPr>
        <w:t>, “pero s</w:t>
      </w:r>
      <w:r w:rsidR="004675C6" w:rsidRPr="007C449A">
        <w:rPr>
          <w:rFonts w:ascii="Century Gothic" w:hAnsi="Century Gothic" w:cs="Century Gothic"/>
          <w:bCs/>
        </w:rPr>
        <w:t>í</w:t>
      </w:r>
      <w:r w:rsidRPr="007C449A">
        <w:rPr>
          <w:rFonts w:ascii="Century Gothic" w:hAnsi="Century Gothic" w:cs="Century Gothic"/>
          <w:bCs/>
        </w:rPr>
        <w:t xml:space="preserve"> en las voces de algunos compañeros, </w:t>
      </w:r>
      <w:r w:rsidR="00EA3D8D" w:rsidRPr="007C449A">
        <w:rPr>
          <w:rFonts w:ascii="Century Gothic" w:hAnsi="Century Gothic" w:cs="Century Gothic"/>
          <w:bCs/>
        </w:rPr>
        <w:t>¿</w:t>
      </w:r>
      <w:r w:rsidRPr="007C449A">
        <w:rPr>
          <w:rFonts w:ascii="Century Gothic" w:hAnsi="Century Gothic" w:cs="Century Gothic"/>
          <w:bCs/>
        </w:rPr>
        <w:t>cuál va ser la obligación de nosotros en términos simples</w:t>
      </w:r>
      <w:r w:rsidR="00EA3D8D" w:rsidRPr="007C449A">
        <w:rPr>
          <w:rFonts w:ascii="Century Gothic" w:hAnsi="Century Gothic" w:cs="Century Gothic"/>
          <w:bCs/>
        </w:rPr>
        <w:t>?</w:t>
      </w:r>
      <w:r w:rsidRPr="007C449A">
        <w:rPr>
          <w:rFonts w:ascii="Century Gothic" w:hAnsi="Century Gothic" w:cs="Century Gothic"/>
          <w:bCs/>
        </w:rPr>
        <w:t xml:space="preserve">, </w:t>
      </w:r>
      <w:r w:rsidR="00EA3D8D" w:rsidRPr="007C449A">
        <w:rPr>
          <w:rFonts w:ascii="Century Gothic" w:hAnsi="Century Gothic" w:cs="Century Gothic"/>
          <w:bCs/>
        </w:rPr>
        <w:t xml:space="preserve">¿a </w:t>
      </w:r>
      <w:r w:rsidRPr="007C449A">
        <w:rPr>
          <w:rFonts w:ascii="Century Gothic" w:hAnsi="Century Gothic" w:cs="Century Gothic"/>
          <w:bCs/>
        </w:rPr>
        <w:t>qu</w:t>
      </w:r>
      <w:r w:rsidR="00EA3D8D" w:rsidRPr="007C449A">
        <w:rPr>
          <w:rFonts w:ascii="Century Gothic" w:hAnsi="Century Gothic" w:cs="Century Gothic"/>
          <w:bCs/>
        </w:rPr>
        <w:t>é</w:t>
      </w:r>
      <w:r w:rsidRPr="007C449A">
        <w:rPr>
          <w:rFonts w:ascii="Century Gothic" w:hAnsi="Century Gothic" w:cs="Century Gothic"/>
          <w:bCs/>
        </w:rPr>
        <w:t xml:space="preserve"> vamos a estar obligados una vez que tengamos la firma electrónica</w:t>
      </w:r>
      <w:r w:rsidR="00EA3D8D" w:rsidRPr="007C449A">
        <w:rPr>
          <w:rFonts w:ascii="Century Gothic" w:hAnsi="Century Gothic" w:cs="Century Gothic"/>
          <w:bCs/>
        </w:rPr>
        <w:t>?,</w:t>
      </w:r>
      <w:r w:rsidRPr="007C449A">
        <w:rPr>
          <w:rFonts w:ascii="Century Gothic" w:hAnsi="Century Gothic" w:cs="Century Gothic"/>
          <w:bCs/>
        </w:rPr>
        <w:t xml:space="preserve"> </w:t>
      </w:r>
      <w:r w:rsidR="00EA3D8D" w:rsidRPr="007C449A">
        <w:rPr>
          <w:rFonts w:ascii="Century Gothic" w:hAnsi="Century Gothic" w:cs="Century Gothic"/>
          <w:bCs/>
        </w:rPr>
        <w:t>¿</w:t>
      </w:r>
      <w:r w:rsidRPr="007C449A">
        <w:rPr>
          <w:rFonts w:ascii="Century Gothic" w:hAnsi="Century Gothic" w:cs="Century Gothic"/>
          <w:bCs/>
        </w:rPr>
        <w:t>y qu</w:t>
      </w:r>
      <w:r w:rsidR="00EA3D8D" w:rsidRPr="007C449A">
        <w:rPr>
          <w:rFonts w:ascii="Century Gothic" w:hAnsi="Century Gothic" w:cs="Century Gothic"/>
          <w:bCs/>
        </w:rPr>
        <w:t>é</w:t>
      </w:r>
      <w:r w:rsidRPr="007C449A">
        <w:rPr>
          <w:rFonts w:ascii="Century Gothic" w:hAnsi="Century Gothic" w:cs="Century Gothic"/>
          <w:bCs/>
        </w:rPr>
        <w:t xml:space="preserve"> consecuencia vamos a tener si incurrimos en alguna de las situaciones que no van a estar previstas en el convenio</w:t>
      </w:r>
      <w:r w:rsidR="00EA3D8D" w:rsidRPr="007C449A">
        <w:rPr>
          <w:rFonts w:ascii="Century Gothic" w:hAnsi="Century Gothic" w:cs="Century Gothic"/>
          <w:bCs/>
        </w:rPr>
        <w:t>?</w:t>
      </w:r>
      <w:r w:rsidRPr="007C449A">
        <w:rPr>
          <w:rFonts w:ascii="Century Gothic" w:hAnsi="Century Gothic" w:cs="Century Gothic"/>
          <w:bCs/>
        </w:rPr>
        <w:t>, porque todo convenio sabemos que tiene cargas de obligación, puede traer un beneficio, pero también trae obligaciones y si incurrimos en el incumplimiento de una obligación</w:t>
      </w:r>
      <w:r w:rsidR="00EA3D8D" w:rsidRPr="007C449A">
        <w:rPr>
          <w:rFonts w:ascii="Century Gothic" w:hAnsi="Century Gothic" w:cs="Century Gothic"/>
          <w:bCs/>
        </w:rPr>
        <w:t>,</w:t>
      </w:r>
      <w:r w:rsidRPr="007C449A">
        <w:rPr>
          <w:rFonts w:ascii="Century Gothic" w:hAnsi="Century Gothic" w:cs="Century Gothic"/>
          <w:bCs/>
        </w:rPr>
        <w:t xml:space="preserve"> </w:t>
      </w:r>
      <w:r w:rsidR="00EA3D8D" w:rsidRPr="007C449A">
        <w:rPr>
          <w:rFonts w:ascii="Century Gothic" w:hAnsi="Century Gothic" w:cs="Century Gothic"/>
          <w:bCs/>
        </w:rPr>
        <w:t>¿</w:t>
      </w:r>
      <w:r w:rsidRPr="007C449A">
        <w:rPr>
          <w:rFonts w:ascii="Century Gothic" w:hAnsi="Century Gothic" w:cs="Century Gothic"/>
          <w:bCs/>
        </w:rPr>
        <w:t>qu</w:t>
      </w:r>
      <w:r w:rsidR="00EA3D8D" w:rsidRPr="007C449A">
        <w:rPr>
          <w:rFonts w:ascii="Century Gothic" w:hAnsi="Century Gothic" w:cs="Century Gothic"/>
          <w:bCs/>
        </w:rPr>
        <w:t>é</w:t>
      </w:r>
      <w:r w:rsidRPr="007C449A">
        <w:rPr>
          <w:rFonts w:ascii="Century Gothic" w:hAnsi="Century Gothic" w:cs="Century Gothic"/>
          <w:bCs/>
        </w:rPr>
        <w:t xml:space="preserve"> perjuicio </w:t>
      </w:r>
      <w:r w:rsidR="004001AF" w:rsidRPr="007C449A">
        <w:rPr>
          <w:rFonts w:ascii="Century Gothic" w:hAnsi="Century Gothic" w:cs="Century Gothic"/>
          <w:bCs/>
        </w:rPr>
        <w:t>pudiera ocasionarnos</w:t>
      </w:r>
      <w:r w:rsidRPr="007C449A">
        <w:rPr>
          <w:rFonts w:ascii="Century Gothic" w:hAnsi="Century Gothic" w:cs="Century Gothic"/>
          <w:bCs/>
        </w:rPr>
        <w:t xml:space="preserve"> a los que se sujetan a la firma</w:t>
      </w:r>
      <w:r w:rsidR="00EA3D8D" w:rsidRPr="007C449A">
        <w:rPr>
          <w:rFonts w:ascii="Century Gothic" w:hAnsi="Century Gothic" w:cs="Century Gothic"/>
          <w:bCs/>
        </w:rPr>
        <w:t>?</w:t>
      </w:r>
      <w:r w:rsidRPr="007C449A">
        <w:rPr>
          <w:rFonts w:ascii="Century Gothic" w:hAnsi="Century Gothic" w:cs="Century Gothic"/>
          <w:bCs/>
        </w:rPr>
        <w:t>, inclusiv</w:t>
      </w:r>
      <w:r w:rsidR="00EA3D8D" w:rsidRPr="007C449A">
        <w:rPr>
          <w:rFonts w:ascii="Century Gothic" w:hAnsi="Century Gothic" w:cs="Century Gothic"/>
          <w:bCs/>
        </w:rPr>
        <w:t>e</w:t>
      </w:r>
      <w:r w:rsidRPr="007C449A">
        <w:rPr>
          <w:rFonts w:ascii="Century Gothic" w:hAnsi="Century Gothic" w:cs="Century Gothic"/>
          <w:bCs/>
        </w:rPr>
        <w:t xml:space="preserve"> tengo el comentario de que alguien que fue a la firma, en términos llanos, di</w:t>
      </w:r>
      <w:r w:rsidR="00EA3D8D" w:rsidRPr="007C449A">
        <w:rPr>
          <w:rFonts w:ascii="Century Gothic" w:hAnsi="Century Gothic" w:cs="Century Gothic"/>
          <w:bCs/>
        </w:rPr>
        <w:t>ce</w:t>
      </w:r>
      <w:r w:rsidRPr="007C449A">
        <w:rPr>
          <w:rFonts w:ascii="Century Gothic" w:hAnsi="Century Gothic" w:cs="Century Gothic"/>
          <w:bCs/>
        </w:rPr>
        <w:t xml:space="preserve">, casi me desnudaron, para estampar la firma y que se considere como la Firel, entonces eso sería lo de menos, sería la operatividad para hacer la firma electrónica, pero yo mi pregunta y escucho lo que están comentando, </w:t>
      </w:r>
      <w:r w:rsidR="00785117" w:rsidRPr="007C449A">
        <w:rPr>
          <w:rFonts w:ascii="Century Gothic" w:hAnsi="Century Gothic" w:cs="Century Gothic"/>
          <w:bCs/>
        </w:rPr>
        <w:t xml:space="preserve">y es muy cierto, </w:t>
      </w:r>
      <w:r w:rsidRPr="007C449A">
        <w:rPr>
          <w:rFonts w:ascii="Century Gothic" w:hAnsi="Century Gothic" w:cs="Century Gothic"/>
          <w:bCs/>
        </w:rPr>
        <w:t xml:space="preserve">pero en términos sencillos </w:t>
      </w:r>
      <w:r w:rsidR="00EA3D8D" w:rsidRPr="007C449A">
        <w:rPr>
          <w:rFonts w:ascii="Century Gothic" w:hAnsi="Century Gothic" w:cs="Century Gothic"/>
          <w:bCs/>
        </w:rPr>
        <w:t>¿</w:t>
      </w:r>
      <w:r w:rsidRPr="007C449A">
        <w:rPr>
          <w:rFonts w:ascii="Century Gothic" w:hAnsi="Century Gothic" w:cs="Century Gothic"/>
          <w:bCs/>
        </w:rPr>
        <w:t>qu</w:t>
      </w:r>
      <w:r w:rsidR="00EA3D8D" w:rsidRPr="007C449A">
        <w:rPr>
          <w:rFonts w:ascii="Century Gothic" w:hAnsi="Century Gothic" w:cs="Century Gothic"/>
          <w:bCs/>
        </w:rPr>
        <w:t>é</w:t>
      </w:r>
      <w:r w:rsidRPr="007C449A">
        <w:rPr>
          <w:rFonts w:ascii="Century Gothic" w:hAnsi="Century Gothic" w:cs="Century Gothic"/>
          <w:bCs/>
        </w:rPr>
        <w:t xml:space="preserve"> obligación nos va a traer el nosotros </w:t>
      </w:r>
      <w:r w:rsidRPr="007C449A">
        <w:rPr>
          <w:rFonts w:ascii="Century Gothic" w:hAnsi="Century Gothic" w:cs="Century Gothic"/>
          <w:bCs/>
        </w:rPr>
        <w:lastRenderedPageBreak/>
        <w:t>someternos a ese sistema</w:t>
      </w:r>
      <w:r w:rsidR="00EA3D8D" w:rsidRPr="007C449A">
        <w:rPr>
          <w:rFonts w:ascii="Century Gothic" w:hAnsi="Century Gothic" w:cs="Century Gothic"/>
          <w:bCs/>
        </w:rPr>
        <w:t>?</w:t>
      </w:r>
      <w:r w:rsidRPr="007C449A">
        <w:rPr>
          <w:rFonts w:ascii="Century Gothic" w:hAnsi="Century Gothic" w:cs="Century Gothic"/>
          <w:bCs/>
        </w:rPr>
        <w:t>, en lo personal Presidente, no digo como P</w:t>
      </w:r>
      <w:r w:rsidR="00EA3D8D" w:rsidRPr="007C449A">
        <w:rPr>
          <w:rFonts w:ascii="Century Gothic" w:hAnsi="Century Gothic" w:cs="Century Gothic"/>
          <w:bCs/>
        </w:rPr>
        <w:t>l</w:t>
      </w:r>
      <w:r w:rsidRPr="007C449A">
        <w:rPr>
          <w:rFonts w:ascii="Century Gothic" w:hAnsi="Century Gothic" w:cs="Century Gothic"/>
          <w:bCs/>
        </w:rPr>
        <w:t>eno, si</w:t>
      </w:r>
      <w:r w:rsidR="00EA3D8D" w:rsidRPr="007C449A">
        <w:rPr>
          <w:rFonts w:ascii="Century Gothic" w:hAnsi="Century Gothic" w:cs="Century Gothic"/>
          <w:bCs/>
        </w:rPr>
        <w:t xml:space="preserve"> no, si</w:t>
      </w:r>
      <w:r w:rsidRPr="007C449A">
        <w:rPr>
          <w:rFonts w:ascii="Century Gothic" w:hAnsi="Century Gothic" w:cs="Century Gothic"/>
          <w:bCs/>
        </w:rPr>
        <w:t xml:space="preserve"> vamos a firmar cada uno de nosotros en lo personal, </w:t>
      </w:r>
      <w:r w:rsidR="00EA3D8D" w:rsidRPr="007C449A">
        <w:rPr>
          <w:rFonts w:ascii="Century Gothic" w:hAnsi="Century Gothic" w:cs="Century Gothic"/>
          <w:bCs/>
        </w:rPr>
        <w:t>¿</w:t>
      </w:r>
      <w:r w:rsidRPr="007C449A">
        <w:rPr>
          <w:rFonts w:ascii="Century Gothic" w:hAnsi="Century Gothic" w:cs="Century Gothic"/>
          <w:bCs/>
        </w:rPr>
        <w:t>qu</w:t>
      </w:r>
      <w:r w:rsidR="00EA3D8D" w:rsidRPr="007C449A">
        <w:rPr>
          <w:rFonts w:ascii="Century Gothic" w:hAnsi="Century Gothic" w:cs="Century Gothic"/>
          <w:bCs/>
        </w:rPr>
        <w:t>é</w:t>
      </w:r>
      <w:r w:rsidRPr="007C449A">
        <w:rPr>
          <w:rFonts w:ascii="Century Gothic" w:hAnsi="Century Gothic" w:cs="Century Gothic"/>
          <w:bCs/>
        </w:rPr>
        <w:t xml:space="preserve"> obligación vamos a tener en lo personal</w:t>
      </w:r>
      <w:r w:rsidR="00EA3D8D" w:rsidRPr="007C449A">
        <w:rPr>
          <w:rFonts w:ascii="Century Gothic" w:hAnsi="Century Gothic" w:cs="Century Gothic"/>
          <w:bCs/>
        </w:rPr>
        <w:t>?</w:t>
      </w:r>
      <w:r w:rsidRPr="007C449A">
        <w:rPr>
          <w:rFonts w:ascii="Century Gothic" w:hAnsi="Century Gothic" w:cs="Century Gothic"/>
          <w:bCs/>
        </w:rPr>
        <w:t xml:space="preserve">, </w:t>
      </w:r>
      <w:r w:rsidR="00EA3D8D" w:rsidRPr="007C449A">
        <w:rPr>
          <w:rFonts w:ascii="Century Gothic" w:hAnsi="Century Gothic" w:cs="Century Gothic"/>
          <w:bCs/>
        </w:rPr>
        <w:t>¿</w:t>
      </w:r>
      <w:r w:rsidRPr="007C449A">
        <w:rPr>
          <w:rFonts w:ascii="Century Gothic" w:hAnsi="Century Gothic" w:cs="Century Gothic"/>
          <w:bCs/>
        </w:rPr>
        <w:t>y qu</w:t>
      </w:r>
      <w:r w:rsidR="00EA3D8D" w:rsidRPr="007C449A">
        <w:rPr>
          <w:rFonts w:ascii="Century Gothic" w:hAnsi="Century Gothic" w:cs="Century Gothic"/>
          <w:bCs/>
        </w:rPr>
        <w:t>é</w:t>
      </w:r>
      <w:r w:rsidRPr="007C449A">
        <w:rPr>
          <w:rFonts w:ascii="Century Gothic" w:hAnsi="Century Gothic" w:cs="Century Gothic"/>
          <w:bCs/>
        </w:rPr>
        <w:t xml:space="preserve"> consecuencias </w:t>
      </w:r>
      <w:r w:rsidR="00F475B3" w:rsidRPr="007C449A">
        <w:rPr>
          <w:rFonts w:ascii="Century Gothic" w:hAnsi="Century Gothic" w:cs="Century Gothic"/>
          <w:bCs/>
        </w:rPr>
        <w:t>pudiera</w:t>
      </w:r>
      <w:r w:rsidRPr="007C449A">
        <w:rPr>
          <w:rFonts w:ascii="Century Gothic" w:hAnsi="Century Gothic" w:cs="Century Gothic"/>
          <w:bCs/>
        </w:rPr>
        <w:t xml:space="preserve"> tener si no cumplimos con esa obligación</w:t>
      </w:r>
      <w:r w:rsidR="00EA3D8D" w:rsidRPr="007C449A">
        <w:rPr>
          <w:rFonts w:ascii="Century Gothic" w:hAnsi="Century Gothic" w:cs="Century Gothic"/>
          <w:bCs/>
        </w:rPr>
        <w:t>?</w:t>
      </w:r>
      <w:r w:rsidRPr="007C449A">
        <w:rPr>
          <w:rFonts w:ascii="Century Gothic" w:hAnsi="Century Gothic" w:cs="Century Gothic"/>
          <w:bCs/>
        </w:rPr>
        <w:t>”. “Esa respuesta sí se las puedo dar</w:t>
      </w:r>
      <w:r w:rsidR="002058FC" w:rsidRPr="007C449A">
        <w:rPr>
          <w:rFonts w:ascii="Century Gothic" w:hAnsi="Century Gothic" w:cs="Century Gothic"/>
          <w:bCs/>
        </w:rPr>
        <w:t xml:space="preserve">”, </w:t>
      </w:r>
      <w:r w:rsidRPr="007C449A">
        <w:rPr>
          <w:rFonts w:ascii="Century Gothic" w:hAnsi="Century Gothic" w:cs="Century Gothic"/>
          <w:bCs/>
        </w:rPr>
        <w:t xml:space="preserve"> </w:t>
      </w:r>
      <w:r w:rsidR="002058FC" w:rsidRPr="007C449A">
        <w:rPr>
          <w:rFonts w:ascii="Century Gothic" w:hAnsi="Century Gothic" w:cs="Century Gothic"/>
          <w:bCs/>
        </w:rPr>
        <w:t xml:space="preserve">expresa el </w:t>
      </w:r>
      <w:r w:rsidR="002058FC" w:rsidRPr="007C449A">
        <w:rPr>
          <w:rFonts w:ascii="Century Gothic" w:hAnsi="Century Gothic" w:cs="Century Gothic"/>
          <w:b/>
          <w:bCs/>
        </w:rPr>
        <w:t>Magistrado Juan Paulo Almazán Cue</w:t>
      </w:r>
      <w:r w:rsidR="002058FC" w:rsidRPr="007C449A">
        <w:rPr>
          <w:rFonts w:ascii="Century Gothic" w:hAnsi="Century Gothic" w:cs="Century Gothic"/>
          <w:bCs/>
        </w:rPr>
        <w:t>, “</w:t>
      </w:r>
      <w:r w:rsidRPr="007C449A">
        <w:rPr>
          <w:rFonts w:ascii="Century Gothic" w:hAnsi="Century Gothic" w:cs="Century Gothic"/>
          <w:bCs/>
        </w:rPr>
        <w:t>con todo concreción, precisión claridad, tendría exactamente las mismas obligaciones, responsabilidades que las que hoy tiene de manera física con un documento,</w:t>
      </w:r>
      <w:r w:rsidR="00B1546C" w:rsidRPr="007C449A">
        <w:rPr>
          <w:rFonts w:ascii="Century Gothic" w:hAnsi="Century Gothic" w:cs="Century Gothic"/>
          <w:bCs/>
        </w:rPr>
        <w:t xml:space="preserve"> </w:t>
      </w:r>
      <w:r w:rsidRPr="007C449A">
        <w:rPr>
          <w:rFonts w:ascii="Century Gothic" w:hAnsi="Century Gothic" w:cs="Century Gothic"/>
          <w:bCs/>
        </w:rPr>
        <w:t>es decir</w:t>
      </w:r>
      <w:r w:rsidR="001B68BF" w:rsidRPr="007C449A">
        <w:rPr>
          <w:rFonts w:ascii="Century Gothic" w:hAnsi="Century Gothic" w:cs="Century Gothic"/>
          <w:bCs/>
        </w:rPr>
        <w:t>,</w:t>
      </w:r>
      <w:r w:rsidRPr="007C449A">
        <w:rPr>
          <w:rFonts w:ascii="Century Gothic" w:hAnsi="Century Gothic" w:cs="Century Gothic"/>
          <w:bCs/>
        </w:rPr>
        <w:t xml:space="preserve"> lo que hoy comenta es importante, que bueno que lo comenta, porque uno de los temas más complicados que se ha visto a nivel nacional, es precisamente el cambio, es un paradigma, es un cambio</w:t>
      </w:r>
      <w:r w:rsidR="00624091" w:rsidRPr="007C449A">
        <w:rPr>
          <w:rFonts w:ascii="Century Gothic" w:hAnsi="Century Gothic" w:cs="Century Gothic"/>
          <w:bCs/>
        </w:rPr>
        <w:t xml:space="preserve"> el pensar en la firma</w:t>
      </w:r>
      <w:r w:rsidR="00DE75A7" w:rsidRPr="007C449A">
        <w:rPr>
          <w:rFonts w:ascii="Century Gothic" w:hAnsi="Century Gothic" w:cs="Century Gothic"/>
          <w:bCs/>
        </w:rPr>
        <w:t xml:space="preserve"> electrónica</w:t>
      </w:r>
      <w:r w:rsidR="00624091" w:rsidRPr="007C449A">
        <w:rPr>
          <w:rFonts w:ascii="Century Gothic" w:hAnsi="Century Gothic" w:cs="Century Gothic"/>
          <w:bCs/>
        </w:rPr>
        <w:t xml:space="preserve"> como algo, la gente como que dice es que esto no es lo que se hace todo el tiempo, no tiene validez, no es como este documento, no es como esta firma que me están plasmando, no, y el cambio de mentalidad, el cambio de paradigma es la parte más complicada de este tema de los expedientes electrónicos, porque lo que Usted hará al apretar un botón, es tal cual lo que Usted hace al agarrar una pluma y firmar, es decir, no cambia nada, simplemente cambia la herramienta en la cual vas a trabajar, es como puede ser un poco burdo el ejemplo, pero cuando empezamos con la máquina de escribir</w:t>
      </w:r>
      <w:r w:rsidR="00C63C47" w:rsidRPr="007C449A">
        <w:rPr>
          <w:rFonts w:ascii="Century Gothic" w:hAnsi="Century Gothic" w:cs="Century Gothic"/>
          <w:bCs/>
        </w:rPr>
        <w:t>,</w:t>
      </w:r>
      <w:r w:rsidR="00624091" w:rsidRPr="007C449A">
        <w:rPr>
          <w:rFonts w:ascii="Century Gothic" w:hAnsi="Century Gothic" w:cs="Century Gothic"/>
          <w:bCs/>
        </w:rPr>
        <w:t xml:space="preserve"> que a mí me tocó la máquina de escribir, y </w:t>
      </w:r>
      <w:r w:rsidR="00C63C47" w:rsidRPr="007C449A">
        <w:rPr>
          <w:rFonts w:ascii="Century Gothic" w:hAnsi="Century Gothic" w:cs="Century Gothic"/>
          <w:bCs/>
        </w:rPr>
        <w:t xml:space="preserve">que </w:t>
      </w:r>
      <w:r w:rsidR="00624091" w:rsidRPr="007C449A">
        <w:rPr>
          <w:rFonts w:ascii="Century Gothic" w:hAnsi="Century Gothic" w:cs="Century Gothic"/>
          <w:bCs/>
        </w:rPr>
        <w:t>no quería deshacer</w:t>
      </w:r>
      <w:r w:rsidR="00C63C47" w:rsidRPr="007C449A">
        <w:rPr>
          <w:rFonts w:ascii="Century Gothic" w:hAnsi="Century Gothic" w:cs="Century Gothic"/>
          <w:bCs/>
        </w:rPr>
        <w:t>me</w:t>
      </w:r>
      <w:r w:rsidR="00624091" w:rsidRPr="007C449A">
        <w:rPr>
          <w:rFonts w:ascii="Century Gothic" w:hAnsi="Century Gothic" w:cs="Century Gothic"/>
          <w:bCs/>
        </w:rPr>
        <w:t xml:space="preserve"> de mi máquina de escribir, cuando lleg</w:t>
      </w:r>
      <w:r w:rsidR="00B13E47" w:rsidRPr="007C449A">
        <w:rPr>
          <w:rFonts w:ascii="Century Gothic" w:hAnsi="Century Gothic" w:cs="Century Gothic"/>
          <w:bCs/>
        </w:rPr>
        <w:t>ó</w:t>
      </w:r>
      <w:r w:rsidR="00624091" w:rsidRPr="007C449A">
        <w:rPr>
          <w:rFonts w:ascii="Century Gothic" w:hAnsi="Century Gothic" w:cs="Century Gothic"/>
          <w:bCs/>
        </w:rPr>
        <w:t xml:space="preserve"> la computadora</w:t>
      </w:r>
      <w:r w:rsidR="00C63C47" w:rsidRPr="007C449A">
        <w:rPr>
          <w:rFonts w:ascii="Century Gothic" w:hAnsi="Century Gothic" w:cs="Century Gothic"/>
          <w:bCs/>
        </w:rPr>
        <w:t xml:space="preserve"> incluso sí fue un tema complicado, pero finalmente es una herramienta nueva, y la firma electrónica es una nueva herramienta que nos va ir facilitando el trabajo, es más, tanto nos facilita el trabajo que ya no hay tanto paso de expediente por las diversas áreas de las Salas en este caso, </w:t>
      </w:r>
      <w:r w:rsidR="00C63C47" w:rsidRPr="007C449A">
        <w:rPr>
          <w:rFonts w:ascii="Century Gothic" w:hAnsi="Century Gothic" w:cs="Century Gothic"/>
          <w:bCs/>
        </w:rPr>
        <w:lastRenderedPageBreak/>
        <w:t xml:space="preserve">ahora va a ser en pantalla, esa es la gran diferencia que nos genera, </w:t>
      </w:r>
      <w:r w:rsidR="00231FA5" w:rsidRPr="007C449A">
        <w:rPr>
          <w:rFonts w:ascii="Century Gothic" w:hAnsi="Century Gothic" w:cs="Century Gothic"/>
          <w:bCs/>
        </w:rPr>
        <w:t xml:space="preserve">entonces </w:t>
      </w:r>
      <w:r w:rsidR="00C63C47" w:rsidRPr="007C449A">
        <w:rPr>
          <w:rFonts w:ascii="Century Gothic" w:hAnsi="Century Gothic" w:cs="Century Gothic"/>
          <w:bCs/>
        </w:rPr>
        <w:t>sí es un cambio de mentalidad</w:t>
      </w:r>
      <w:r w:rsidR="002718ED" w:rsidRPr="007C449A">
        <w:rPr>
          <w:rFonts w:ascii="Century Gothic" w:hAnsi="Century Gothic" w:cs="Century Gothic"/>
          <w:bCs/>
        </w:rPr>
        <w:t xml:space="preserve">, que finalmente a eso nos está llevando ya la vida diaria, porque el Poder Judicial no gobierna para los dieciséis que estamos aquí, gobierna para los dos millones ochocientos veintinueve mil habitantes que hay afuera, y que ellos ya nos están pidiendo que cada vez nos vayamos tecnificando, que cada vez vayamos resolviendo los asuntos con mayor facilidad, que ocupemos menos papel, que contaminemos menos, que generemos mucha mayor facilidad en el trabajo que desempeñamos, entonces esa es la herramienta que hoy se está generando, pero insisto van a tener conocimiento del documento antes de que se firme la Declaratoria, van a tener conocimiento, pero las obligaciones no varían absolutamente en nada de lo que hoy hace Usted, </w:t>
      </w:r>
      <w:r w:rsidR="00B13E47" w:rsidRPr="007C449A">
        <w:rPr>
          <w:rFonts w:ascii="Century Gothic" w:hAnsi="Century Gothic" w:cs="Century Gothic"/>
          <w:bCs/>
        </w:rPr>
        <w:t xml:space="preserve">o </w:t>
      </w:r>
      <w:r w:rsidR="002718ED" w:rsidRPr="007C449A">
        <w:rPr>
          <w:rFonts w:ascii="Century Gothic" w:hAnsi="Century Gothic" w:cs="Century Gothic"/>
          <w:bCs/>
        </w:rPr>
        <w:t xml:space="preserve">hago yo o hace cualquiera de los Magistrados aquí presentes </w:t>
      </w:r>
      <w:r w:rsidR="00862CCF" w:rsidRPr="007C449A">
        <w:rPr>
          <w:rFonts w:ascii="Century Gothic" w:hAnsi="Century Gothic" w:cs="Century Gothic"/>
          <w:bCs/>
        </w:rPr>
        <w:t>en un</w:t>
      </w:r>
      <w:r w:rsidR="002718ED" w:rsidRPr="007C449A">
        <w:rPr>
          <w:rFonts w:ascii="Century Gothic" w:hAnsi="Century Gothic" w:cs="Century Gothic"/>
          <w:bCs/>
        </w:rPr>
        <w:t xml:space="preserve"> documento firmado, es exactamente lo mismo”. “¿Pero cuál va a ser la obligación insisto?, perdone la insistencia”, manifiesta el </w:t>
      </w:r>
      <w:r w:rsidR="002718ED" w:rsidRPr="007C449A">
        <w:rPr>
          <w:rFonts w:ascii="Century Gothic" w:hAnsi="Century Gothic" w:cs="Century Gothic"/>
          <w:b/>
          <w:bCs/>
        </w:rPr>
        <w:t>Magistrado Luis Fernando Gerardo González</w:t>
      </w:r>
      <w:r w:rsidR="002718ED" w:rsidRPr="007C449A">
        <w:rPr>
          <w:rFonts w:ascii="Century Gothic" w:hAnsi="Century Gothic" w:cs="Century Gothic"/>
          <w:bCs/>
        </w:rPr>
        <w:t xml:space="preserve">, “¿qué obligación vamos a tener al tener ya la firma electrónica?, y ¿qué consecuencias </w:t>
      </w:r>
      <w:r w:rsidR="006413ED" w:rsidRPr="007C449A">
        <w:rPr>
          <w:rFonts w:ascii="Century Gothic" w:hAnsi="Century Gothic" w:cs="Century Gothic"/>
          <w:bCs/>
        </w:rPr>
        <w:t>vamos a tener si incurrimos en una falta de esta obligación?, entiendo y para todos está muy claro la explicación tecnológica</w:t>
      </w:r>
      <w:r w:rsidR="008C52C4" w:rsidRPr="007C449A">
        <w:rPr>
          <w:rFonts w:ascii="Century Gothic" w:hAnsi="Century Gothic" w:cs="Century Gothic"/>
          <w:bCs/>
        </w:rPr>
        <w:t xml:space="preserve">, operativa, todo, pero mi pregunta es ¿qué obligación tenemos en lo personal nosotros al tener ya esa firma?, y ¿qué consecuencia tenemos si incurrimos en un incumplimiento de esa obligación?, no sé si lo tuviera a la mano en el convenio, no sé”. “¿Pero se refiere a la firma electrónica en lo personal?”, pregunta el </w:t>
      </w:r>
      <w:r w:rsidR="008C52C4" w:rsidRPr="007C449A">
        <w:rPr>
          <w:rFonts w:ascii="Century Gothic" w:hAnsi="Century Gothic" w:cs="Century Gothic"/>
          <w:b/>
          <w:bCs/>
        </w:rPr>
        <w:t>Magistrado Juan Paulo Almazán Cue</w:t>
      </w:r>
      <w:r w:rsidR="008C52C4" w:rsidRPr="007C449A">
        <w:rPr>
          <w:rFonts w:ascii="Century Gothic" w:hAnsi="Century Gothic" w:cs="Century Gothic"/>
          <w:bCs/>
        </w:rPr>
        <w:t xml:space="preserve">. “Si </w:t>
      </w:r>
      <w:r w:rsidR="00862CCF" w:rsidRPr="007C449A">
        <w:rPr>
          <w:rFonts w:ascii="Century Gothic" w:hAnsi="Century Gothic" w:cs="Century Gothic"/>
          <w:bCs/>
        </w:rPr>
        <w:t>yo tengo</w:t>
      </w:r>
      <w:r w:rsidR="008C52C4" w:rsidRPr="007C449A">
        <w:rPr>
          <w:rFonts w:ascii="Century Gothic" w:hAnsi="Century Gothic" w:cs="Century Gothic"/>
          <w:bCs/>
        </w:rPr>
        <w:t xml:space="preserve"> la firma electrónica, tienes la obligación de hacer esto, esto y </w:t>
      </w:r>
      <w:r w:rsidR="008C52C4" w:rsidRPr="007C449A">
        <w:rPr>
          <w:rFonts w:ascii="Century Gothic" w:hAnsi="Century Gothic" w:cs="Century Gothic"/>
          <w:bCs/>
        </w:rPr>
        <w:lastRenderedPageBreak/>
        <w:t xml:space="preserve">esto otro”, manifiesta el </w:t>
      </w:r>
      <w:r w:rsidR="008C52C4" w:rsidRPr="007C449A">
        <w:rPr>
          <w:rFonts w:ascii="Century Gothic" w:hAnsi="Century Gothic" w:cs="Century Gothic"/>
          <w:b/>
          <w:bCs/>
        </w:rPr>
        <w:t>Magistrado Luis Fernando Gerardo González</w:t>
      </w:r>
      <w:r w:rsidR="008C52C4" w:rsidRPr="007C449A">
        <w:rPr>
          <w:rFonts w:ascii="Century Gothic" w:hAnsi="Century Gothic" w:cs="Century Gothic"/>
          <w:bCs/>
        </w:rPr>
        <w:t>, “si no lo haces tiene como consecuencia, esto, esto y esto otro</w:t>
      </w:r>
      <w:r w:rsidR="00862CCF" w:rsidRPr="007C449A">
        <w:rPr>
          <w:rFonts w:ascii="Century Gothic" w:hAnsi="Century Gothic" w:cs="Century Gothic"/>
          <w:bCs/>
        </w:rPr>
        <w:t>,</w:t>
      </w:r>
      <w:r w:rsidR="008C52C4" w:rsidRPr="007C449A">
        <w:rPr>
          <w:rFonts w:ascii="Century Gothic" w:hAnsi="Century Gothic" w:cs="Century Gothic"/>
          <w:bCs/>
        </w:rPr>
        <w:t xml:space="preserve"> perdón la simpleza del ejemplo, pero a eso es a lo que me refiero”. “Es que volveríamos al punto de partida”,</w:t>
      </w:r>
      <w:r w:rsidR="00D3347E" w:rsidRPr="007C449A">
        <w:rPr>
          <w:rFonts w:ascii="Century Gothic" w:hAnsi="Century Gothic" w:cs="Century Gothic"/>
          <w:bCs/>
        </w:rPr>
        <w:t xml:space="preserve"> reitera</w:t>
      </w:r>
      <w:r w:rsidR="008C52C4" w:rsidRPr="007C449A">
        <w:rPr>
          <w:rFonts w:ascii="Century Gothic" w:hAnsi="Century Gothic" w:cs="Century Gothic"/>
          <w:bCs/>
        </w:rPr>
        <w:t xml:space="preserve"> el </w:t>
      </w:r>
      <w:r w:rsidR="008C52C4" w:rsidRPr="007C449A">
        <w:rPr>
          <w:rFonts w:ascii="Century Gothic" w:hAnsi="Century Gothic" w:cs="Century Gothic"/>
          <w:b/>
          <w:bCs/>
        </w:rPr>
        <w:t>Magistrado Juan Paulo Almazán Cue</w:t>
      </w:r>
      <w:r w:rsidR="008C52C4" w:rsidRPr="007C449A">
        <w:rPr>
          <w:rFonts w:ascii="Century Gothic" w:hAnsi="Century Gothic" w:cs="Century Gothic"/>
          <w:bCs/>
        </w:rPr>
        <w:t xml:space="preserve">, “la obligación que hoy tendría de firmar el trámite de un amparo directo, hoy se convierte en la misma obligación pero a través de un botón, es exactamente lo mismo, no hay una variación, no hay un cambio, no hay nada de fondo que varíe, más que la herramienta para generar el trámite de un amparo directo, no hay nada más, pero insisto les voy a hacer llegar el convenio, para que Ustedes vean los alcances y observen </w:t>
      </w:r>
      <w:r w:rsidR="00E039E1" w:rsidRPr="007C449A">
        <w:rPr>
          <w:rFonts w:ascii="Century Gothic" w:hAnsi="Century Gothic" w:cs="Century Gothic"/>
          <w:bCs/>
        </w:rPr>
        <w:t>que lo único que hay es lo referido, es decir, una nueva herramienta que nos facilita  la Suprema Corte, que tiene un costo altísimo, para ellos, no para el Poder Judicial</w:t>
      </w:r>
      <w:r w:rsidR="002C5428" w:rsidRPr="007C449A">
        <w:rPr>
          <w:rFonts w:ascii="Century Gothic" w:hAnsi="Century Gothic" w:cs="Century Gothic"/>
          <w:bCs/>
        </w:rPr>
        <w:t xml:space="preserve">, ya le costó a la Suprema Corte mucho, la Suprema Corte en este Convenio y en esta Declaratoria nos está pasando </w:t>
      </w:r>
      <w:r w:rsidR="009D27C7" w:rsidRPr="007C449A">
        <w:rPr>
          <w:rFonts w:ascii="Century Gothic" w:hAnsi="Century Gothic" w:cs="Century Gothic"/>
          <w:bCs/>
        </w:rPr>
        <w:t xml:space="preserve">su tecnología, nos está transmitiendo su tecnología, para que el Poder Judicial de San Luis Potosí, hoy lo tenga y no solamente lo tenga, si no que además pueda utilizarlo para difuminarlo en el Poder Judicial, ese es el tema, la verdad es algo de lo </w:t>
      </w:r>
      <w:r w:rsidR="00EA15A5" w:rsidRPr="007C449A">
        <w:rPr>
          <w:rFonts w:ascii="Century Gothic" w:hAnsi="Century Gothic" w:cs="Century Gothic"/>
          <w:bCs/>
        </w:rPr>
        <w:t>cual</w:t>
      </w:r>
      <w:r w:rsidR="009D27C7" w:rsidRPr="007C449A">
        <w:rPr>
          <w:rFonts w:ascii="Century Gothic" w:hAnsi="Century Gothic" w:cs="Century Gothic"/>
          <w:bCs/>
        </w:rPr>
        <w:t xml:space="preserve"> deberíamos estar orgullosos que nos está apoyando la Suprema Corte para tenerlo en San Luis Potosí. ¿Si?”. “</w:t>
      </w:r>
      <w:r w:rsidR="00647483">
        <w:rPr>
          <w:rFonts w:ascii="Century Gothic" w:hAnsi="Century Gothic" w:cs="Century Gothic"/>
          <w:bCs/>
        </w:rPr>
        <w:t>En el ánimo del diálogo a que me he referido ¿Usted acaba de estar en la CONATRIB verdad?”</w:t>
      </w:r>
      <w:r w:rsidR="009D27C7" w:rsidRPr="007C449A">
        <w:rPr>
          <w:rFonts w:ascii="Century Gothic" w:hAnsi="Century Gothic" w:cs="Century Gothic"/>
          <w:bCs/>
        </w:rPr>
        <w:t xml:space="preserve">, pregunta la </w:t>
      </w:r>
      <w:r w:rsidR="009D27C7" w:rsidRPr="007C449A">
        <w:rPr>
          <w:rFonts w:ascii="Century Gothic" w:hAnsi="Century Gothic" w:cs="Century Gothic"/>
          <w:b/>
          <w:bCs/>
        </w:rPr>
        <w:t>Magistrada Ma. Guadalupe Orozco Santiago</w:t>
      </w:r>
      <w:r w:rsidR="009D27C7" w:rsidRPr="007C449A">
        <w:rPr>
          <w:rFonts w:ascii="Century Gothic" w:hAnsi="Century Gothic" w:cs="Century Gothic"/>
          <w:bCs/>
        </w:rPr>
        <w:t xml:space="preserve">. “Sí”, manifiesta el </w:t>
      </w:r>
      <w:r w:rsidR="009D27C7" w:rsidRPr="007C449A">
        <w:rPr>
          <w:rFonts w:ascii="Century Gothic" w:hAnsi="Century Gothic" w:cs="Century Gothic"/>
          <w:b/>
          <w:bCs/>
        </w:rPr>
        <w:t>Magistrado Juan Paulo Almazán Cue</w:t>
      </w:r>
      <w:r w:rsidR="009D27C7" w:rsidRPr="007C449A">
        <w:rPr>
          <w:rFonts w:ascii="Century Gothic" w:hAnsi="Century Gothic" w:cs="Century Gothic"/>
          <w:bCs/>
        </w:rPr>
        <w:t>. “</w:t>
      </w:r>
      <w:r w:rsidR="00647483">
        <w:rPr>
          <w:rFonts w:ascii="Century Gothic" w:hAnsi="Century Gothic" w:cs="Century Gothic"/>
          <w:bCs/>
        </w:rPr>
        <w:t>Ahí se generó algún comentario respecto al porqué muy pocos Estados se han adherido al convenio de referencia, creo que solo son tres o cuatro</w:t>
      </w:r>
      <w:r w:rsidR="009D27C7" w:rsidRPr="007C449A">
        <w:rPr>
          <w:rFonts w:ascii="Century Gothic" w:hAnsi="Century Gothic" w:cs="Century Gothic"/>
          <w:bCs/>
        </w:rPr>
        <w:t xml:space="preserve">”, refiere la </w:t>
      </w:r>
      <w:r w:rsidR="009D27C7" w:rsidRPr="007C449A">
        <w:rPr>
          <w:rFonts w:ascii="Century Gothic" w:hAnsi="Century Gothic" w:cs="Century Gothic"/>
          <w:b/>
          <w:bCs/>
        </w:rPr>
        <w:t>Magistrada Ma. Guadalupe Orozco Santiago.</w:t>
      </w:r>
      <w:r w:rsidR="009D27C7" w:rsidRPr="007C449A">
        <w:rPr>
          <w:rFonts w:ascii="Century Gothic" w:hAnsi="Century Gothic" w:cs="Century Gothic"/>
          <w:bCs/>
        </w:rPr>
        <w:t xml:space="preserve"> “¿A </w:t>
      </w:r>
      <w:r w:rsidR="009D27C7" w:rsidRPr="007C449A">
        <w:rPr>
          <w:rFonts w:ascii="Century Gothic" w:hAnsi="Century Gothic" w:cs="Century Gothic"/>
          <w:bCs/>
        </w:rPr>
        <w:lastRenderedPageBreak/>
        <w:t xml:space="preserve">la firma electrónica?”, pregunta el </w:t>
      </w:r>
      <w:r w:rsidR="009D27C7" w:rsidRPr="007C449A">
        <w:rPr>
          <w:rFonts w:ascii="Century Gothic" w:hAnsi="Century Gothic" w:cs="Century Gothic"/>
          <w:b/>
          <w:bCs/>
        </w:rPr>
        <w:t>Magistrado Juan Paulo Almazán Cue</w:t>
      </w:r>
      <w:r w:rsidR="009D27C7" w:rsidRPr="007C449A">
        <w:rPr>
          <w:rFonts w:ascii="Century Gothic" w:hAnsi="Century Gothic" w:cs="Century Gothic"/>
          <w:bCs/>
        </w:rPr>
        <w:t xml:space="preserve">. “A la firma electrónica”, señala la </w:t>
      </w:r>
      <w:r w:rsidR="009D27C7" w:rsidRPr="007C449A">
        <w:rPr>
          <w:rFonts w:ascii="Century Gothic" w:hAnsi="Century Gothic" w:cs="Century Gothic"/>
          <w:b/>
          <w:bCs/>
        </w:rPr>
        <w:t>Magistrada Ma. Guadalupe Orozco Santiago.</w:t>
      </w:r>
      <w:r w:rsidR="002E6142" w:rsidRPr="007C449A">
        <w:rPr>
          <w:rFonts w:ascii="Century Gothic" w:hAnsi="Century Gothic" w:cs="Century Gothic"/>
          <w:b/>
          <w:bCs/>
        </w:rPr>
        <w:t xml:space="preserve"> </w:t>
      </w:r>
      <w:r w:rsidR="002E6142" w:rsidRPr="007C449A">
        <w:rPr>
          <w:rFonts w:ascii="Century Gothic" w:hAnsi="Century Gothic" w:cs="Century Gothic"/>
          <w:bCs/>
        </w:rPr>
        <w:t>“Son ocho”, refiere el</w:t>
      </w:r>
      <w:r w:rsidR="002E6142" w:rsidRPr="007C449A">
        <w:rPr>
          <w:rFonts w:ascii="Century Gothic" w:hAnsi="Century Gothic" w:cs="Century Gothic"/>
          <w:b/>
          <w:bCs/>
        </w:rPr>
        <w:t xml:space="preserve"> Magistrado Juan Paulo Almazán Cue</w:t>
      </w:r>
      <w:r w:rsidR="002E6142" w:rsidRPr="007C449A">
        <w:rPr>
          <w:rFonts w:ascii="Century Gothic" w:hAnsi="Century Gothic" w:cs="Century Gothic"/>
          <w:bCs/>
        </w:rPr>
        <w:t>.</w:t>
      </w:r>
      <w:r w:rsidR="009D27C7" w:rsidRPr="007C449A">
        <w:rPr>
          <w:rFonts w:ascii="Century Gothic" w:hAnsi="Century Gothic" w:cs="Century Gothic"/>
          <w:bCs/>
        </w:rPr>
        <w:t xml:space="preserve"> “</w:t>
      </w:r>
      <w:r w:rsidR="00647483">
        <w:rPr>
          <w:rFonts w:ascii="Century Gothic" w:hAnsi="Century Gothic" w:cs="Century Gothic"/>
          <w:bCs/>
        </w:rPr>
        <w:t>Ocho del número de Estados que conforman la República, Usted si nos podría compartir lo que le dijeron</w:t>
      </w:r>
      <w:r w:rsidR="009D27C7" w:rsidRPr="007C449A">
        <w:rPr>
          <w:rFonts w:ascii="Century Gothic" w:hAnsi="Century Gothic" w:cs="Century Gothic"/>
          <w:bCs/>
        </w:rPr>
        <w:t xml:space="preserve">”, manifiesta la </w:t>
      </w:r>
      <w:r w:rsidR="009D27C7" w:rsidRPr="007C449A">
        <w:rPr>
          <w:rFonts w:ascii="Century Gothic" w:hAnsi="Century Gothic" w:cs="Century Gothic"/>
          <w:b/>
          <w:bCs/>
        </w:rPr>
        <w:t>Magistrada Ma. Guadalupe Orozco</w:t>
      </w:r>
      <w:r w:rsidR="00EA15A5" w:rsidRPr="007C449A">
        <w:rPr>
          <w:rFonts w:ascii="Century Gothic" w:hAnsi="Century Gothic" w:cs="Century Gothic"/>
          <w:b/>
          <w:bCs/>
        </w:rPr>
        <w:t xml:space="preserve"> Santiago</w:t>
      </w:r>
      <w:r w:rsidR="009D27C7" w:rsidRPr="007C449A">
        <w:rPr>
          <w:rFonts w:ascii="Century Gothic" w:hAnsi="Century Gothic" w:cs="Century Gothic"/>
          <w:bCs/>
        </w:rPr>
        <w:t xml:space="preserve">. “Por supuesto, el término de la firma electrónica es muy sencillo”, expresa el </w:t>
      </w:r>
      <w:r w:rsidR="009D27C7" w:rsidRPr="007C449A">
        <w:rPr>
          <w:rFonts w:ascii="Century Gothic" w:hAnsi="Century Gothic" w:cs="Century Gothic"/>
          <w:b/>
          <w:bCs/>
        </w:rPr>
        <w:t>Magistrado Juan Paulo Almazán Cue</w:t>
      </w:r>
      <w:r w:rsidR="009D27C7" w:rsidRPr="007C449A">
        <w:rPr>
          <w:rFonts w:ascii="Century Gothic" w:hAnsi="Century Gothic" w:cs="Century Gothic"/>
          <w:bCs/>
        </w:rPr>
        <w:t>, “todo el mundo la queremos, todos, pero es carísima, es carísima la firma electrónica, todo el mundo</w:t>
      </w:r>
      <w:r w:rsidR="007C2FA4" w:rsidRPr="007C449A">
        <w:rPr>
          <w:rFonts w:ascii="Century Gothic" w:hAnsi="Century Gothic" w:cs="Century Gothic"/>
          <w:bCs/>
        </w:rPr>
        <w:t xml:space="preserve">, los treinta y dos </w:t>
      </w:r>
      <w:r w:rsidR="00405881" w:rsidRPr="007C449A">
        <w:rPr>
          <w:rFonts w:ascii="Century Gothic" w:hAnsi="Century Gothic" w:cs="Century Gothic"/>
          <w:bCs/>
        </w:rPr>
        <w:t>Poderes Judiciales aspiran a tener firma electrónica, todos”. “</w:t>
      </w:r>
      <w:r w:rsidR="00647483">
        <w:rPr>
          <w:rFonts w:ascii="Century Gothic" w:hAnsi="Century Gothic" w:cs="Century Gothic"/>
          <w:bCs/>
        </w:rPr>
        <w:t>Pero no les iba a costar nada, digo si se adherían al pacto, así como Usted lo manifestó</w:t>
      </w:r>
      <w:r w:rsidR="00405881" w:rsidRPr="007C449A">
        <w:rPr>
          <w:rFonts w:ascii="Century Gothic" w:hAnsi="Century Gothic" w:cs="Century Gothic"/>
          <w:bCs/>
        </w:rPr>
        <w:t xml:space="preserve">”, señala la </w:t>
      </w:r>
      <w:r w:rsidR="00405881" w:rsidRPr="007C449A">
        <w:rPr>
          <w:rFonts w:ascii="Century Gothic" w:hAnsi="Century Gothic" w:cs="Century Gothic"/>
          <w:b/>
          <w:bCs/>
        </w:rPr>
        <w:t>Magistrada Ma. Guadalupe Orozco Santiago.</w:t>
      </w:r>
      <w:r w:rsidR="00405881" w:rsidRPr="007C449A">
        <w:rPr>
          <w:rFonts w:ascii="Century Gothic" w:hAnsi="Century Gothic" w:cs="Century Gothic"/>
          <w:bCs/>
        </w:rPr>
        <w:t xml:space="preserve"> “Pero el tema es l</w:t>
      </w:r>
      <w:r w:rsidR="002025DA" w:rsidRPr="007C449A">
        <w:rPr>
          <w:rFonts w:ascii="Century Gothic" w:hAnsi="Century Gothic" w:cs="Century Gothic"/>
          <w:bCs/>
        </w:rPr>
        <w:t xml:space="preserve">ograrte </w:t>
      </w:r>
      <w:r w:rsidR="00405881" w:rsidRPr="007C449A">
        <w:rPr>
          <w:rFonts w:ascii="Century Gothic" w:hAnsi="Century Gothic" w:cs="Century Gothic"/>
          <w:bCs/>
        </w:rPr>
        <w:t>a</w:t>
      </w:r>
      <w:r w:rsidR="002025DA" w:rsidRPr="007C449A">
        <w:rPr>
          <w:rFonts w:ascii="Century Gothic" w:hAnsi="Century Gothic" w:cs="Century Gothic"/>
          <w:bCs/>
        </w:rPr>
        <w:t>dherir al pacto</w:t>
      </w:r>
      <w:r w:rsidR="00405881" w:rsidRPr="007C449A">
        <w:rPr>
          <w:rFonts w:ascii="Century Gothic" w:hAnsi="Century Gothic" w:cs="Century Gothic"/>
          <w:bCs/>
        </w:rPr>
        <w:t xml:space="preserve">, no sé si conoce la respuesta, no todo el mundo, no todos han gestionado tal circunstancia”, refiere el </w:t>
      </w:r>
      <w:r w:rsidR="00405881" w:rsidRPr="007C449A">
        <w:rPr>
          <w:rFonts w:ascii="Century Gothic" w:hAnsi="Century Gothic" w:cs="Century Gothic"/>
          <w:b/>
          <w:bCs/>
        </w:rPr>
        <w:t>Magistrado Juan Paulo Almazán Cue,</w:t>
      </w:r>
      <w:r w:rsidR="00405881" w:rsidRPr="007C449A">
        <w:rPr>
          <w:rFonts w:ascii="Century Gothic" w:hAnsi="Century Gothic" w:cs="Century Gothic"/>
          <w:bCs/>
        </w:rPr>
        <w:t xml:space="preserve"> “pero eso no me corresponde a mí, ni a los dieciséis aquí presentes, las gestiones que lleven a cabo los demás Poderes Judiciales, yo creo que aquí lo importante es lo que gestione San Luis Potosí para el Poder”. “</w:t>
      </w:r>
      <w:r w:rsidR="00647483">
        <w:rPr>
          <w:rFonts w:ascii="Century Gothic" w:hAnsi="Century Gothic" w:cs="Century Gothic"/>
          <w:bCs/>
        </w:rPr>
        <w:t>Porque lo que se maneja es diferente, pero es una pregunta y quisiera tener la proyección que Usted tiene</w:t>
      </w:r>
      <w:r w:rsidR="00DD3CC0" w:rsidRPr="007C449A">
        <w:rPr>
          <w:rFonts w:ascii="Century Gothic" w:hAnsi="Century Gothic" w:cs="Century Gothic"/>
          <w:bCs/>
        </w:rPr>
        <w:t>”,</w:t>
      </w:r>
      <w:r w:rsidR="005D34A3" w:rsidRPr="007C449A">
        <w:rPr>
          <w:rFonts w:ascii="Century Gothic" w:hAnsi="Century Gothic" w:cs="Century Gothic"/>
          <w:bCs/>
        </w:rPr>
        <w:t xml:space="preserve"> </w:t>
      </w:r>
      <w:r w:rsidR="00DD3CC0" w:rsidRPr="007C449A">
        <w:rPr>
          <w:rFonts w:ascii="Century Gothic" w:hAnsi="Century Gothic" w:cs="Century Gothic"/>
          <w:bCs/>
        </w:rPr>
        <w:t xml:space="preserve">alude la </w:t>
      </w:r>
      <w:r w:rsidR="00DD3CC0" w:rsidRPr="007C449A">
        <w:rPr>
          <w:rFonts w:ascii="Century Gothic" w:hAnsi="Century Gothic" w:cs="Century Gothic"/>
          <w:b/>
          <w:bCs/>
        </w:rPr>
        <w:t>Magistrada Ma. Guadalupe Orozco Santiago</w:t>
      </w:r>
      <w:r w:rsidR="00DD3CC0" w:rsidRPr="007C449A">
        <w:rPr>
          <w:rFonts w:ascii="Century Gothic" w:hAnsi="Century Gothic" w:cs="Century Gothic"/>
          <w:bCs/>
        </w:rPr>
        <w:t>,</w:t>
      </w:r>
      <w:r w:rsidR="00405881" w:rsidRPr="007C449A">
        <w:rPr>
          <w:rFonts w:ascii="Century Gothic" w:hAnsi="Century Gothic" w:cs="Century Gothic"/>
          <w:bCs/>
        </w:rPr>
        <w:t xml:space="preserve"> “</w:t>
      </w:r>
      <w:r w:rsidR="00647483">
        <w:rPr>
          <w:rFonts w:ascii="Century Gothic" w:hAnsi="Century Gothic" w:cs="Century Gothic"/>
          <w:bCs/>
        </w:rPr>
        <w:t>para saber todas las respuestas que tienen los otros Estados, por eso yo le hago la pregunta de que, si en las conversaciones que Usted tuvo con los Presidentes del Tribunal de otros Estados, salió ese tema, porque lo que se maneja es que ellos no quieren adherirse, por eso mi planteamiento y mi pregunta</w:t>
      </w:r>
      <w:r w:rsidR="00867D8E" w:rsidRPr="007C449A">
        <w:rPr>
          <w:rFonts w:ascii="Century Gothic" w:hAnsi="Century Gothic" w:cs="Century Gothic"/>
          <w:bCs/>
        </w:rPr>
        <w:t xml:space="preserve">”. “Mire yo creo que ahí volvemos al tema muy claro, el cambio de </w:t>
      </w:r>
      <w:r w:rsidR="00867D8E" w:rsidRPr="007C449A">
        <w:rPr>
          <w:rFonts w:ascii="Century Gothic" w:hAnsi="Century Gothic" w:cs="Century Gothic"/>
          <w:bCs/>
        </w:rPr>
        <w:lastRenderedPageBreak/>
        <w:t>mentalidad es lo más complicado de</w:t>
      </w:r>
      <w:r w:rsidR="004C2646" w:rsidRPr="007C449A">
        <w:rPr>
          <w:rFonts w:ascii="Century Gothic" w:hAnsi="Century Gothic" w:cs="Century Gothic"/>
          <w:bCs/>
        </w:rPr>
        <w:t xml:space="preserve"> cualquier Poder Judicial del país”, refiere el </w:t>
      </w:r>
      <w:r w:rsidR="004C2646" w:rsidRPr="007C449A">
        <w:rPr>
          <w:rFonts w:ascii="Century Gothic" w:hAnsi="Century Gothic" w:cs="Century Gothic"/>
          <w:b/>
          <w:bCs/>
        </w:rPr>
        <w:t>Magistrado Juan Paulo Almazán Cue,</w:t>
      </w:r>
      <w:r w:rsidR="004C2646" w:rsidRPr="007C449A">
        <w:rPr>
          <w:rFonts w:ascii="Century Gothic" w:hAnsi="Century Gothic" w:cs="Century Gothic"/>
          <w:bCs/>
        </w:rPr>
        <w:t xml:space="preserve"> “el cambio de mentalidad</w:t>
      </w:r>
      <w:r w:rsidR="00867D8E" w:rsidRPr="007C449A">
        <w:rPr>
          <w:rFonts w:ascii="Century Gothic" w:hAnsi="Century Gothic" w:cs="Century Gothic"/>
          <w:bCs/>
        </w:rPr>
        <w:t xml:space="preserve"> </w:t>
      </w:r>
      <w:r w:rsidR="00AD59FA" w:rsidRPr="007C449A">
        <w:rPr>
          <w:rFonts w:ascii="Century Gothic" w:hAnsi="Century Gothic" w:cs="Century Gothic"/>
          <w:bCs/>
        </w:rPr>
        <w:t>es el tema que más te dificulta, cuando entramos</w:t>
      </w:r>
      <w:r w:rsidR="002E3C03" w:rsidRPr="007C449A">
        <w:rPr>
          <w:rFonts w:ascii="Century Gothic" w:hAnsi="Century Gothic" w:cs="Century Gothic"/>
          <w:bCs/>
        </w:rPr>
        <w:t xml:space="preserve"> al</w:t>
      </w:r>
      <w:r w:rsidR="00AD59FA" w:rsidRPr="007C449A">
        <w:rPr>
          <w:rFonts w:ascii="Century Gothic" w:hAnsi="Century Gothic" w:cs="Century Gothic"/>
          <w:bCs/>
        </w:rPr>
        <w:t xml:space="preserve"> Sise, al Sistema de intercomunicación de expediente electrónico, </w:t>
      </w:r>
      <w:r w:rsidR="008E3852" w:rsidRPr="007C449A">
        <w:rPr>
          <w:rFonts w:ascii="Century Gothic" w:hAnsi="Century Gothic" w:cs="Century Gothic"/>
          <w:bCs/>
        </w:rPr>
        <w:t xml:space="preserve">no fue fácil para el Poder Judicial que lo asumiéramos, porque la gente </w:t>
      </w:r>
      <w:r w:rsidR="00777422" w:rsidRPr="007C449A">
        <w:rPr>
          <w:rFonts w:ascii="Century Gothic" w:hAnsi="Century Gothic" w:cs="Century Gothic"/>
          <w:bCs/>
        </w:rPr>
        <w:t>hoy en el paso en el que vamos</w:t>
      </w:r>
      <w:r w:rsidR="008E3852" w:rsidRPr="007C449A">
        <w:rPr>
          <w:rFonts w:ascii="Century Gothic" w:hAnsi="Century Gothic" w:cs="Century Gothic"/>
          <w:bCs/>
        </w:rPr>
        <w:t xml:space="preserve">, observa que tiene un doble trabajo, el trabajo físico y el </w:t>
      </w:r>
      <w:r w:rsidR="00777422" w:rsidRPr="007C449A">
        <w:rPr>
          <w:rFonts w:ascii="Century Gothic" w:hAnsi="Century Gothic" w:cs="Century Gothic"/>
          <w:bCs/>
        </w:rPr>
        <w:t xml:space="preserve">trabajo de la captura al sistema, porque la gente todavía no alcanza a observar que la captura en sistema, lo que te va a llevar es al expediente en tu teléfono, todavía  no lo alcanza a observar y ¿cuál es el beneficio que vas a obtener de esta manera?, y ¿cuál es el beneficio </w:t>
      </w:r>
      <w:r w:rsidR="00040F7B" w:rsidRPr="007C449A">
        <w:rPr>
          <w:rFonts w:ascii="Century Gothic" w:hAnsi="Century Gothic" w:cs="Century Gothic"/>
          <w:bCs/>
        </w:rPr>
        <w:t xml:space="preserve">que tienes </w:t>
      </w:r>
      <w:r w:rsidR="00777422" w:rsidRPr="007C449A">
        <w:rPr>
          <w:rFonts w:ascii="Century Gothic" w:hAnsi="Century Gothic" w:cs="Century Gothic"/>
          <w:bCs/>
        </w:rPr>
        <w:t>con la</w:t>
      </w:r>
      <w:r w:rsidR="00040F7B" w:rsidRPr="007C449A">
        <w:rPr>
          <w:rFonts w:ascii="Century Gothic" w:hAnsi="Century Gothic" w:cs="Century Gothic"/>
          <w:bCs/>
        </w:rPr>
        <w:t>s</w:t>
      </w:r>
      <w:r w:rsidR="00777422" w:rsidRPr="007C449A">
        <w:rPr>
          <w:rFonts w:ascii="Century Gothic" w:hAnsi="Century Gothic" w:cs="Century Gothic"/>
          <w:bCs/>
        </w:rPr>
        <w:t xml:space="preserve"> notificaciones electrónicas?, primero mucho menos tránsito en los Juzgados, mucho menos pérdida de tiempo, y lo refiero porque sí te significa mucha pérdida de tiempo para la operación de un Juzgado, </w:t>
      </w:r>
      <w:r w:rsidR="00040F7B" w:rsidRPr="007C449A">
        <w:rPr>
          <w:rFonts w:ascii="Century Gothic" w:hAnsi="Century Gothic" w:cs="Century Gothic"/>
          <w:bCs/>
        </w:rPr>
        <w:t xml:space="preserve">y </w:t>
      </w:r>
      <w:r w:rsidR="00777422" w:rsidRPr="007C449A">
        <w:rPr>
          <w:rFonts w:ascii="Century Gothic" w:hAnsi="Century Gothic" w:cs="Century Gothic"/>
          <w:bCs/>
        </w:rPr>
        <w:t xml:space="preserve">para los mismos Jueces, el préstamo de expedientes, el circular por todo el Juzgado, la recepción de los </w:t>
      </w:r>
      <w:r w:rsidR="00040F7B" w:rsidRPr="007C449A">
        <w:rPr>
          <w:rFonts w:ascii="Century Gothic" w:hAnsi="Century Gothic" w:cs="Century Gothic"/>
          <w:bCs/>
        </w:rPr>
        <w:t>señores</w:t>
      </w:r>
      <w:r w:rsidR="00777422" w:rsidRPr="007C449A">
        <w:rPr>
          <w:rFonts w:ascii="Century Gothic" w:hAnsi="Century Gothic" w:cs="Century Gothic"/>
          <w:bCs/>
        </w:rPr>
        <w:t xml:space="preserve"> Jueces de las personas que desean conocer sus asuntos</w:t>
      </w:r>
      <w:r w:rsidR="00040F7B" w:rsidRPr="007C449A">
        <w:rPr>
          <w:rFonts w:ascii="Century Gothic" w:hAnsi="Century Gothic" w:cs="Century Gothic"/>
          <w:bCs/>
        </w:rPr>
        <w:t xml:space="preserve">, todo eso hoy lo estamos viviendo, y estamos saturados y tenemos un tránsito de aproximadamente mil quinientas personas diarias a </w:t>
      </w:r>
      <w:r w:rsidR="00C53734" w:rsidRPr="007C449A">
        <w:rPr>
          <w:rFonts w:ascii="Century Gothic" w:hAnsi="Century Gothic" w:cs="Century Gothic"/>
          <w:bCs/>
        </w:rPr>
        <w:t>C</w:t>
      </w:r>
      <w:r w:rsidR="00040F7B" w:rsidRPr="007C449A">
        <w:rPr>
          <w:rFonts w:ascii="Century Gothic" w:hAnsi="Century Gothic" w:cs="Century Gothic"/>
          <w:bCs/>
        </w:rPr>
        <w:t xml:space="preserve">iudad </w:t>
      </w:r>
      <w:r w:rsidR="00C53734" w:rsidRPr="007C449A">
        <w:rPr>
          <w:rFonts w:ascii="Century Gothic" w:hAnsi="Century Gothic" w:cs="Century Gothic"/>
          <w:bCs/>
        </w:rPr>
        <w:t>J</w:t>
      </w:r>
      <w:r w:rsidR="00040F7B" w:rsidRPr="007C449A">
        <w:rPr>
          <w:rFonts w:ascii="Century Gothic" w:hAnsi="Century Gothic" w:cs="Century Gothic"/>
          <w:bCs/>
        </w:rPr>
        <w:t>udicial, fíjense nada más el número de personas que entra y sale al Poder Judicial, mil quinientas personas diarias, ese es el promedio, esto nos va a llevar a que la gente no tenga ni siquiera, le estamos facilitando a la ciudadanía por cuanto hace a la parte judicial, un tema de que no tengan</w:t>
      </w:r>
      <w:r w:rsidR="001D5FC5" w:rsidRPr="007C449A">
        <w:rPr>
          <w:rFonts w:ascii="Century Gothic" w:hAnsi="Century Gothic" w:cs="Century Gothic"/>
          <w:bCs/>
        </w:rPr>
        <w:t xml:space="preserve"> ni siquiera</w:t>
      </w:r>
      <w:r w:rsidR="00040F7B" w:rsidRPr="007C449A">
        <w:rPr>
          <w:rFonts w:ascii="Century Gothic" w:hAnsi="Century Gothic" w:cs="Century Gothic"/>
          <w:bCs/>
        </w:rPr>
        <w:t xml:space="preserve"> que estar viniendo a Ciudad Judicial para </w:t>
      </w:r>
      <w:r w:rsidR="001D5FC5" w:rsidRPr="007C449A">
        <w:rPr>
          <w:rFonts w:ascii="Century Gothic" w:hAnsi="Century Gothic" w:cs="Century Gothic"/>
          <w:bCs/>
        </w:rPr>
        <w:t>poder</w:t>
      </w:r>
      <w:r w:rsidR="00040F7B" w:rsidRPr="007C449A">
        <w:rPr>
          <w:rFonts w:ascii="Century Gothic" w:hAnsi="Century Gothic" w:cs="Century Gothic"/>
          <w:bCs/>
        </w:rPr>
        <w:t xml:space="preserve"> ver su expediente diario en el teléfono, con una clave única que tiene cada una de las personas</w:t>
      </w:r>
      <w:r w:rsidR="00902CB9" w:rsidRPr="007C449A">
        <w:rPr>
          <w:rFonts w:ascii="Century Gothic" w:hAnsi="Century Gothic" w:cs="Century Gothic"/>
          <w:bCs/>
        </w:rPr>
        <w:t>, las notificacio</w:t>
      </w:r>
      <w:r w:rsidR="008B672C" w:rsidRPr="007C449A">
        <w:rPr>
          <w:rFonts w:ascii="Century Gothic" w:hAnsi="Century Gothic" w:cs="Century Gothic"/>
          <w:bCs/>
        </w:rPr>
        <w:t xml:space="preserve">nes electrónicas si la gente la </w:t>
      </w:r>
      <w:r w:rsidR="001D5FC5" w:rsidRPr="007C449A">
        <w:rPr>
          <w:rFonts w:ascii="Century Gothic" w:hAnsi="Century Gothic" w:cs="Century Gothic"/>
          <w:bCs/>
        </w:rPr>
        <w:t>absorbiera</w:t>
      </w:r>
      <w:r w:rsidR="00AC7D75" w:rsidRPr="007C449A">
        <w:rPr>
          <w:rFonts w:ascii="Century Gothic" w:hAnsi="Century Gothic" w:cs="Century Gothic"/>
          <w:bCs/>
        </w:rPr>
        <w:t xml:space="preserve"> porque ya la tenemos, pues tendríamos los </w:t>
      </w:r>
      <w:r w:rsidR="00AC7D75" w:rsidRPr="007C449A">
        <w:rPr>
          <w:rFonts w:ascii="Century Gothic" w:hAnsi="Century Gothic" w:cs="Century Gothic"/>
          <w:bCs/>
        </w:rPr>
        <w:lastRenderedPageBreak/>
        <w:t xml:space="preserve">procedimientos mucho más ágiles, el gran problema de San Luis Potosí, en cuanto hace al trámite de un asunto, ¿saben dónde está?, en la notificación, en la notificación está el problema, por las razones que quieran y gusten, pero </w:t>
      </w:r>
      <w:r w:rsidR="00C2625D" w:rsidRPr="007C449A">
        <w:rPr>
          <w:rFonts w:ascii="Century Gothic" w:hAnsi="Century Gothic" w:cs="Century Gothic"/>
          <w:bCs/>
        </w:rPr>
        <w:t>el problema está en la notificación</w:t>
      </w:r>
      <w:r w:rsidR="00D47685" w:rsidRPr="007C449A">
        <w:rPr>
          <w:rFonts w:ascii="Century Gothic" w:hAnsi="Century Gothic" w:cs="Century Gothic"/>
          <w:bCs/>
        </w:rPr>
        <w:t xml:space="preserve"> y San Luis Potosí, ya tiene hoy la notificación por correo electrónico, y si Ustedes se van a observar cuanta gente quiere la notificación por correo electrónico, muy poca gente lo quiere por correo electrónico, todo el mundo prefiere, físicamente entrégame el documento, por eso vuelvo al punto de partida</w:t>
      </w:r>
      <w:r w:rsidR="005E7DA0" w:rsidRPr="007C449A">
        <w:rPr>
          <w:rFonts w:ascii="Century Gothic" w:hAnsi="Century Gothic" w:cs="Century Gothic"/>
          <w:bCs/>
        </w:rPr>
        <w:t xml:space="preserve"> de que el cambio de mentalidad es complicadísimo, es decir, es más difícil, no cualquier Presidente se anima, por la complejidad que te genera de trabajo cambiar la mentalidad y llegar a la firma electrónica, apretar un botón y que sea igual que la firma plasmada en un documento</w:t>
      </w:r>
      <w:r w:rsidR="00D93D40" w:rsidRPr="007C449A">
        <w:rPr>
          <w:rFonts w:ascii="Century Gothic" w:hAnsi="Century Gothic" w:cs="Century Gothic"/>
          <w:bCs/>
        </w:rPr>
        <w:t xml:space="preserve">, a eso tenemos que llegar y a eso vamos a llegar, </w:t>
      </w:r>
      <w:r w:rsidR="00EB3FBB" w:rsidRPr="007C449A">
        <w:rPr>
          <w:rFonts w:ascii="Century Gothic" w:hAnsi="Century Gothic" w:cs="Century Gothic"/>
          <w:bCs/>
        </w:rPr>
        <w:t xml:space="preserve"> es decir </w:t>
      </w:r>
      <w:r w:rsidR="00D93D40" w:rsidRPr="007C449A">
        <w:rPr>
          <w:rFonts w:ascii="Century Gothic" w:hAnsi="Century Gothic" w:cs="Century Gothic"/>
          <w:bCs/>
        </w:rPr>
        <w:t>yo creo que por lo menos el Poder Judicial</w:t>
      </w:r>
      <w:r w:rsidR="0017382F" w:rsidRPr="007C449A">
        <w:rPr>
          <w:rFonts w:ascii="Century Gothic" w:hAnsi="Century Gothic" w:cs="Century Gothic"/>
          <w:bCs/>
        </w:rPr>
        <w:t xml:space="preserve"> de San Luis</w:t>
      </w:r>
      <w:r w:rsidR="00D93D40" w:rsidRPr="007C449A">
        <w:rPr>
          <w:rFonts w:ascii="Century Gothic" w:hAnsi="Century Gothic" w:cs="Century Gothic"/>
          <w:bCs/>
        </w:rPr>
        <w:t>, ya no es un car</w:t>
      </w:r>
      <w:r w:rsidR="0017382F" w:rsidRPr="007C449A">
        <w:rPr>
          <w:rFonts w:ascii="Century Gothic" w:hAnsi="Century Gothic" w:cs="Century Gothic"/>
          <w:bCs/>
        </w:rPr>
        <w:t>ro de</w:t>
      </w:r>
      <w:r w:rsidR="008E3624" w:rsidRPr="007C449A">
        <w:rPr>
          <w:rFonts w:ascii="Century Gothic" w:hAnsi="Century Gothic" w:cs="Century Gothic"/>
          <w:bCs/>
        </w:rPr>
        <w:t xml:space="preserve"> arranque a manivela</w:t>
      </w:r>
      <w:r w:rsidR="000E75FB" w:rsidRPr="007C449A">
        <w:rPr>
          <w:rFonts w:ascii="Century Gothic" w:hAnsi="Century Gothic" w:cs="Century Gothic"/>
          <w:bCs/>
        </w:rPr>
        <w:t>,</w:t>
      </w:r>
      <w:r w:rsidR="00BB4FAA" w:rsidRPr="007C449A">
        <w:rPr>
          <w:rFonts w:ascii="Century Gothic" w:hAnsi="Century Gothic" w:cs="Century Gothic"/>
          <w:bCs/>
        </w:rPr>
        <w:t xml:space="preserve"> </w:t>
      </w:r>
      <w:r w:rsidR="0017382F" w:rsidRPr="007C449A">
        <w:rPr>
          <w:rFonts w:ascii="Century Gothic" w:hAnsi="Century Gothic" w:cs="Century Gothic"/>
          <w:bCs/>
        </w:rPr>
        <w:t>ahora es de inyección electrónica, y</w:t>
      </w:r>
      <w:r w:rsidR="0021074E" w:rsidRPr="007C449A">
        <w:rPr>
          <w:rFonts w:ascii="Century Gothic" w:hAnsi="Century Gothic" w:cs="Century Gothic"/>
          <w:bCs/>
        </w:rPr>
        <w:t>a</w:t>
      </w:r>
      <w:r w:rsidR="0017382F" w:rsidRPr="007C449A">
        <w:rPr>
          <w:rFonts w:ascii="Century Gothic" w:hAnsi="Century Gothic" w:cs="Century Gothic"/>
          <w:bCs/>
        </w:rPr>
        <w:t xml:space="preserve"> entramos </w:t>
      </w:r>
      <w:r w:rsidR="0021074E" w:rsidRPr="007C449A">
        <w:rPr>
          <w:rFonts w:ascii="Century Gothic" w:hAnsi="Century Gothic" w:cs="Century Gothic"/>
          <w:bCs/>
        </w:rPr>
        <w:t>en</w:t>
      </w:r>
      <w:r w:rsidR="0017382F" w:rsidRPr="007C449A">
        <w:rPr>
          <w:rFonts w:ascii="Century Gothic" w:hAnsi="Century Gothic" w:cs="Century Gothic"/>
          <w:bCs/>
        </w:rPr>
        <w:t xml:space="preserve"> los carros </w:t>
      </w:r>
      <w:r w:rsidR="0021074E" w:rsidRPr="007C449A">
        <w:rPr>
          <w:rFonts w:ascii="Century Gothic" w:hAnsi="Century Gothic" w:cs="Century Gothic"/>
          <w:bCs/>
        </w:rPr>
        <w:t xml:space="preserve">modernos, ya no podemos, poco a poco estamos avanzando, ya no podemos ir para atrás, entonces si Usted me pregunta de las </w:t>
      </w:r>
      <w:r w:rsidR="00054FA1" w:rsidRPr="007C449A">
        <w:rPr>
          <w:rFonts w:ascii="Century Gothic" w:hAnsi="Century Gothic" w:cs="Century Gothic"/>
          <w:bCs/>
        </w:rPr>
        <w:t>reuniones que tenemos con los demás Magistrados, hay muchos Magistrados muy jóvenes y fíjense habl</w:t>
      </w:r>
      <w:r w:rsidR="00EB3FBB" w:rsidRPr="007C449A">
        <w:rPr>
          <w:rFonts w:ascii="Century Gothic" w:hAnsi="Century Gothic" w:cs="Century Gothic"/>
          <w:bCs/>
        </w:rPr>
        <w:t>o</w:t>
      </w:r>
      <w:r w:rsidR="00054FA1" w:rsidRPr="007C449A">
        <w:rPr>
          <w:rFonts w:ascii="Century Gothic" w:hAnsi="Century Gothic" w:cs="Century Gothic"/>
          <w:bCs/>
        </w:rPr>
        <w:t xml:space="preserve"> de jóvenes y habl</w:t>
      </w:r>
      <w:r w:rsidR="00EB3FBB" w:rsidRPr="007C449A">
        <w:rPr>
          <w:rFonts w:ascii="Century Gothic" w:hAnsi="Century Gothic" w:cs="Century Gothic"/>
          <w:bCs/>
        </w:rPr>
        <w:t>o</w:t>
      </w:r>
      <w:r w:rsidR="00054FA1" w:rsidRPr="007C449A">
        <w:rPr>
          <w:rFonts w:ascii="Century Gothic" w:hAnsi="Century Gothic" w:cs="Century Gothic"/>
          <w:bCs/>
        </w:rPr>
        <w:t xml:space="preserve"> de que traen ideas muy novedosas, que están buscando generar cambios en los Poderes Judiciales, hay Magistrados de edad, con una mentalidad muy progresiva, de tal manera que también están </w:t>
      </w:r>
      <w:r w:rsidR="00D35C59" w:rsidRPr="007C449A">
        <w:rPr>
          <w:rFonts w:ascii="Century Gothic" w:hAnsi="Century Gothic" w:cs="Century Gothic"/>
          <w:bCs/>
        </w:rPr>
        <w:t>impulsando</w:t>
      </w:r>
      <w:r w:rsidR="007E5A5C" w:rsidRPr="007C449A">
        <w:rPr>
          <w:rFonts w:ascii="Century Gothic" w:hAnsi="Century Gothic" w:cs="Century Gothic"/>
          <w:bCs/>
        </w:rPr>
        <w:t xml:space="preserve"> los cambios, pero también hay Magistrados que no lo están haciendo, entonces si Usted me pregunta, pues eso es lo que yo veo en las reuniones nacionales, que hay muchos que están impulsando</w:t>
      </w:r>
      <w:r w:rsidR="00B12229" w:rsidRPr="007C449A">
        <w:rPr>
          <w:rFonts w:ascii="Century Gothic" w:hAnsi="Century Gothic" w:cs="Century Gothic"/>
          <w:bCs/>
        </w:rPr>
        <w:t xml:space="preserve"> la </w:t>
      </w:r>
      <w:r w:rsidR="00D35C59" w:rsidRPr="007C449A">
        <w:rPr>
          <w:rFonts w:ascii="Century Gothic" w:hAnsi="Century Gothic" w:cs="Century Gothic"/>
          <w:bCs/>
        </w:rPr>
        <w:t>f</w:t>
      </w:r>
      <w:r w:rsidR="00B12229" w:rsidRPr="007C449A">
        <w:rPr>
          <w:rFonts w:ascii="Century Gothic" w:hAnsi="Century Gothic" w:cs="Century Gothic"/>
          <w:bCs/>
        </w:rPr>
        <w:t>irma electrónica, si Usted me pregunta</w:t>
      </w:r>
      <w:r w:rsidR="003745C0" w:rsidRPr="007C449A">
        <w:rPr>
          <w:rFonts w:ascii="Century Gothic" w:hAnsi="Century Gothic" w:cs="Century Gothic"/>
          <w:bCs/>
        </w:rPr>
        <w:t xml:space="preserve">, ¿el Estado de </w:t>
      </w:r>
      <w:r w:rsidR="003745C0" w:rsidRPr="007C449A">
        <w:rPr>
          <w:rFonts w:ascii="Century Gothic" w:hAnsi="Century Gothic" w:cs="Century Gothic"/>
          <w:bCs/>
        </w:rPr>
        <w:lastRenderedPageBreak/>
        <w:t xml:space="preserve">México está impulsando la firma electrónica?, sí porque </w:t>
      </w:r>
      <w:r w:rsidR="00DF40A6" w:rsidRPr="007C449A">
        <w:rPr>
          <w:rFonts w:ascii="Century Gothic" w:hAnsi="Century Gothic" w:cs="Century Gothic"/>
          <w:bCs/>
        </w:rPr>
        <w:t>si hablamos de</w:t>
      </w:r>
      <w:r w:rsidR="003745C0" w:rsidRPr="007C449A">
        <w:rPr>
          <w:rFonts w:ascii="Century Gothic" w:hAnsi="Century Gothic" w:cs="Century Gothic"/>
          <w:bCs/>
        </w:rPr>
        <w:t xml:space="preserve"> Estado de México es un Poder Judicial</w:t>
      </w:r>
      <w:r w:rsidR="00DF40A6" w:rsidRPr="007C449A">
        <w:rPr>
          <w:rFonts w:ascii="Century Gothic" w:hAnsi="Century Gothic" w:cs="Century Gothic"/>
          <w:bCs/>
        </w:rPr>
        <w:t xml:space="preserve"> con mucho presupuesto para poderlo hacer, tiene mucho dinero para hacerlo, si nos vamos a Hidalgo, Hidalgo la Presidenta Blanquita que la apreci</w:t>
      </w:r>
      <w:r w:rsidR="00DF054E" w:rsidRPr="007C449A">
        <w:rPr>
          <w:rFonts w:ascii="Century Gothic" w:hAnsi="Century Gothic" w:cs="Century Gothic"/>
          <w:bCs/>
        </w:rPr>
        <w:t>o</w:t>
      </w:r>
      <w:r w:rsidR="00DF40A6" w:rsidRPr="007C449A">
        <w:rPr>
          <w:rFonts w:ascii="Century Gothic" w:hAnsi="Century Gothic" w:cs="Century Gothic"/>
          <w:bCs/>
        </w:rPr>
        <w:t xml:space="preserve"> mucho, es muy amiga mía</w:t>
      </w:r>
      <w:r w:rsidR="00076CAA" w:rsidRPr="007C449A">
        <w:rPr>
          <w:rFonts w:ascii="Century Gothic" w:hAnsi="Century Gothic" w:cs="Century Gothic"/>
          <w:bCs/>
        </w:rPr>
        <w:t xml:space="preserve"> no</w:t>
      </w:r>
      <w:r w:rsidR="00DF40A6" w:rsidRPr="007C449A">
        <w:rPr>
          <w:rFonts w:ascii="Century Gothic" w:hAnsi="Century Gothic" w:cs="Century Gothic"/>
          <w:bCs/>
        </w:rPr>
        <w:t>, tiene ganas, pero no tiene dinero para generar, no tiene presupuesto para generar una firma electrónica, por más que</w:t>
      </w:r>
      <w:r w:rsidR="00DF054E" w:rsidRPr="007C449A">
        <w:rPr>
          <w:rFonts w:ascii="Century Gothic" w:hAnsi="Century Gothic" w:cs="Century Gothic"/>
          <w:bCs/>
        </w:rPr>
        <w:t xml:space="preserve"> la </w:t>
      </w:r>
      <w:r w:rsidR="00DF40A6" w:rsidRPr="007C449A">
        <w:rPr>
          <w:rFonts w:ascii="Century Gothic" w:hAnsi="Century Gothic" w:cs="Century Gothic"/>
          <w:bCs/>
        </w:rPr>
        <w:t xml:space="preserve"> </w:t>
      </w:r>
      <w:r w:rsidR="003223A5" w:rsidRPr="007C449A">
        <w:rPr>
          <w:rFonts w:ascii="Century Gothic" w:hAnsi="Century Gothic" w:cs="Century Gothic"/>
          <w:bCs/>
        </w:rPr>
        <w:t>busca</w:t>
      </w:r>
      <w:r w:rsidR="00DF40A6" w:rsidRPr="007C449A">
        <w:rPr>
          <w:rFonts w:ascii="Century Gothic" w:hAnsi="Century Gothic" w:cs="Century Gothic"/>
          <w:bCs/>
        </w:rPr>
        <w:t>, no</w:t>
      </w:r>
      <w:r w:rsidR="003223A5" w:rsidRPr="007C449A">
        <w:rPr>
          <w:rFonts w:ascii="Century Gothic" w:hAnsi="Century Gothic" w:cs="Century Gothic"/>
          <w:bCs/>
        </w:rPr>
        <w:t xml:space="preserve"> lo</w:t>
      </w:r>
      <w:r w:rsidR="00DF40A6" w:rsidRPr="007C449A">
        <w:rPr>
          <w:rFonts w:ascii="Century Gothic" w:hAnsi="Century Gothic" w:cs="Century Gothic"/>
          <w:bCs/>
        </w:rPr>
        <w:t xml:space="preserve"> ha podido, te vas a Tlaxcala, tampoco</w:t>
      </w:r>
      <w:r w:rsidR="003223A5" w:rsidRPr="007C449A">
        <w:rPr>
          <w:rFonts w:ascii="Century Gothic" w:hAnsi="Century Gothic" w:cs="Century Gothic"/>
          <w:bCs/>
        </w:rPr>
        <w:t xml:space="preserve"> tienen, es un Presidente joven, es un Presidente que </w:t>
      </w:r>
      <w:r w:rsidR="00076CAA" w:rsidRPr="007C449A">
        <w:rPr>
          <w:rFonts w:ascii="Century Gothic" w:hAnsi="Century Gothic" w:cs="Century Gothic"/>
          <w:bCs/>
        </w:rPr>
        <w:t>tenía</w:t>
      </w:r>
      <w:r w:rsidR="003223A5" w:rsidRPr="007C449A">
        <w:rPr>
          <w:rFonts w:ascii="Century Gothic" w:hAnsi="Century Gothic" w:cs="Century Gothic"/>
          <w:bCs/>
        </w:rPr>
        <w:t xml:space="preserve"> interés en la firma electrónica, pero tampoco ha podido porque no han encontrado los nexos de apoyo, </w:t>
      </w:r>
      <w:r w:rsidR="003D6E06" w:rsidRPr="007C449A">
        <w:rPr>
          <w:rFonts w:ascii="Century Gothic" w:hAnsi="Century Gothic" w:cs="Century Gothic"/>
          <w:bCs/>
        </w:rPr>
        <w:t xml:space="preserve">entonces </w:t>
      </w:r>
      <w:r w:rsidR="003223A5" w:rsidRPr="007C449A">
        <w:rPr>
          <w:rFonts w:ascii="Century Gothic" w:hAnsi="Century Gothic" w:cs="Century Gothic"/>
          <w:bCs/>
        </w:rPr>
        <w:t>es</w:t>
      </w:r>
      <w:r w:rsidR="003D6E06" w:rsidRPr="007C449A">
        <w:rPr>
          <w:rFonts w:ascii="Century Gothic" w:hAnsi="Century Gothic" w:cs="Century Gothic"/>
          <w:bCs/>
        </w:rPr>
        <w:t>e</w:t>
      </w:r>
      <w:r w:rsidR="003223A5" w:rsidRPr="007C449A">
        <w:rPr>
          <w:rFonts w:ascii="Century Gothic" w:hAnsi="Century Gothic" w:cs="Century Gothic"/>
          <w:bCs/>
        </w:rPr>
        <w:t xml:space="preserve"> es el contexto nacional, pero la intención es, todo el mundo quiere la firma electrónica, ¿por qué?, porque es el futuro, yo les preguntaría hemos tenido</w:t>
      </w:r>
      <w:r w:rsidR="003D6E06" w:rsidRPr="007C449A">
        <w:rPr>
          <w:rFonts w:ascii="Century Gothic" w:hAnsi="Century Gothic" w:cs="Century Gothic"/>
          <w:bCs/>
        </w:rPr>
        <w:t xml:space="preserve"> problema</w:t>
      </w:r>
      <w:r w:rsidR="003223A5" w:rsidRPr="007C449A">
        <w:rPr>
          <w:rFonts w:ascii="Century Gothic" w:hAnsi="Century Gothic" w:cs="Century Gothic"/>
          <w:bCs/>
        </w:rPr>
        <w:t xml:space="preserve"> en el sistema penal, donde todas las notificaciones son electrónicas, todas las notificaciones son electrónicas</w:t>
      </w:r>
      <w:r w:rsidR="003D6E06" w:rsidRPr="007C449A">
        <w:rPr>
          <w:rFonts w:ascii="Century Gothic" w:hAnsi="Century Gothic" w:cs="Century Gothic"/>
          <w:bCs/>
        </w:rPr>
        <w:t>,</w:t>
      </w:r>
      <w:r w:rsidR="003223A5" w:rsidRPr="007C449A">
        <w:rPr>
          <w:rFonts w:ascii="Century Gothic" w:hAnsi="Century Gothic" w:cs="Century Gothic"/>
          <w:bCs/>
        </w:rPr>
        <w:t xml:space="preserve"> ahí sí, estamos evitando a lo más posible la notificación física, ¿hemos tenido algún problema?, ninguno porque ya hemos entrado con ese chip a esa parte, aquí el problema es que tenemos un sistema tradicional, que estamos modificando a otro sistema y obviamente la mutación lleva mucho trabajo atrás y mucha resistencia</w:t>
      </w:r>
      <w:r w:rsidR="00663DF4" w:rsidRPr="007C449A">
        <w:rPr>
          <w:rFonts w:ascii="Century Gothic" w:hAnsi="Century Gothic" w:cs="Century Gothic"/>
          <w:bCs/>
        </w:rPr>
        <w:t>, mucha resistencia, no es fácil la mutación, no es fácil va a costar pero lo tenemos que hacer. ¿Alguna otra</w:t>
      </w:r>
      <w:r w:rsidR="00DF054E" w:rsidRPr="007C449A">
        <w:rPr>
          <w:rFonts w:ascii="Century Gothic" w:hAnsi="Century Gothic" w:cs="Century Gothic"/>
          <w:bCs/>
        </w:rPr>
        <w:t xml:space="preserve"> cuestión</w:t>
      </w:r>
      <w:r w:rsidR="00663DF4" w:rsidRPr="007C449A">
        <w:rPr>
          <w:rFonts w:ascii="Century Gothic" w:hAnsi="Century Gothic" w:cs="Century Gothic"/>
          <w:bCs/>
        </w:rPr>
        <w:t xml:space="preserve">?. Yo ya no tengo asuntos generales, no sé. Adelante”. En torno a otro asunto la </w:t>
      </w:r>
      <w:r w:rsidR="00663DF4" w:rsidRPr="007C449A">
        <w:rPr>
          <w:rFonts w:ascii="Century Gothic" w:hAnsi="Century Gothic" w:cs="Century Gothic"/>
          <w:b/>
          <w:bCs/>
        </w:rPr>
        <w:t>Magistrada Rebeca Anastacia Medina García</w:t>
      </w:r>
      <w:r w:rsidR="00663DF4" w:rsidRPr="007C449A">
        <w:rPr>
          <w:rFonts w:ascii="Century Gothic" w:hAnsi="Century Gothic" w:cs="Century Gothic"/>
          <w:bCs/>
        </w:rPr>
        <w:t>, refiere: “Ya no sobre este tema Magistrado, espere hasta este momento con el permiso que me concede de asuntos generales y en función de</w:t>
      </w:r>
      <w:r w:rsidR="00DF054E" w:rsidRPr="007C449A">
        <w:rPr>
          <w:rFonts w:ascii="Century Gothic" w:hAnsi="Century Gothic" w:cs="Century Gothic"/>
          <w:bCs/>
        </w:rPr>
        <w:t xml:space="preserve"> </w:t>
      </w:r>
      <w:r w:rsidR="00663DF4" w:rsidRPr="007C449A">
        <w:rPr>
          <w:rFonts w:ascii="Century Gothic" w:hAnsi="Century Gothic" w:cs="Century Gothic"/>
          <w:bCs/>
        </w:rPr>
        <w:t xml:space="preserve">la resolución que ya se aprobó relacionado con un conflicto competencial, </w:t>
      </w:r>
      <w:r w:rsidR="00DF054E" w:rsidRPr="007C449A">
        <w:rPr>
          <w:rFonts w:ascii="Century Gothic" w:hAnsi="Century Gothic" w:cs="Century Gothic"/>
          <w:bCs/>
        </w:rPr>
        <w:t>entre</w:t>
      </w:r>
      <w:r w:rsidR="00663DF4" w:rsidRPr="007C449A">
        <w:rPr>
          <w:rFonts w:ascii="Century Gothic" w:hAnsi="Century Gothic" w:cs="Century Gothic"/>
          <w:bCs/>
        </w:rPr>
        <w:t xml:space="preserve"> un Juez de materia familiar y un Juez que si bien conoce</w:t>
      </w:r>
      <w:r w:rsidR="001019EF" w:rsidRPr="007C449A">
        <w:rPr>
          <w:rFonts w:ascii="Century Gothic" w:hAnsi="Century Gothic" w:cs="Century Gothic"/>
          <w:bCs/>
        </w:rPr>
        <w:t xml:space="preserve"> de</w:t>
      </w:r>
      <w:r w:rsidR="00663DF4" w:rsidRPr="007C449A">
        <w:rPr>
          <w:rFonts w:ascii="Century Gothic" w:hAnsi="Century Gothic" w:cs="Century Gothic"/>
          <w:bCs/>
        </w:rPr>
        <w:t xml:space="preserve"> materia familiar pues </w:t>
      </w:r>
      <w:r w:rsidR="00663DF4" w:rsidRPr="007C449A">
        <w:rPr>
          <w:rFonts w:ascii="Century Gothic" w:hAnsi="Century Gothic" w:cs="Century Gothic"/>
          <w:bCs/>
        </w:rPr>
        <w:lastRenderedPageBreak/>
        <w:t>está limitada su competencia específicamente en Divorcios Voluntarios, Órdenes de Protección y Jurisdicción Voluntaria,</w:t>
      </w:r>
      <w:r w:rsidR="00631BFE" w:rsidRPr="007C449A">
        <w:rPr>
          <w:rFonts w:ascii="Century Gothic" w:hAnsi="Century Gothic" w:cs="Century Gothic"/>
          <w:bCs/>
        </w:rPr>
        <w:t xml:space="preserve"> ya habíamos tenido en </w:t>
      </w:r>
      <w:r w:rsidR="009A3985" w:rsidRPr="007C449A">
        <w:rPr>
          <w:rFonts w:ascii="Century Gothic" w:hAnsi="Century Gothic" w:cs="Century Gothic"/>
          <w:bCs/>
        </w:rPr>
        <w:t>este</w:t>
      </w:r>
      <w:r w:rsidR="00631BFE" w:rsidRPr="007C449A">
        <w:rPr>
          <w:rFonts w:ascii="Century Gothic" w:hAnsi="Century Gothic" w:cs="Century Gothic"/>
          <w:bCs/>
        </w:rPr>
        <w:t xml:space="preserve"> Pleno</w:t>
      </w:r>
      <w:r w:rsidR="000235D3" w:rsidRPr="007C449A">
        <w:rPr>
          <w:rFonts w:ascii="Century Gothic" w:hAnsi="Century Gothic" w:cs="Century Gothic"/>
          <w:bCs/>
        </w:rPr>
        <w:t xml:space="preserve"> en otra ocasión</w:t>
      </w:r>
      <w:r w:rsidR="00631BFE" w:rsidRPr="007C449A">
        <w:rPr>
          <w:rFonts w:ascii="Century Gothic" w:hAnsi="Century Gothic" w:cs="Century Gothic"/>
          <w:bCs/>
        </w:rPr>
        <w:t xml:space="preserve"> algo similar, en donde advertimos que los Jueces Familiares al considerarse incompetentes porque justo derivan la competencia al Juez </w:t>
      </w:r>
      <w:r w:rsidR="009A3985" w:rsidRPr="007C449A">
        <w:rPr>
          <w:rFonts w:ascii="Century Gothic" w:hAnsi="Century Gothic" w:cs="Century Gothic"/>
          <w:bCs/>
        </w:rPr>
        <w:t>E</w:t>
      </w:r>
      <w:r w:rsidR="00631BFE" w:rsidRPr="007C449A">
        <w:rPr>
          <w:rFonts w:ascii="Century Gothic" w:hAnsi="Century Gothic" w:cs="Century Gothic"/>
          <w:bCs/>
        </w:rPr>
        <w:t>specializado de las Órdenes de Protección, no se pronuncian de emergencia a la protección de los menores, no se pronunciaron, porque no podemos generalizar,</w:t>
      </w:r>
      <w:r w:rsidR="000235D3" w:rsidRPr="007C449A">
        <w:rPr>
          <w:rFonts w:ascii="Century Gothic" w:hAnsi="Century Gothic" w:cs="Century Gothic"/>
          <w:bCs/>
        </w:rPr>
        <w:t xml:space="preserve"> no se pronunciaron y no fue si</w:t>
      </w:r>
      <w:r w:rsidR="00631BFE" w:rsidRPr="007C449A">
        <w:rPr>
          <w:rFonts w:ascii="Century Gothic" w:hAnsi="Century Gothic" w:cs="Century Gothic"/>
          <w:bCs/>
        </w:rPr>
        <w:t>no hasta que el Juez no obstante habilitado para las Órdenes de Protección y de Emergencia asume la competencia, dicta las medidas de protección</w:t>
      </w:r>
      <w:r w:rsidR="005870B3" w:rsidRPr="007C449A">
        <w:rPr>
          <w:rFonts w:ascii="Century Gothic" w:hAnsi="Century Gothic" w:cs="Century Gothic"/>
          <w:bCs/>
        </w:rPr>
        <w:t xml:space="preserve"> y declina también la competencia, cosa que resalt</w:t>
      </w:r>
      <w:r w:rsidR="0005393C" w:rsidRPr="007C449A">
        <w:rPr>
          <w:rFonts w:ascii="Century Gothic" w:hAnsi="Century Gothic" w:cs="Century Gothic"/>
          <w:bCs/>
        </w:rPr>
        <w:t>é</w:t>
      </w:r>
      <w:r w:rsidR="005870B3" w:rsidRPr="007C449A">
        <w:rPr>
          <w:rFonts w:ascii="Century Gothic" w:hAnsi="Century Gothic" w:cs="Century Gothic"/>
          <w:bCs/>
        </w:rPr>
        <w:t xml:space="preserve"> en el proyecto, porque me parece que es importante decir la funci</w:t>
      </w:r>
      <w:r w:rsidR="00C17A83" w:rsidRPr="007C449A">
        <w:rPr>
          <w:rFonts w:ascii="Century Gothic" w:hAnsi="Century Gothic" w:cs="Century Gothic"/>
          <w:bCs/>
        </w:rPr>
        <w:t>ón atinada del Juzgador, sin embargo, sí creo que en su momento, cuando se implementó este Juzgado con las Órdenes de Protección y de Emergencia, como una acción afirmativa, para cumplir sobre todo con todos estos señalamientos que si bien no son tantos, los que</w:t>
      </w:r>
      <w:r w:rsidR="00750B4C" w:rsidRPr="007C449A">
        <w:rPr>
          <w:rFonts w:ascii="Century Gothic" w:hAnsi="Century Gothic" w:cs="Century Gothic"/>
          <w:bCs/>
        </w:rPr>
        <w:t xml:space="preserve"> la </w:t>
      </w:r>
      <w:r w:rsidR="00C17A83" w:rsidRPr="007C449A">
        <w:rPr>
          <w:rFonts w:ascii="Century Gothic" w:hAnsi="Century Gothic" w:cs="Century Gothic"/>
          <w:bCs/>
        </w:rPr>
        <w:t xml:space="preserve">alerta de género, hace rato estábamos batallando”. “Es que no se escucha, se oyen las puertas, no sé porque las dejaron abiertas, perdón, es que no la alcanzaba a escuchar por eso”, interviene el </w:t>
      </w:r>
      <w:r w:rsidR="00C17A83" w:rsidRPr="007C449A">
        <w:rPr>
          <w:rFonts w:ascii="Century Gothic" w:hAnsi="Century Gothic" w:cs="Century Gothic"/>
          <w:b/>
          <w:bCs/>
        </w:rPr>
        <w:t>Magistrado Juan Paulo Almazán Cue</w:t>
      </w:r>
      <w:r w:rsidR="00C17A83" w:rsidRPr="007C449A">
        <w:rPr>
          <w:rFonts w:ascii="Century Gothic" w:hAnsi="Century Gothic" w:cs="Century Gothic"/>
          <w:bCs/>
        </w:rPr>
        <w:t xml:space="preserve">. “Me regreso, cuando se implementó el Juzgado Especializado </w:t>
      </w:r>
      <w:r w:rsidR="00750B4C" w:rsidRPr="007C449A">
        <w:rPr>
          <w:rFonts w:ascii="Century Gothic" w:hAnsi="Century Gothic" w:cs="Century Gothic"/>
          <w:bCs/>
        </w:rPr>
        <w:t xml:space="preserve">me limito </w:t>
      </w:r>
      <w:r w:rsidR="00C17A83" w:rsidRPr="007C449A">
        <w:rPr>
          <w:rFonts w:ascii="Century Gothic" w:hAnsi="Century Gothic" w:cs="Century Gothic"/>
          <w:bCs/>
        </w:rPr>
        <w:t xml:space="preserve">a las Órdenes de Protección y de Emergencia”, expresa la </w:t>
      </w:r>
      <w:r w:rsidR="00C17A83" w:rsidRPr="007C449A">
        <w:rPr>
          <w:rFonts w:ascii="Century Gothic" w:hAnsi="Century Gothic" w:cs="Century Gothic"/>
          <w:b/>
          <w:bCs/>
        </w:rPr>
        <w:t>Magistrada Rebeca Anastacia Medina García,</w:t>
      </w:r>
      <w:r w:rsidR="00C17A83" w:rsidRPr="007C449A">
        <w:rPr>
          <w:rFonts w:ascii="Century Gothic" w:hAnsi="Century Gothic" w:cs="Century Gothic"/>
          <w:bCs/>
        </w:rPr>
        <w:t xml:space="preserve"> “pues nada más se estaban obsequiando en función de la Ley de </w:t>
      </w:r>
      <w:r w:rsidR="00750B4C" w:rsidRPr="007C449A">
        <w:rPr>
          <w:rFonts w:ascii="Century Gothic" w:hAnsi="Century Gothic" w:cs="Century Gothic"/>
          <w:bCs/>
        </w:rPr>
        <w:t>A</w:t>
      </w:r>
      <w:r w:rsidR="00C17A83" w:rsidRPr="007C449A">
        <w:rPr>
          <w:rFonts w:ascii="Century Gothic" w:hAnsi="Century Gothic" w:cs="Century Gothic"/>
          <w:bCs/>
        </w:rPr>
        <w:t xml:space="preserve">cceso </w:t>
      </w:r>
      <w:r w:rsidR="00EF5147" w:rsidRPr="007C449A">
        <w:rPr>
          <w:rFonts w:ascii="Century Gothic" w:hAnsi="Century Gothic" w:cs="Century Gothic"/>
          <w:bCs/>
        </w:rPr>
        <w:t xml:space="preserve">para las </w:t>
      </w:r>
      <w:r w:rsidR="00750B4C" w:rsidRPr="007C449A">
        <w:rPr>
          <w:rFonts w:ascii="Century Gothic" w:hAnsi="Century Gothic" w:cs="Century Gothic"/>
          <w:bCs/>
        </w:rPr>
        <w:t>M</w:t>
      </w:r>
      <w:r w:rsidR="00EF5147" w:rsidRPr="007C449A">
        <w:rPr>
          <w:rFonts w:ascii="Century Gothic" w:hAnsi="Century Gothic" w:cs="Century Gothic"/>
          <w:bCs/>
        </w:rPr>
        <w:t>ujeres</w:t>
      </w:r>
      <w:r w:rsidR="00C17A83" w:rsidRPr="007C449A">
        <w:rPr>
          <w:rFonts w:ascii="Century Gothic" w:hAnsi="Century Gothic" w:cs="Century Gothic"/>
          <w:bCs/>
        </w:rPr>
        <w:t xml:space="preserve"> </w:t>
      </w:r>
      <w:r w:rsidR="00EF5147" w:rsidRPr="007C449A">
        <w:rPr>
          <w:rFonts w:ascii="Century Gothic" w:hAnsi="Century Gothic" w:cs="Century Gothic"/>
          <w:bCs/>
        </w:rPr>
        <w:t xml:space="preserve">a una </w:t>
      </w:r>
      <w:r w:rsidR="00750B4C" w:rsidRPr="007C449A">
        <w:rPr>
          <w:rFonts w:ascii="Century Gothic" w:hAnsi="Century Gothic" w:cs="Century Gothic"/>
          <w:bCs/>
        </w:rPr>
        <w:t>V</w:t>
      </w:r>
      <w:r w:rsidR="00EF5147" w:rsidRPr="007C449A">
        <w:rPr>
          <w:rFonts w:ascii="Century Gothic" w:hAnsi="Century Gothic" w:cs="Century Gothic"/>
          <w:bCs/>
        </w:rPr>
        <w:t xml:space="preserve">ida </w:t>
      </w:r>
      <w:r w:rsidR="00750B4C" w:rsidRPr="007C449A">
        <w:rPr>
          <w:rFonts w:ascii="Century Gothic" w:hAnsi="Century Gothic" w:cs="Century Gothic"/>
          <w:bCs/>
        </w:rPr>
        <w:t>L</w:t>
      </w:r>
      <w:r w:rsidR="00EF5147" w:rsidRPr="007C449A">
        <w:rPr>
          <w:rFonts w:ascii="Century Gothic" w:hAnsi="Century Gothic" w:cs="Century Gothic"/>
          <w:bCs/>
        </w:rPr>
        <w:t xml:space="preserve">ibre de </w:t>
      </w:r>
      <w:r w:rsidR="00750B4C" w:rsidRPr="007C449A">
        <w:rPr>
          <w:rFonts w:ascii="Century Gothic" w:hAnsi="Century Gothic" w:cs="Century Gothic"/>
          <w:bCs/>
        </w:rPr>
        <w:t>V</w:t>
      </w:r>
      <w:r w:rsidR="00EF5147" w:rsidRPr="007C449A">
        <w:rPr>
          <w:rFonts w:ascii="Century Gothic" w:hAnsi="Century Gothic" w:cs="Century Gothic"/>
          <w:bCs/>
        </w:rPr>
        <w:t xml:space="preserve">iolencia, una Ley de Género y que pues es una acción que como bien se plasmó dentro de la propia resolución, en donde el Poder Judicial contribuye a combatir justamente, y al tratamiento de la </w:t>
      </w:r>
      <w:r w:rsidR="00EF5147" w:rsidRPr="007C449A">
        <w:rPr>
          <w:rFonts w:ascii="Century Gothic" w:hAnsi="Century Gothic" w:cs="Century Gothic"/>
          <w:bCs/>
        </w:rPr>
        <w:lastRenderedPageBreak/>
        <w:t xml:space="preserve">parte que nos toca que es de atención y de sanción a la violencia hacia las mujeres, pero sí también en esa ocasión hice el planteamiento de la oportunidad que se ampliara la competencia </w:t>
      </w:r>
      <w:r w:rsidR="00750B4C" w:rsidRPr="007C449A">
        <w:rPr>
          <w:rFonts w:ascii="Century Gothic" w:hAnsi="Century Gothic" w:cs="Century Gothic"/>
          <w:bCs/>
        </w:rPr>
        <w:t>para el</w:t>
      </w:r>
      <w:r w:rsidR="00EF5147" w:rsidRPr="007C449A">
        <w:rPr>
          <w:rFonts w:ascii="Century Gothic" w:hAnsi="Century Gothic" w:cs="Century Gothic"/>
          <w:bCs/>
        </w:rPr>
        <w:t xml:space="preserve"> Juez, dado lo que he estado observando, que no tengo cifras oficiales, solo algún sondeo en Juzgados Familiares de que se ampliara la competencia para que el Juez también obsequiara entonces las órdenes en materia familiar, no nada más limitadas al tema de género</w:t>
      </w:r>
      <w:r w:rsidR="001F510A" w:rsidRPr="007C449A">
        <w:rPr>
          <w:rFonts w:ascii="Century Gothic" w:hAnsi="Century Gothic" w:cs="Century Gothic"/>
          <w:bCs/>
        </w:rPr>
        <w:t xml:space="preserve">, y nada más al tema de las mujeres, ¿me explico?, </w:t>
      </w:r>
      <w:r w:rsidR="000F6066" w:rsidRPr="007C449A">
        <w:rPr>
          <w:rFonts w:ascii="Century Gothic" w:hAnsi="Century Gothic" w:cs="Century Gothic"/>
          <w:bCs/>
        </w:rPr>
        <w:t xml:space="preserve">entonces pues esta oportunidad que tengo de expresarlo que se pudiera considerar en el Consejo, dado que también las órdenes de protección de manera individual que conocen los Jueces Familiares les lleva mucho tiempo </w:t>
      </w:r>
      <w:r w:rsidR="006D7279" w:rsidRPr="007C449A">
        <w:rPr>
          <w:rFonts w:ascii="Century Gothic" w:hAnsi="Century Gothic" w:cs="Century Gothic"/>
          <w:bCs/>
        </w:rPr>
        <w:t xml:space="preserve">pues </w:t>
      </w:r>
      <w:r w:rsidR="000F6066" w:rsidRPr="007C449A">
        <w:rPr>
          <w:rFonts w:ascii="Century Gothic" w:hAnsi="Century Gothic" w:cs="Century Gothic"/>
          <w:bCs/>
        </w:rPr>
        <w:t>implementarlas, dictarlas, allá tenemos un Juzgad</w:t>
      </w:r>
      <w:r w:rsidR="00FD04CB" w:rsidRPr="007C449A">
        <w:rPr>
          <w:rFonts w:ascii="Century Gothic" w:hAnsi="Century Gothic" w:cs="Century Gothic"/>
          <w:bCs/>
        </w:rPr>
        <w:t xml:space="preserve">o Especializado, que también sé que </w:t>
      </w:r>
      <w:r w:rsidR="000F6066" w:rsidRPr="007C449A">
        <w:rPr>
          <w:rFonts w:ascii="Century Gothic" w:hAnsi="Century Gothic" w:cs="Century Gothic"/>
          <w:bCs/>
        </w:rPr>
        <w:t xml:space="preserve">cuenta, </w:t>
      </w:r>
      <w:r w:rsidR="006D7279" w:rsidRPr="007C449A">
        <w:rPr>
          <w:rFonts w:ascii="Century Gothic" w:hAnsi="Century Gothic" w:cs="Century Gothic"/>
          <w:bCs/>
        </w:rPr>
        <w:t xml:space="preserve">pues </w:t>
      </w:r>
      <w:r w:rsidR="000F6066" w:rsidRPr="007C449A">
        <w:rPr>
          <w:rFonts w:ascii="Century Gothic" w:hAnsi="Century Gothic" w:cs="Century Gothic"/>
          <w:bCs/>
        </w:rPr>
        <w:t>es un Juzgado y tiene menos infraestructura que los Juzgados Familiares, pero pues que valdría la pena hacer ese ejercicio de ampliar esta competencia también para las órdenes de protección</w:t>
      </w:r>
      <w:r w:rsidR="006C57B9" w:rsidRPr="007C449A">
        <w:rPr>
          <w:rFonts w:ascii="Century Gothic" w:hAnsi="Century Gothic" w:cs="Century Gothic"/>
          <w:bCs/>
        </w:rPr>
        <w:t xml:space="preserve"> y de emergencia de la Ley de Violencia Familiar, </w:t>
      </w:r>
      <w:r w:rsidR="004A08AE" w:rsidRPr="007C449A">
        <w:rPr>
          <w:rFonts w:ascii="Century Gothic" w:hAnsi="Century Gothic" w:cs="Century Gothic"/>
          <w:bCs/>
        </w:rPr>
        <w:t>que no estuviera limitada únicamente</w:t>
      </w:r>
      <w:r w:rsidR="006D7279" w:rsidRPr="007C449A">
        <w:rPr>
          <w:rFonts w:ascii="Century Gothic" w:hAnsi="Century Gothic" w:cs="Century Gothic"/>
          <w:bCs/>
        </w:rPr>
        <w:t xml:space="preserve"> en este caso,</w:t>
      </w:r>
      <w:r w:rsidR="004A08AE" w:rsidRPr="007C449A">
        <w:rPr>
          <w:rFonts w:ascii="Century Gothic" w:hAnsi="Century Gothic" w:cs="Century Gothic"/>
          <w:bCs/>
        </w:rPr>
        <w:t xml:space="preserve"> para mujeres de cualquier edad o en cualquier circunstancia</w:t>
      </w:r>
      <w:r w:rsidR="003848C8" w:rsidRPr="007C449A">
        <w:rPr>
          <w:rFonts w:ascii="Century Gothic" w:hAnsi="Century Gothic" w:cs="Century Gothic"/>
          <w:bCs/>
        </w:rPr>
        <w:t xml:space="preserve"> y ya sabedores de que para el caso de que venga una orden de protección, con otra acción pues se queda en el Juzgado Familiar</w:t>
      </w:r>
      <w:r w:rsidR="00F9257B" w:rsidRPr="007C449A">
        <w:rPr>
          <w:rFonts w:ascii="Century Gothic" w:hAnsi="Century Gothic" w:cs="Century Gothic"/>
          <w:bCs/>
        </w:rPr>
        <w:t>, pero si es individual, que es lo que lleva mucho tiempo y con la experiencia de quienes hemos estado en Juzgados Familiares, pues</w:t>
      </w:r>
      <w:r w:rsidR="00CB51F8" w:rsidRPr="007C449A">
        <w:rPr>
          <w:rFonts w:ascii="Century Gothic" w:hAnsi="Century Gothic" w:cs="Century Gothic"/>
          <w:bCs/>
        </w:rPr>
        <w:t xml:space="preserve"> sí nos</w:t>
      </w:r>
      <w:r w:rsidR="00F9257B" w:rsidRPr="007C449A">
        <w:rPr>
          <w:rFonts w:ascii="Century Gothic" w:hAnsi="Century Gothic" w:cs="Century Gothic"/>
          <w:bCs/>
        </w:rPr>
        <w:t xml:space="preserve"> lleva </w:t>
      </w:r>
      <w:r w:rsidR="00CB51F8" w:rsidRPr="007C449A">
        <w:rPr>
          <w:rFonts w:ascii="Century Gothic" w:hAnsi="Century Gothic" w:cs="Century Gothic"/>
          <w:bCs/>
        </w:rPr>
        <w:t xml:space="preserve">recursos humanos y </w:t>
      </w:r>
      <w:r w:rsidR="00545D64" w:rsidRPr="007C449A">
        <w:rPr>
          <w:rFonts w:ascii="Century Gothic" w:hAnsi="Century Gothic" w:cs="Century Gothic"/>
          <w:bCs/>
        </w:rPr>
        <w:t>mucho tiempo, pues que se ampliara esta competencia, veo esta oportunidad que se transmitiera</w:t>
      </w:r>
      <w:r w:rsidR="00BE738A" w:rsidRPr="007C449A">
        <w:rPr>
          <w:rFonts w:ascii="Century Gothic" w:hAnsi="Century Gothic" w:cs="Century Gothic"/>
          <w:bCs/>
        </w:rPr>
        <w:t xml:space="preserve"> esta inquietud</w:t>
      </w:r>
      <w:r w:rsidR="00545D64" w:rsidRPr="007C449A">
        <w:rPr>
          <w:rFonts w:ascii="Century Gothic" w:hAnsi="Century Gothic" w:cs="Century Gothic"/>
          <w:bCs/>
        </w:rPr>
        <w:t xml:space="preserve">, porque en su momento cuando lo plantee en Sala de Juntas, </w:t>
      </w:r>
      <w:r w:rsidR="00BE738A" w:rsidRPr="007C449A">
        <w:rPr>
          <w:rFonts w:ascii="Century Gothic" w:hAnsi="Century Gothic" w:cs="Century Gothic"/>
          <w:bCs/>
        </w:rPr>
        <w:t xml:space="preserve">creo que hubo como una respuesta sí positiva, no mal vista, en su momento cumple </w:t>
      </w:r>
      <w:r w:rsidR="00955CC2" w:rsidRPr="007C449A">
        <w:rPr>
          <w:rFonts w:ascii="Century Gothic" w:hAnsi="Century Gothic" w:cs="Century Gothic"/>
          <w:bCs/>
        </w:rPr>
        <w:lastRenderedPageBreak/>
        <w:t>la</w:t>
      </w:r>
      <w:r w:rsidR="00BE738A" w:rsidRPr="007C449A">
        <w:rPr>
          <w:rFonts w:ascii="Century Gothic" w:hAnsi="Century Gothic" w:cs="Century Gothic"/>
          <w:bCs/>
        </w:rPr>
        <w:t xml:space="preserve"> función este Juzgado Especializado, creo que lo sigue haciendo, pero valdría mucho la pena hacerlo, porque los Juzgados nada más dicen órdenes de protección y lo derivan, y para empezar nada más es para la Ley de </w:t>
      </w:r>
      <w:r w:rsidR="00955CC2" w:rsidRPr="007C449A">
        <w:rPr>
          <w:rFonts w:ascii="Century Gothic" w:hAnsi="Century Gothic" w:cs="Century Gothic"/>
          <w:bCs/>
        </w:rPr>
        <w:t>A</w:t>
      </w:r>
      <w:r w:rsidR="00BE738A" w:rsidRPr="007C449A">
        <w:rPr>
          <w:rFonts w:ascii="Century Gothic" w:hAnsi="Century Gothic" w:cs="Century Gothic"/>
          <w:bCs/>
        </w:rPr>
        <w:t xml:space="preserve">cceso para las </w:t>
      </w:r>
      <w:r w:rsidR="00955CC2" w:rsidRPr="007C449A">
        <w:rPr>
          <w:rFonts w:ascii="Century Gothic" w:hAnsi="Century Gothic" w:cs="Century Gothic"/>
          <w:bCs/>
        </w:rPr>
        <w:t>M</w:t>
      </w:r>
      <w:r w:rsidR="00BE738A" w:rsidRPr="007C449A">
        <w:rPr>
          <w:rFonts w:ascii="Century Gothic" w:hAnsi="Century Gothic" w:cs="Century Gothic"/>
          <w:bCs/>
        </w:rPr>
        <w:t xml:space="preserve">ujeres a una </w:t>
      </w:r>
      <w:r w:rsidR="00955CC2" w:rsidRPr="007C449A">
        <w:rPr>
          <w:rFonts w:ascii="Century Gothic" w:hAnsi="Century Gothic" w:cs="Century Gothic"/>
          <w:bCs/>
        </w:rPr>
        <w:t>V</w:t>
      </w:r>
      <w:r w:rsidR="00BE738A" w:rsidRPr="007C449A">
        <w:rPr>
          <w:rFonts w:ascii="Century Gothic" w:hAnsi="Century Gothic" w:cs="Century Gothic"/>
          <w:bCs/>
        </w:rPr>
        <w:t xml:space="preserve">ida </w:t>
      </w:r>
      <w:r w:rsidR="00955CC2" w:rsidRPr="007C449A">
        <w:rPr>
          <w:rFonts w:ascii="Century Gothic" w:hAnsi="Century Gothic" w:cs="Century Gothic"/>
          <w:bCs/>
        </w:rPr>
        <w:t>L</w:t>
      </w:r>
      <w:r w:rsidR="00BE738A" w:rsidRPr="007C449A">
        <w:rPr>
          <w:rFonts w:ascii="Century Gothic" w:hAnsi="Century Gothic" w:cs="Century Gothic"/>
          <w:bCs/>
        </w:rPr>
        <w:t xml:space="preserve">ibre de </w:t>
      </w:r>
      <w:r w:rsidR="00955CC2" w:rsidRPr="007C449A">
        <w:rPr>
          <w:rFonts w:ascii="Century Gothic" w:hAnsi="Century Gothic" w:cs="Century Gothic"/>
          <w:bCs/>
        </w:rPr>
        <w:t>V</w:t>
      </w:r>
      <w:r w:rsidR="00BE738A" w:rsidRPr="007C449A">
        <w:rPr>
          <w:rFonts w:ascii="Century Gothic" w:hAnsi="Century Gothic" w:cs="Century Gothic"/>
          <w:bCs/>
        </w:rPr>
        <w:t>iolencia, pero ahí tienen también las facultades de la Ley de Violencia Familiar, que se pudiera remitir, esa sería mi aportación y mi petición que se pudiera implementar</w:t>
      </w:r>
      <w:r w:rsidR="00D20C8E" w:rsidRPr="007C449A">
        <w:rPr>
          <w:rFonts w:ascii="Century Gothic" w:hAnsi="Century Gothic" w:cs="Century Gothic"/>
          <w:bCs/>
        </w:rPr>
        <w:t xml:space="preserve"> o ampliar esa competencia, dado los estudios que lleve a cabo el Consejo</w:t>
      </w:r>
      <w:r w:rsidR="00AC7104" w:rsidRPr="007C449A">
        <w:rPr>
          <w:rFonts w:ascii="Century Gothic" w:hAnsi="Century Gothic" w:cs="Century Gothic"/>
          <w:bCs/>
        </w:rPr>
        <w:t xml:space="preserve">, según lo que recabe de las estadísticas de los Juzgados Familiares y también la capacidad que tenga el Juzgado Especializado para obsequiarlas, sería mi petición, que se lleve”. “Claro Magistrada, la petición me la llevo al Consejo de la Judicatura”, expresa el </w:t>
      </w:r>
      <w:r w:rsidR="00AC7104" w:rsidRPr="007C449A">
        <w:rPr>
          <w:rFonts w:ascii="Century Gothic" w:hAnsi="Century Gothic" w:cs="Century Gothic"/>
          <w:b/>
          <w:bCs/>
        </w:rPr>
        <w:t>Magistrado Juan Paulo Almazán Cue</w:t>
      </w:r>
      <w:r w:rsidR="00AC7104" w:rsidRPr="007C449A">
        <w:rPr>
          <w:rFonts w:ascii="Century Gothic" w:hAnsi="Century Gothic" w:cs="Century Gothic"/>
          <w:bCs/>
        </w:rPr>
        <w:t xml:space="preserve">. “Gracias”, dice la </w:t>
      </w:r>
      <w:r w:rsidR="00AC7104" w:rsidRPr="007C449A">
        <w:rPr>
          <w:rFonts w:ascii="Century Gothic" w:hAnsi="Century Gothic" w:cs="Century Gothic"/>
          <w:b/>
          <w:bCs/>
        </w:rPr>
        <w:t>Magistrada Rebeca Anastacia Medina García</w:t>
      </w:r>
      <w:r w:rsidR="00AC7104" w:rsidRPr="007C449A">
        <w:rPr>
          <w:rFonts w:ascii="Century Gothic" w:hAnsi="Century Gothic" w:cs="Century Gothic"/>
          <w:bCs/>
        </w:rPr>
        <w:t>. - -</w:t>
      </w:r>
      <w:r w:rsidR="0079321B" w:rsidRPr="007C449A">
        <w:rPr>
          <w:rFonts w:ascii="Century Gothic" w:hAnsi="Century Gothic" w:cs="Century Gothic"/>
          <w:bCs/>
        </w:rPr>
        <w:t xml:space="preserve"> - - - - - - - - - - - - - - - - - - - - - - - - -</w:t>
      </w:r>
      <w:r w:rsidR="000C0D11" w:rsidRPr="007C449A">
        <w:rPr>
          <w:rFonts w:ascii="Century Gothic" w:hAnsi="Century Gothic" w:cs="Century Gothic"/>
          <w:bCs/>
        </w:rPr>
        <w:t xml:space="preserve"> - - - - - - - - - - - - - - - </w:t>
      </w:r>
      <w:r w:rsidR="00AC7104" w:rsidRPr="007C449A">
        <w:rPr>
          <w:rFonts w:ascii="Century Gothic" w:hAnsi="Century Gothic" w:cs="Century Gothic"/>
          <w:bCs/>
        </w:rPr>
        <w:t xml:space="preserve">El </w:t>
      </w:r>
      <w:r w:rsidR="00AC7104" w:rsidRPr="007C449A">
        <w:rPr>
          <w:rFonts w:ascii="Century Gothic" w:hAnsi="Century Gothic" w:cs="Century Gothic"/>
          <w:b/>
          <w:bCs/>
        </w:rPr>
        <w:t xml:space="preserve">Magistrado Juan Paulo Almazán Cue, </w:t>
      </w:r>
      <w:r w:rsidR="00AC7104" w:rsidRPr="007C449A">
        <w:rPr>
          <w:rFonts w:ascii="Century Gothic" w:hAnsi="Century Gothic" w:cs="Century Gothic"/>
          <w:bCs/>
        </w:rPr>
        <w:t xml:space="preserve">manifiesta: “Perdón si me permiten, el siguiente jueves tengo que salir de la Ciudad a la Ciudad de México, si pudiera ser el Pleno el día miércoles”. “Sí” </w:t>
      </w:r>
      <w:r w:rsidR="000C0D11" w:rsidRPr="007C449A">
        <w:rPr>
          <w:rFonts w:ascii="Century Gothic" w:hAnsi="Century Gothic" w:cs="Century Gothic"/>
          <w:bCs/>
        </w:rPr>
        <w:t>afirman</w:t>
      </w:r>
      <w:r w:rsidR="00AC7104" w:rsidRPr="007C449A">
        <w:rPr>
          <w:rFonts w:ascii="Century Gothic" w:hAnsi="Century Gothic" w:cs="Century Gothic"/>
          <w:bCs/>
        </w:rPr>
        <w:t xml:space="preserve"> los </w:t>
      </w:r>
      <w:r w:rsidR="00AC7104" w:rsidRPr="007C449A">
        <w:rPr>
          <w:rFonts w:ascii="Century Gothic" w:hAnsi="Century Gothic" w:cs="Century Gothic"/>
          <w:b/>
          <w:bCs/>
        </w:rPr>
        <w:t>Magistrados</w:t>
      </w:r>
      <w:r w:rsidR="00AC7104" w:rsidRPr="007C449A">
        <w:rPr>
          <w:rFonts w:ascii="Century Gothic" w:hAnsi="Century Gothic" w:cs="Century Gothic"/>
          <w:bCs/>
        </w:rPr>
        <w:t xml:space="preserve">. “Gracias”, manifiesta el </w:t>
      </w:r>
      <w:r w:rsidR="00AC7104" w:rsidRPr="007C449A">
        <w:rPr>
          <w:rFonts w:ascii="Century Gothic" w:hAnsi="Century Gothic" w:cs="Century Gothic"/>
          <w:b/>
          <w:bCs/>
        </w:rPr>
        <w:t>Magistrado Juan Paulo Almazán Cue</w:t>
      </w:r>
      <w:r w:rsidR="00AC7104" w:rsidRPr="007C449A">
        <w:rPr>
          <w:rFonts w:ascii="Century Gothic" w:hAnsi="Century Gothic" w:cs="Century Gothic"/>
          <w:bCs/>
        </w:rPr>
        <w:t xml:space="preserve">. </w:t>
      </w:r>
      <w:r w:rsidR="0079321B" w:rsidRPr="007C449A">
        <w:rPr>
          <w:rFonts w:ascii="Century Gothic" w:hAnsi="Century Gothic" w:cs="Century Gothic"/>
          <w:bCs/>
        </w:rPr>
        <w:t xml:space="preserve">- - - - - - - - - - - - - - - - - - - - - - - - - - - - - - - - - - - - - - - - </w:t>
      </w:r>
      <w:r w:rsidR="00AC7104" w:rsidRPr="007C449A">
        <w:rPr>
          <w:rFonts w:ascii="Century Gothic" w:hAnsi="Century Gothic" w:cs="Century Gothic"/>
          <w:bCs/>
        </w:rPr>
        <w:t>“¿Había alguien más levantado la mano, algún otro asunto general?</w:t>
      </w:r>
      <w:r w:rsidR="00433663" w:rsidRPr="007C449A">
        <w:rPr>
          <w:rFonts w:ascii="Century Gothic" w:hAnsi="Century Gothic" w:cs="Century Gothic"/>
          <w:bCs/>
        </w:rPr>
        <w:t xml:space="preserve">. De no ser así y una vez agotado el orden del día, se declara cerrada la presente sesión”, expresa el </w:t>
      </w:r>
      <w:r w:rsidR="00AC7104" w:rsidRPr="007C449A">
        <w:rPr>
          <w:rFonts w:ascii="Century Gothic" w:hAnsi="Century Gothic" w:cs="Century Gothic"/>
          <w:b/>
          <w:bCs/>
        </w:rPr>
        <w:t>Magistrado Juan Paulo Almazán Cue</w:t>
      </w:r>
      <w:r w:rsidRPr="007C449A">
        <w:rPr>
          <w:rFonts w:ascii="Century Gothic" w:hAnsi="Century Gothic" w:cs="Century Gothic"/>
          <w:bCs/>
        </w:rPr>
        <w:t xml:space="preserve">.- </w:t>
      </w:r>
    </w:p>
    <w:p w14:paraId="0014EE05" w14:textId="4ED2BD16" w:rsidR="000071CE" w:rsidRPr="007C449A" w:rsidRDefault="00AC7104" w:rsidP="00433663">
      <w:pPr>
        <w:spacing w:line="480" w:lineRule="auto"/>
        <w:jc w:val="both"/>
        <w:rPr>
          <w:rFonts w:ascii="Century Gothic" w:hAnsi="Century Gothic" w:cs="Century Gothic"/>
          <w:b/>
          <w:bCs/>
        </w:rPr>
      </w:pPr>
      <w:r w:rsidRPr="007C449A">
        <w:rPr>
          <w:rFonts w:ascii="Century Gothic" w:hAnsi="Century Gothic" w:cs="Century Gothic"/>
          <w:bCs/>
        </w:rPr>
        <w:t xml:space="preserve">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0071CE" w:rsidRPr="007C449A" w14:paraId="4454C88E" w14:textId="77777777" w:rsidTr="00AC7104">
        <w:trPr>
          <w:trHeight w:val="1256"/>
        </w:trPr>
        <w:tc>
          <w:tcPr>
            <w:tcW w:w="4316" w:type="dxa"/>
            <w:tcBorders>
              <w:top w:val="single" w:sz="4" w:space="0" w:color="auto"/>
              <w:left w:val="single" w:sz="4" w:space="0" w:color="auto"/>
              <w:bottom w:val="single" w:sz="4" w:space="0" w:color="auto"/>
              <w:right w:val="single" w:sz="4" w:space="0" w:color="auto"/>
            </w:tcBorders>
          </w:tcPr>
          <w:p w14:paraId="3DFBDF2D" w14:textId="77777777" w:rsidR="000071CE" w:rsidRPr="007C449A" w:rsidRDefault="000071CE" w:rsidP="00AC7104">
            <w:pPr>
              <w:pStyle w:val="Textosinformato"/>
              <w:spacing w:line="480" w:lineRule="auto"/>
              <w:jc w:val="center"/>
              <w:rPr>
                <w:rFonts w:ascii="Century Gothic" w:hAnsi="Century Gothic" w:cs="Century Gothic"/>
                <w:sz w:val="16"/>
                <w:szCs w:val="16"/>
                <w:lang w:val="es-ES_tradnl"/>
              </w:rPr>
            </w:pPr>
            <w:r w:rsidRPr="007C449A">
              <w:rPr>
                <w:rFonts w:ascii="Century Gothic" w:hAnsi="Century Gothic" w:cs="Century Gothic"/>
                <w:sz w:val="16"/>
                <w:szCs w:val="16"/>
                <w:lang w:val="es-ES_tradnl"/>
              </w:rPr>
              <w:t>EL PRESIDENTE</w:t>
            </w:r>
          </w:p>
          <w:p w14:paraId="02ADA562" w14:textId="77777777" w:rsidR="000071CE" w:rsidRPr="007C449A" w:rsidRDefault="000071CE" w:rsidP="00AC7104">
            <w:pPr>
              <w:pStyle w:val="Textosinformato"/>
              <w:spacing w:line="480" w:lineRule="auto"/>
              <w:jc w:val="center"/>
              <w:rPr>
                <w:rFonts w:ascii="Century Gothic" w:hAnsi="Century Gothic" w:cs="Century Gothic"/>
                <w:sz w:val="16"/>
                <w:szCs w:val="16"/>
                <w:lang w:val="es-ES_tradnl"/>
              </w:rPr>
            </w:pPr>
          </w:p>
          <w:p w14:paraId="5AAE4E28" w14:textId="77777777" w:rsidR="000071CE" w:rsidRPr="007C449A" w:rsidRDefault="000071CE" w:rsidP="00AC7104">
            <w:pPr>
              <w:pStyle w:val="Textosinformato"/>
              <w:spacing w:line="480" w:lineRule="auto"/>
              <w:jc w:val="center"/>
              <w:rPr>
                <w:rFonts w:ascii="Century Gothic" w:hAnsi="Century Gothic" w:cs="Century Gothic"/>
                <w:sz w:val="16"/>
                <w:szCs w:val="16"/>
                <w:lang w:val="es-ES_tradnl"/>
              </w:rPr>
            </w:pPr>
          </w:p>
          <w:p w14:paraId="6BF93F27" w14:textId="77777777" w:rsidR="000071CE" w:rsidRPr="007C449A" w:rsidRDefault="000071CE" w:rsidP="00AC7104">
            <w:pPr>
              <w:pStyle w:val="Textosinformato"/>
              <w:spacing w:line="480" w:lineRule="auto"/>
              <w:jc w:val="center"/>
              <w:rPr>
                <w:rFonts w:ascii="Century Gothic" w:hAnsi="Century Gothic" w:cs="Century Gothic"/>
                <w:sz w:val="16"/>
                <w:szCs w:val="16"/>
                <w:lang w:val="es-ES_tradnl"/>
              </w:rPr>
            </w:pPr>
            <w:r w:rsidRPr="007C449A">
              <w:rPr>
                <w:rFonts w:ascii="Century Gothic" w:hAnsi="Century Gothic" w:cs="Century Gothic"/>
                <w:sz w:val="16"/>
                <w:szCs w:val="16"/>
                <w:lang w:val="es-ES_tradnl"/>
              </w:rPr>
              <w:t>MGDO. JUAN PAULO ALMAZ</w:t>
            </w:r>
            <w:r w:rsidRPr="007C449A">
              <w:rPr>
                <w:rFonts w:ascii="Century Gothic" w:hAnsi="Century Gothic" w:cs="Century Gothic"/>
                <w:caps/>
                <w:sz w:val="16"/>
                <w:szCs w:val="16"/>
                <w:lang w:val="es-ES_tradnl"/>
              </w:rPr>
              <w:t>á</w:t>
            </w:r>
            <w:r w:rsidRPr="007C449A">
              <w:rPr>
                <w:rFonts w:ascii="Century Gothic" w:hAnsi="Century Gothic" w:cs="Century Gothic"/>
                <w:sz w:val="16"/>
                <w:szCs w:val="16"/>
                <w:lang w:val="es-ES_tradnl"/>
              </w:rPr>
              <w:t>N CUE</w:t>
            </w:r>
          </w:p>
        </w:tc>
        <w:tc>
          <w:tcPr>
            <w:tcW w:w="4129" w:type="dxa"/>
            <w:tcBorders>
              <w:top w:val="single" w:sz="4" w:space="0" w:color="auto"/>
              <w:left w:val="single" w:sz="4" w:space="0" w:color="auto"/>
              <w:bottom w:val="single" w:sz="4" w:space="0" w:color="auto"/>
              <w:right w:val="single" w:sz="4" w:space="0" w:color="auto"/>
            </w:tcBorders>
          </w:tcPr>
          <w:p w14:paraId="53F8BE37" w14:textId="77777777" w:rsidR="000071CE" w:rsidRPr="007C449A" w:rsidRDefault="000071CE" w:rsidP="00AC7104">
            <w:pPr>
              <w:pStyle w:val="Textosinformato"/>
              <w:spacing w:line="480" w:lineRule="auto"/>
              <w:jc w:val="center"/>
              <w:rPr>
                <w:rFonts w:ascii="Century Gothic" w:hAnsi="Century Gothic" w:cs="Century Gothic"/>
                <w:sz w:val="16"/>
                <w:szCs w:val="16"/>
                <w:lang w:val="es-ES_tradnl"/>
              </w:rPr>
            </w:pPr>
            <w:r w:rsidRPr="007C449A">
              <w:rPr>
                <w:rFonts w:ascii="Century Gothic" w:hAnsi="Century Gothic" w:cs="Century Gothic"/>
                <w:sz w:val="16"/>
                <w:szCs w:val="16"/>
                <w:lang w:val="es-ES_tradnl"/>
              </w:rPr>
              <w:t>LA SECRETARIA GENERAL</w:t>
            </w:r>
          </w:p>
          <w:p w14:paraId="08A63859" w14:textId="77777777" w:rsidR="000071CE" w:rsidRPr="007C449A" w:rsidRDefault="000071CE" w:rsidP="00AC7104">
            <w:pPr>
              <w:pStyle w:val="Textosinformato"/>
              <w:spacing w:line="480" w:lineRule="auto"/>
              <w:jc w:val="center"/>
              <w:rPr>
                <w:rFonts w:ascii="Century Gothic" w:hAnsi="Century Gothic" w:cs="Century Gothic"/>
                <w:sz w:val="16"/>
                <w:szCs w:val="16"/>
                <w:lang w:val="es-ES_tradnl"/>
              </w:rPr>
            </w:pPr>
          </w:p>
          <w:p w14:paraId="6BCC652D" w14:textId="77777777" w:rsidR="000071CE" w:rsidRPr="007C449A" w:rsidRDefault="000071CE" w:rsidP="00AC7104">
            <w:pPr>
              <w:pStyle w:val="Textosinformato"/>
              <w:spacing w:line="480" w:lineRule="auto"/>
              <w:jc w:val="center"/>
              <w:rPr>
                <w:rFonts w:ascii="Century Gothic" w:hAnsi="Century Gothic" w:cs="Century Gothic"/>
                <w:sz w:val="16"/>
                <w:szCs w:val="16"/>
                <w:lang w:val="es-ES_tradnl"/>
              </w:rPr>
            </w:pPr>
          </w:p>
          <w:p w14:paraId="1B526E0E" w14:textId="77777777" w:rsidR="000071CE" w:rsidRPr="007C449A" w:rsidRDefault="000071CE" w:rsidP="00AC7104">
            <w:pPr>
              <w:pStyle w:val="Textosinformato"/>
              <w:spacing w:line="480" w:lineRule="auto"/>
              <w:jc w:val="center"/>
              <w:rPr>
                <w:rFonts w:ascii="Century Gothic" w:hAnsi="Century Gothic" w:cs="Century Gothic"/>
                <w:sz w:val="16"/>
                <w:szCs w:val="16"/>
                <w:lang w:val="es-ES_tradnl"/>
              </w:rPr>
            </w:pPr>
            <w:r w:rsidRPr="007C449A">
              <w:rPr>
                <w:rFonts w:ascii="Century Gothic" w:hAnsi="Century Gothic" w:cs="Century Gothic"/>
                <w:sz w:val="16"/>
                <w:szCs w:val="16"/>
                <w:lang w:val="es-ES_tradnl"/>
              </w:rPr>
              <w:t>LICENCIADA MA. DEL ROSARIO TORRES MANCILLA</w:t>
            </w:r>
          </w:p>
        </w:tc>
      </w:tr>
    </w:tbl>
    <w:p w14:paraId="039ED5A4" w14:textId="77777777" w:rsidR="000071CE" w:rsidRPr="007C449A" w:rsidRDefault="000071CE" w:rsidP="000071CE">
      <w:pPr>
        <w:pStyle w:val="Textosinformato"/>
        <w:tabs>
          <w:tab w:val="left" w:pos="405"/>
          <w:tab w:val="center" w:pos="1730"/>
        </w:tabs>
        <w:jc w:val="center"/>
        <w:rPr>
          <w:rFonts w:ascii="Century Gothic" w:hAnsi="Century Gothic" w:cs="Century Gothic"/>
        </w:rPr>
      </w:pPr>
    </w:p>
    <w:p w14:paraId="7F76B730" w14:textId="77777777" w:rsidR="000071CE" w:rsidRPr="007C449A" w:rsidRDefault="000071CE" w:rsidP="000071CE">
      <w:pPr>
        <w:pStyle w:val="Textosinformato"/>
        <w:tabs>
          <w:tab w:val="left" w:pos="405"/>
          <w:tab w:val="center" w:pos="1730"/>
        </w:tabs>
        <w:spacing w:line="480" w:lineRule="auto"/>
        <w:jc w:val="center"/>
        <w:rPr>
          <w:rFonts w:ascii="Century Gothic" w:hAnsi="Century Gothic" w:cs="Century Gothic"/>
          <w:sz w:val="24"/>
          <w:szCs w:val="24"/>
        </w:rPr>
      </w:pPr>
      <w:r w:rsidRPr="007C449A">
        <w:rPr>
          <w:rFonts w:ascii="Century Gothic" w:hAnsi="Century Gothic" w:cs="Century Gothic"/>
          <w:sz w:val="24"/>
          <w:szCs w:val="24"/>
        </w:rPr>
        <w:t>LA SECRETARIA GENERAL</w:t>
      </w:r>
    </w:p>
    <w:p w14:paraId="085E98A3" w14:textId="77777777" w:rsidR="000071CE" w:rsidRPr="007C449A" w:rsidRDefault="000071CE" w:rsidP="000071CE">
      <w:pPr>
        <w:pStyle w:val="Textosinformato"/>
        <w:tabs>
          <w:tab w:val="left" w:pos="405"/>
          <w:tab w:val="center" w:pos="1730"/>
        </w:tabs>
        <w:spacing w:line="480" w:lineRule="auto"/>
        <w:jc w:val="center"/>
        <w:rPr>
          <w:rFonts w:ascii="Century Gothic" w:hAnsi="Century Gothic" w:cs="Century Gothic"/>
          <w:sz w:val="24"/>
          <w:szCs w:val="24"/>
        </w:rPr>
      </w:pPr>
    </w:p>
    <w:p w14:paraId="301263C8" w14:textId="77777777" w:rsidR="000071CE" w:rsidRPr="007C449A" w:rsidRDefault="000071CE" w:rsidP="000071CE">
      <w:pPr>
        <w:pStyle w:val="Textoindependiente3"/>
        <w:jc w:val="center"/>
        <w:rPr>
          <w:rFonts w:ascii="Century Gothic" w:hAnsi="Century Gothic" w:cs="Century Gothic"/>
          <w:sz w:val="24"/>
          <w:szCs w:val="24"/>
        </w:rPr>
      </w:pPr>
    </w:p>
    <w:p w14:paraId="4C8ABCD5" w14:textId="77777777" w:rsidR="000071CE" w:rsidRPr="007C449A" w:rsidRDefault="000071CE" w:rsidP="000071CE">
      <w:pPr>
        <w:pStyle w:val="Textoindependiente3"/>
        <w:spacing w:line="480" w:lineRule="auto"/>
        <w:jc w:val="center"/>
        <w:rPr>
          <w:rFonts w:ascii="Century Gothic" w:hAnsi="Century Gothic" w:cs="Century Gothic"/>
          <w:sz w:val="24"/>
          <w:szCs w:val="24"/>
        </w:rPr>
      </w:pPr>
      <w:r w:rsidRPr="007C449A">
        <w:rPr>
          <w:rFonts w:ascii="Century Gothic" w:hAnsi="Century Gothic" w:cs="Century Gothic"/>
          <w:sz w:val="24"/>
          <w:szCs w:val="24"/>
        </w:rPr>
        <w:t>LICENCIADA MA. DEL ROSARIO TORRES MANCILLA</w:t>
      </w:r>
    </w:p>
    <w:p w14:paraId="017B14AB" w14:textId="77777777" w:rsidR="000071CE" w:rsidRPr="007C449A" w:rsidRDefault="000071CE" w:rsidP="000071CE">
      <w:pPr>
        <w:pStyle w:val="Textoindependiente3"/>
        <w:jc w:val="center"/>
        <w:rPr>
          <w:rFonts w:ascii="Century Gothic" w:hAnsi="Century Gothic" w:cs="Century Gothic"/>
          <w:sz w:val="24"/>
          <w:szCs w:val="24"/>
        </w:rPr>
      </w:pPr>
    </w:p>
    <w:p w14:paraId="69D49D10" w14:textId="77777777" w:rsidR="000071CE" w:rsidRPr="007C449A" w:rsidRDefault="000071CE" w:rsidP="0079321B">
      <w:pPr>
        <w:pStyle w:val="Textoindependiente3"/>
        <w:spacing w:line="480" w:lineRule="auto"/>
        <w:rPr>
          <w:sz w:val="24"/>
          <w:szCs w:val="24"/>
        </w:rPr>
      </w:pPr>
      <w:r w:rsidRPr="007C449A">
        <w:rPr>
          <w:rFonts w:ascii="Century Gothic" w:hAnsi="Century Gothic"/>
          <w:sz w:val="24"/>
          <w:szCs w:val="24"/>
        </w:rPr>
        <w:t>SE HACE CONSTAR que</w:t>
      </w:r>
      <w:r w:rsidRPr="007C449A">
        <w:rPr>
          <w:rFonts w:ascii="Century Gothic" w:hAnsi="Century Gothic" w:cs="Century Gothic"/>
          <w:bCs/>
          <w:sz w:val="24"/>
          <w:szCs w:val="24"/>
        </w:rPr>
        <w:t xml:space="preserve"> la presente acta, que corresponde a la sesión de Pleno del Supremo Tribunal de Justicia </w:t>
      </w:r>
      <w:bookmarkStart w:id="0" w:name="_GoBack"/>
      <w:bookmarkEnd w:id="0"/>
      <w:r w:rsidRPr="007C449A">
        <w:rPr>
          <w:rFonts w:ascii="Century Gothic" w:hAnsi="Century Gothic" w:cs="Century Gothic"/>
          <w:bCs/>
          <w:sz w:val="24"/>
          <w:szCs w:val="24"/>
        </w:rPr>
        <w:t>del Estado, celebrada el 27 veintisiete de junio del año 2019 dos mil diecinueve, la firma</w:t>
      </w:r>
      <w:r w:rsidRPr="007C449A">
        <w:rPr>
          <w:rFonts w:ascii="Century Gothic" w:hAnsi="Century Gothic"/>
          <w:sz w:val="24"/>
          <w:szCs w:val="24"/>
        </w:rPr>
        <w:t xml:space="preserve"> el Presidente y la Secretaria General de Acuerdos del H. Supremo Tribunal de Justicia del Estado. CONSTE. - - - - - - - - - - - - - - - - - - - - - - -</w:t>
      </w:r>
    </w:p>
    <w:p w14:paraId="1C9A70D1" w14:textId="77777777" w:rsidR="000071CE" w:rsidRPr="007C449A" w:rsidRDefault="000071CE" w:rsidP="000071CE">
      <w:pPr>
        <w:pStyle w:val="Textoindependiente3"/>
        <w:jc w:val="center"/>
        <w:rPr>
          <w:rFonts w:ascii="Century Gothic" w:hAnsi="Century Gothic" w:cs="Century Gothic"/>
          <w:sz w:val="24"/>
          <w:szCs w:val="24"/>
        </w:rPr>
      </w:pPr>
      <w:r w:rsidRPr="007C449A">
        <w:rPr>
          <w:rFonts w:ascii="Century Gothic" w:hAnsi="Century Gothic" w:cs="Century Gothic"/>
          <w:sz w:val="24"/>
          <w:szCs w:val="24"/>
        </w:rPr>
        <w:t>LA SECRETARIA</w:t>
      </w:r>
    </w:p>
    <w:p w14:paraId="6BE6C67C" w14:textId="77777777" w:rsidR="000071CE" w:rsidRPr="007C449A" w:rsidRDefault="000071CE" w:rsidP="000071CE">
      <w:pPr>
        <w:pStyle w:val="Textoindependiente3"/>
        <w:jc w:val="center"/>
        <w:rPr>
          <w:rFonts w:ascii="Century Gothic" w:hAnsi="Century Gothic" w:cs="Century Gothic"/>
          <w:sz w:val="28"/>
          <w:szCs w:val="28"/>
        </w:rPr>
      </w:pPr>
    </w:p>
    <w:p w14:paraId="0F59649B" w14:textId="77777777" w:rsidR="000071CE" w:rsidRPr="007C449A" w:rsidRDefault="000071CE" w:rsidP="000071CE">
      <w:pPr>
        <w:jc w:val="center"/>
        <w:rPr>
          <w:rFonts w:ascii="Century Gothic" w:hAnsi="Century Gothic" w:cs="Century Gothic"/>
        </w:rPr>
      </w:pPr>
    </w:p>
    <w:p w14:paraId="737554F7" w14:textId="77777777" w:rsidR="000071CE" w:rsidRPr="007C449A" w:rsidRDefault="000071CE" w:rsidP="000071CE">
      <w:pPr>
        <w:jc w:val="center"/>
        <w:rPr>
          <w:rFonts w:ascii="Century Gothic" w:hAnsi="Century Gothic" w:cs="Century Gothic"/>
        </w:rPr>
      </w:pPr>
    </w:p>
    <w:p w14:paraId="77496C95" w14:textId="77777777" w:rsidR="000071CE" w:rsidRDefault="000071CE" w:rsidP="000071CE">
      <w:pPr>
        <w:jc w:val="center"/>
      </w:pPr>
      <w:r w:rsidRPr="007C449A">
        <w:rPr>
          <w:rFonts w:ascii="Century Gothic" w:hAnsi="Century Gothic" w:cs="Century Gothic"/>
        </w:rPr>
        <w:t>LICENCIADA MA. DEL ROSARIO TORRES MANCILLA</w:t>
      </w:r>
    </w:p>
    <w:p w14:paraId="56D77CD9" w14:textId="77777777" w:rsidR="000071CE" w:rsidRDefault="000071CE" w:rsidP="000071CE"/>
    <w:p w14:paraId="23DD8041" w14:textId="77777777" w:rsidR="000071CE" w:rsidRPr="00AE2AF8" w:rsidRDefault="000071CE" w:rsidP="000071CE"/>
    <w:p w14:paraId="5D4811E5" w14:textId="15A2B186" w:rsidR="003520A0" w:rsidRPr="00AE2AF8" w:rsidRDefault="003520A0" w:rsidP="000071CE">
      <w:pPr>
        <w:spacing w:line="480" w:lineRule="auto"/>
        <w:jc w:val="both"/>
      </w:pPr>
    </w:p>
    <w:sectPr w:rsidR="003520A0" w:rsidRPr="00AE2AF8" w:rsidSect="00F1230F">
      <w:footerReference w:type="default" r:id="rId8"/>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EFB01C" w14:textId="77777777" w:rsidR="004D2A52" w:rsidRDefault="004D2A52">
      <w:r>
        <w:separator/>
      </w:r>
    </w:p>
  </w:endnote>
  <w:endnote w:type="continuationSeparator" w:id="0">
    <w:p w14:paraId="26B19F0C" w14:textId="77777777" w:rsidR="004D2A52" w:rsidRDefault="004D2A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charset w:val="80"/>
    <w:family w:val="roman"/>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C9B0AB" w14:textId="157D55D5" w:rsidR="00AC7104" w:rsidRDefault="00AC7104">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B06E5">
      <w:rPr>
        <w:rStyle w:val="Nmerodepgina"/>
        <w:noProof/>
      </w:rPr>
      <w:t>50</w:t>
    </w:r>
    <w:r>
      <w:rPr>
        <w:rStyle w:val="Nmerodepgina"/>
      </w:rPr>
      <w:fldChar w:fldCharType="end"/>
    </w:r>
  </w:p>
  <w:p w14:paraId="1E8B6338" w14:textId="77777777" w:rsidR="00AC7104" w:rsidRDefault="00AC710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6DF429" w14:textId="77777777" w:rsidR="004D2A52" w:rsidRDefault="004D2A52">
      <w:r>
        <w:separator/>
      </w:r>
    </w:p>
  </w:footnote>
  <w:footnote w:type="continuationSeparator" w:id="0">
    <w:p w14:paraId="59F45238" w14:textId="77777777" w:rsidR="004D2A52" w:rsidRDefault="004D2A5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443491"/>
    <w:multiLevelType w:val="hybridMultilevel"/>
    <w:tmpl w:val="48F8DB0C"/>
    <w:lvl w:ilvl="0" w:tplc="78586AD0">
      <w:numFmt w:val="bullet"/>
      <w:lvlText w:val="-"/>
      <w:lvlJc w:val="left"/>
      <w:pPr>
        <w:ind w:left="720" w:hanging="360"/>
      </w:pPr>
      <w:rPr>
        <w:rFonts w:ascii="Century Gothic" w:eastAsia="Times New Roman" w:hAnsi="Century Gothic"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5"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7"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8"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8"/>
  </w:num>
  <w:num w:numId="31">
    <w:abstractNumId w:val="8"/>
  </w:num>
  <w:num w:numId="32">
    <w:abstractNumId w:val="4"/>
  </w:num>
  <w:num w:numId="33">
    <w:abstractNumId w:val="17"/>
  </w:num>
  <w:num w:numId="34">
    <w:abstractNumId w:val="6"/>
  </w:num>
  <w:num w:numId="35">
    <w:abstractNumId w:val="16"/>
  </w:num>
  <w:num w:numId="36">
    <w:abstractNumId w:val="3"/>
  </w:num>
  <w:num w:numId="37">
    <w:abstractNumId w:val="5"/>
  </w:num>
  <w:num w:numId="38">
    <w:abstractNumId w:val="14"/>
  </w:num>
  <w:num w:numId="39">
    <w:abstractNumId w:val="10"/>
  </w:num>
  <w:num w:numId="40">
    <w:abstractNumId w:val="7"/>
  </w:num>
  <w:num w:numId="41">
    <w:abstractNumId w:val="15"/>
  </w:num>
  <w:num w:numId="42">
    <w:abstractNumId w:val="1"/>
  </w:num>
  <w:num w:numId="43">
    <w:abstractNumId w:val="11"/>
  </w:num>
  <w:num w:numId="44">
    <w:abstractNumId w:val="9"/>
  </w:num>
  <w:num w:numId="45">
    <w:abstractNumId w:val="13"/>
  </w:num>
  <w:num w:numId="46">
    <w:abstractNumId w:val="20"/>
  </w:num>
  <w:num w:numId="47">
    <w:abstractNumId w:val="2"/>
  </w:num>
  <w:num w:numId="48">
    <w:abstractNumId w:val="19"/>
  </w:num>
  <w:num w:numId="49">
    <w:abstractNumId w:val="0"/>
  </w:num>
  <w:num w:numId="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643"/>
    <w:rsid w:val="000007B8"/>
    <w:rsid w:val="000007F1"/>
    <w:rsid w:val="00000BCF"/>
    <w:rsid w:val="00000E37"/>
    <w:rsid w:val="0000127B"/>
    <w:rsid w:val="0000157C"/>
    <w:rsid w:val="00001A38"/>
    <w:rsid w:val="00001C8B"/>
    <w:rsid w:val="000022AF"/>
    <w:rsid w:val="00002B73"/>
    <w:rsid w:val="00002C9A"/>
    <w:rsid w:val="000034EB"/>
    <w:rsid w:val="00003720"/>
    <w:rsid w:val="00003790"/>
    <w:rsid w:val="000038E4"/>
    <w:rsid w:val="00003FF0"/>
    <w:rsid w:val="0000419D"/>
    <w:rsid w:val="00004384"/>
    <w:rsid w:val="00004445"/>
    <w:rsid w:val="0000495A"/>
    <w:rsid w:val="00004AFE"/>
    <w:rsid w:val="00004CDC"/>
    <w:rsid w:val="00004E1A"/>
    <w:rsid w:val="00004E68"/>
    <w:rsid w:val="00005125"/>
    <w:rsid w:val="00005447"/>
    <w:rsid w:val="0000560A"/>
    <w:rsid w:val="0000571D"/>
    <w:rsid w:val="00005888"/>
    <w:rsid w:val="000058EF"/>
    <w:rsid w:val="00005952"/>
    <w:rsid w:val="00005BE4"/>
    <w:rsid w:val="00005C8E"/>
    <w:rsid w:val="00005FBA"/>
    <w:rsid w:val="00006000"/>
    <w:rsid w:val="0000618E"/>
    <w:rsid w:val="00006759"/>
    <w:rsid w:val="00006802"/>
    <w:rsid w:val="0000685C"/>
    <w:rsid w:val="00006886"/>
    <w:rsid w:val="00006A54"/>
    <w:rsid w:val="000071CE"/>
    <w:rsid w:val="000073B3"/>
    <w:rsid w:val="00007A37"/>
    <w:rsid w:val="000101A6"/>
    <w:rsid w:val="000104D1"/>
    <w:rsid w:val="000105BE"/>
    <w:rsid w:val="00010649"/>
    <w:rsid w:val="000107B7"/>
    <w:rsid w:val="00010A75"/>
    <w:rsid w:val="00010C5E"/>
    <w:rsid w:val="00010FF5"/>
    <w:rsid w:val="00011354"/>
    <w:rsid w:val="0001198E"/>
    <w:rsid w:val="00011C1F"/>
    <w:rsid w:val="00011ECA"/>
    <w:rsid w:val="000123E0"/>
    <w:rsid w:val="00012E9B"/>
    <w:rsid w:val="00012FFA"/>
    <w:rsid w:val="000133D4"/>
    <w:rsid w:val="00013498"/>
    <w:rsid w:val="000138BB"/>
    <w:rsid w:val="00013922"/>
    <w:rsid w:val="00013C03"/>
    <w:rsid w:val="00013CD9"/>
    <w:rsid w:val="00014866"/>
    <w:rsid w:val="00014B8C"/>
    <w:rsid w:val="00014DB0"/>
    <w:rsid w:val="00015A4A"/>
    <w:rsid w:val="00015A68"/>
    <w:rsid w:val="00015D41"/>
    <w:rsid w:val="000161CD"/>
    <w:rsid w:val="000162D3"/>
    <w:rsid w:val="00016367"/>
    <w:rsid w:val="00016634"/>
    <w:rsid w:val="00016720"/>
    <w:rsid w:val="000167FF"/>
    <w:rsid w:val="0001681C"/>
    <w:rsid w:val="00016A53"/>
    <w:rsid w:val="00016BEE"/>
    <w:rsid w:val="000172CA"/>
    <w:rsid w:val="000173F7"/>
    <w:rsid w:val="00017661"/>
    <w:rsid w:val="000177C6"/>
    <w:rsid w:val="000178E7"/>
    <w:rsid w:val="00017A2C"/>
    <w:rsid w:val="00017C76"/>
    <w:rsid w:val="00017CE5"/>
    <w:rsid w:val="00017D1B"/>
    <w:rsid w:val="00017DF6"/>
    <w:rsid w:val="0002027D"/>
    <w:rsid w:val="00020610"/>
    <w:rsid w:val="00020B12"/>
    <w:rsid w:val="00020FD2"/>
    <w:rsid w:val="0002127B"/>
    <w:rsid w:val="00021A2E"/>
    <w:rsid w:val="00021E16"/>
    <w:rsid w:val="00022192"/>
    <w:rsid w:val="000224EC"/>
    <w:rsid w:val="00022DA8"/>
    <w:rsid w:val="00023421"/>
    <w:rsid w:val="000235D3"/>
    <w:rsid w:val="000235FB"/>
    <w:rsid w:val="0002379A"/>
    <w:rsid w:val="00023B91"/>
    <w:rsid w:val="00023FEE"/>
    <w:rsid w:val="0002486B"/>
    <w:rsid w:val="00024B7F"/>
    <w:rsid w:val="00024BD5"/>
    <w:rsid w:val="00024E9D"/>
    <w:rsid w:val="00024F42"/>
    <w:rsid w:val="0002504A"/>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9AB"/>
    <w:rsid w:val="00027AB6"/>
    <w:rsid w:val="00027D9C"/>
    <w:rsid w:val="00030404"/>
    <w:rsid w:val="00030B47"/>
    <w:rsid w:val="00030B94"/>
    <w:rsid w:val="00030F02"/>
    <w:rsid w:val="000310F7"/>
    <w:rsid w:val="000312D2"/>
    <w:rsid w:val="00031C14"/>
    <w:rsid w:val="00031F01"/>
    <w:rsid w:val="00031F43"/>
    <w:rsid w:val="0003262D"/>
    <w:rsid w:val="00032971"/>
    <w:rsid w:val="00032B10"/>
    <w:rsid w:val="00032E6A"/>
    <w:rsid w:val="0003310B"/>
    <w:rsid w:val="00033347"/>
    <w:rsid w:val="00033367"/>
    <w:rsid w:val="0003341F"/>
    <w:rsid w:val="00033543"/>
    <w:rsid w:val="00033C76"/>
    <w:rsid w:val="000340F3"/>
    <w:rsid w:val="000340F5"/>
    <w:rsid w:val="00034375"/>
    <w:rsid w:val="000348E7"/>
    <w:rsid w:val="00034915"/>
    <w:rsid w:val="000352A9"/>
    <w:rsid w:val="000357D1"/>
    <w:rsid w:val="00035F47"/>
    <w:rsid w:val="000360C1"/>
    <w:rsid w:val="0003614F"/>
    <w:rsid w:val="000362A4"/>
    <w:rsid w:val="0003634B"/>
    <w:rsid w:val="000369AE"/>
    <w:rsid w:val="00036D50"/>
    <w:rsid w:val="00036DA2"/>
    <w:rsid w:val="00036DE1"/>
    <w:rsid w:val="00037509"/>
    <w:rsid w:val="0003757B"/>
    <w:rsid w:val="000376E5"/>
    <w:rsid w:val="000377F5"/>
    <w:rsid w:val="000377F9"/>
    <w:rsid w:val="00037AB2"/>
    <w:rsid w:val="00037B23"/>
    <w:rsid w:val="00037CB5"/>
    <w:rsid w:val="00037DB6"/>
    <w:rsid w:val="0004044D"/>
    <w:rsid w:val="00040617"/>
    <w:rsid w:val="0004097D"/>
    <w:rsid w:val="00040AE5"/>
    <w:rsid w:val="00040F7B"/>
    <w:rsid w:val="00041350"/>
    <w:rsid w:val="000419AB"/>
    <w:rsid w:val="00041C5A"/>
    <w:rsid w:val="00041EAA"/>
    <w:rsid w:val="00041F6C"/>
    <w:rsid w:val="00042315"/>
    <w:rsid w:val="0004246D"/>
    <w:rsid w:val="00042637"/>
    <w:rsid w:val="00042644"/>
    <w:rsid w:val="0004265A"/>
    <w:rsid w:val="00042B27"/>
    <w:rsid w:val="00043041"/>
    <w:rsid w:val="00043719"/>
    <w:rsid w:val="00043B88"/>
    <w:rsid w:val="00044191"/>
    <w:rsid w:val="000441CB"/>
    <w:rsid w:val="000445C5"/>
    <w:rsid w:val="00044697"/>
    <w:rsid w:val="00044763"/>
    <w:rsid w:val="00044E0F"/>
    <w:rsid w:val="00044ED7"/>
    <w:rsid w:val="00044F86"/>
    <w:rsid w:val="0004536C"/>
    <w:rsid w:val="0004597F"/>
    <w:rsid w:val="00046669"/>
    <w:rsid w:val="0004688B"/>
    <w:rsid w:val="0004692E"/>
    <w:rsid w:val="00046A11"/>
    <w:rsid w:val="00046AF6"/>
    <w:rsid w:val="00046E71"/>
    <w:rsid w:val="00046F01"/>
    <w:rsid w:val="00046F94"/>
    <w:rsid w:val="000471FF"/>
    <w:rsid w:val="000473DD"/>
    <w:rsid w:val="0004775E"/>
    <w:rsid w:val="00047970"/>
    <w:rsid w:val="00047988"/>
    <w:rsid w:val="0004799E"/>
    <w:rsid w:val="000479CF"/>
    <w:rsid w:val="00047A00"/>
    <w:rsid w:val="00047A75"/>
    <w:rsid w:val="00047CE6"/>
    <w:rsid w:val="00047F2C"/>
    <w:rsid w:val="00050427"/>
    <w:rsid w:val="00050D24"/>
    <w:rsid w:val="00050F0C"/>
    <w:rsid w:val="00051148"/>
    <w:rsid w:val="00051336"/>
    <w:rsid w:val="00051720"/>
    <w:rsid w:val="00051815"/>
    <w:rsid w:val="00051FEF"/>
    <w:rsid w:val="000521F0"/>
    <w:rsid w:val="000527CA"/>
    <w:rsid w:val="00052AE8"/>
    <w:rsid w:val="00052BE7"/>
    <w:rsid w:val="000530B3"/>
    <w:rsid w:val="0005354E"/>
    <w:rsid w:val="0005393C"/>
    <w:rsid w:val="0005398D"/>
    <w:rsid w:val="00053A59"/>
    <w:rsid w:val="00053BEB"/>
    <w:rsid w:val="00054080"/>
    <w:rsid w:val="0005443C"/>
    <w:rsid w:val="00054808"/>
    <w:rsid w:val="000548FC"/>
    <w:rsid w:val="000549F6"/>
    <w:rsid w:val="00054CF8"/>
    <w:rsid w:val="00054ED4"/>
    <w:rsid w:val="00054FA1"/>
    <w:rsid w:val="0005528F"/>
    <w:rsid w:val="00055769"/>
    <w:rsid w:val="00055B2F"/>
    <w:rsid w:val="00056371"/>
    <w:rsid w:val="000566F0"/>
    <w:rsid w:val="0005698F"/>
    <w:rsid w:val="00056B7A"/>
    <w:rsid w:val="00056DC4"/>
    <w:rsid w:val="00056F23"/>
    <w:rsid w:val="00057022"/>
    <w:rsid w:val="0005760B"/>
    <w:rsid w:val="00057728"/>
    <w:rsid w:val="00057C5E"/>
    <w:rsid w:val="00057FF2"/>
    <w:rsid w:val="0006040D"/>
    <w:rsid w:val="000606DA"/>
    <w:rsid w:val="000606FB"/>
    <w:rsid w:val="00061300"/>
    <w:rsid w:val="000615B2"/>
    <w:rsid w:val="0006196E"/>
    <w:rsid w:val="00061A8F"/>
    <w:rsid w:val="00061B80"/>
    <w:rsid w:val="0006249C"/>
    <w:rsid w:val="0006294F"/>
    <w:rsid w:val="00062BBB"/>
    <w:rsid w:val="00062F1C"/>
    <w:rsid w:val="00062F87"/>
    <w:rsid w:val="000634D3"/>
    <w:rsid w:val="000637E1"/>
    <w:rsid w:val="00063BDB"/>
    <w:rsid w:val="0006471F"/>
    <w:rsid w:val="000647EF"/>
    <w:rsid w:val="00064901"/>
    <w:rsid w:val="00064BAB"/>
    <w:rsid w:val="00065060"/>
    <w:rsid w:val="000650DE"/>
    <w:rsid w:val="000655C8"/>
    <w:rsid w:val="00065791"/>
    <w:rsid w:val="00065912"/>
    <w:rsid w:val="00065A27"/>
    <w:rsid w:val="00065DD9"/>
    <w:rsid w:val="00065FFD"/>
    <w:rsid w:val="00066039"/>
    <w:rsid w:val="000661AD"/>
    <w:rsid w:val="0006633C"/>
    <w:rsid w:val="0006642D"/>
    <w:rsid w:val="0006646C"/>
    <w:rsid w:val="00066D46"/>
    <w:rsid w:val="00066DC2"/>
    <w:rsid w:val="00067223"/>
    <w:rsid w:val="000672F2"/>
    <w:rsid w:val="000677BF"/>
    <w:rsid w:val="000678F8"/>
    <w:rsid w:val="00067A9A"/>
    <w:rsid w:val="00067AA0"/>
    <w:rsid w:val="00067E00"/>
    <w:rsid w:val="00067F24"/>
    <w:rsid w:val="0007002C"/>
    <w:rsid w:val="000702DA"/>
    <w:rsid w:val="0007054A"/>
    <w:rsid w:val="00070A1C"/>
    <w:rsid w:val="00070AE6"/>
    <w:rsid w:val="00070BF0"/>
    <w:rsid w:val="00070E41"/>
    <w:rsid w:val="000717D6"/>
    <w:rsid w:val="00071EA0"/>
    <w:rsid w:val="00071F1F"/>
    <w:rsid w:val="00071FAF"/>
    <w:rsid w:val="00072551"/>
    <w:rsid w:val="00072885"/>
    <w:rsid w:val="0007288C"/>
    <w:rsid w:val="000737D9"/>
    <w:rsid w:val="00073A81"/>
    <w:rsid w:val="00073E08"/>
    <w:rsid w:val="00074213"/>
    <w:rsid w:val="00074339"/>
    <w:rsid w:val="00074441"/>
    <w:rsid w:val="00074566"/>
    <w:rsid w:val="0007474D"/>
    <w:rsid w:val="00075484"/>
    <w:rsid w:val="00075570"/>
    <w:rsid w:val="000757A5"/>
    <w:rsid w:val="000757C2"/>
    <w:rsid w:val="00075A16"/>
    <w:rsid w:val="00075C33"/>
    <w:rsid w:val="00075E61"/>
    <w:rsid w:val="0007691D"/>
    <w:rsid w:val="00076C20"/>
    <w:rsid w:val="00076CAA"/>
    <w:rsid w:val="000771E9"/>
    <w:rsid w:val="00077906"/>
    <w:rsid w:val="000779A8"/>
    <w:rsid w:val="00077C7D"/>
    <w:rsid w:val="00077CFA"/>
    <w:rsid w:val="000802BC"/>
    <w:rsid w:val="00080789"/>
    <w:rsid w:val="00081AC2"/>
    <w:rsid w:val="00081CE2"/>
    <w:rsid w:val="00082107"/>
    <w:rsid w:val="000822A1"/>
    <w:rsid w:val="00082303"/>
    <w:rsid w:val="00082773"/>
    <w:rsid w:val="00082C9D"/>
    <w:rsid w:val="00082D42"/>
    <w:rsid w:val="00082D60"/>
    <w:rsid w:val="000834B1"/>
    <w:rsid w:val="000836FA"/>
    <w:rsid w:val="000844C6"/>
    <w:rsid w:val="00084519"/>
    <w:rsid w:val="0008472E"/>
    <w:rsid w:val="00084AFF"/>
    <w:rsid w:val="00084BD5"/>
    <w:rsid w:val="000852DD"/>
    <w:rsid w:val="000854BA"/>
    <w:rsid w:val="00085571"/>
    <w:rsid w:val="00085752"/>
    <w:rsid w:val="00085973"/>
    <w:rsid w:val="00085CEB"/>
    <w:rsid w:val="00086CBA"/>
    <w:rsid w:val="00087173"/>
    <w:rsid w:val="0008755A"/>
    <w:rsid w:val="00087571"/>
    <w:rsid w:val="000876D4"/>
    <w:rsid w:val="000906FC"/>
    <w:rsid w:val="00090904"/>
    <w:rsid w:val="00090E32"/>
    <w:rsid w:val="000911B9"/>
    <w:rsid w:val="00091C75"/>
    <w:rsid w:val="00091DE0"/>
    <w:rsid w:val="000928D1"/>
    <w:rsid w:val="00092AAD"/>
    <w:rsid w:val="00093162"/>
    <w:rsid w:val="00093D81"/>
    <w:rsid w:val="0009412C"/>
    <w:rsid w:val="0009420F"/>
    <w:rsid w:val="00094826"/>
    <w:rsid w:val="00095355"/>
    <w:rsid w:val="000959FC"/>
    <w:rsid w:val="0009613D"/>
    <w:rsid w:val="00096167"/>
    <w:rsid w:val="000964BC"/>
    <w:rsid w:val="0009689E"/>
    <w:rsid w:val="00096D24"/>
    <w:rsid w:val="00096EED"/>
    <w:rsid w:val="00096F50"/>
    <w:rsid w:val="00096FD4"/>
    <w:rsid w:val="0009748C"/>
    <w:rsid w:val="00097DCF"/>
    <w:rsid w:val="00097EC0"/>
    <w:rsid w:val="000A0505"/>
    <w:rsid w:val="000A0D7C"/>
    <w:rsid w:val="000A10C8"/>
    <w:rsid w:val="000A1196"/>
    <w:rsid w:val="000A1335"/>
    <w:rsid w:val="000A1CE2"/>
    <w:rsid w:val="000A2819"/>
    <w:rsid w:val="000A292E"/>
    <w:rsid w:val="000A2A81"/>
    <w:rsid w:val="000A2D79"/>
    <w:rsid w:val="000A3311"/>
    <w:rsid w:val="000A396C"/>
    <w:rsid w:val="000A3B18"/>
    <w:rsid w:val="000A3D0A"/>
    <w:rsid w:val="000A49E7"/>
    <w:rsid w:val="000A4F6B"/>
    <w:rsid w:val="000A518D"/>
    <w:rsid w:val="000A53CB"/>
    <w:rsid w:val="000A550B"/>
    <w:rsid w:val="000A555D"/>
    <w:rsid w:val="000A592F"/>
    <w:rsid w:val="000A59B0"/>
    <w:rsid w:val="000A5EB4"/>
    <w:rsid w:val="000A6072"/>
    <w:rsid w:val="000A613E"/>
    <w:rsid w:val="000A62B2"/>
    <w:rsid w:val="000A643E"/>
    <w:rsid w:val="000A6487"/>
    <w:rsid w:val="000A657F"/>
    <w:rsid w:val="000A6626"/>
    <w:rsid w:val="000A668E"/>
    <w:rsid w:val="000A6881"/>
    <w:rsid w:val="000A6E4C"/>
    <w:rsid w:val="000A6EC2"/>
    <w:rsid w:val="000A7230"/>
    <w:rsid w:val="000A79A5"/>
    <w:rsid w:val="000A7ACB"/>
    <w:rsid w:val="000A7F9F"/>
    <w:rsid w:val="000B0104"/>
    <w:rsid w:val="000B02BC"/>
    <w:rsid w:val="000B08F9"/>
    <w:rsid w:val="000B0B42"/>
    <w:rsid w:val="000B0B9B"/>
    <w:rsid w:val="000B0D95"/>
    <w:rsid w:val="000B0E75"/>
    <w:rsid w:val="000B1563"/>
    <w:rsid w:val="000B1883"/>
    <w:rsid w:val="000B1BB9"/>
    <w:rsid w:val="000B1FB1"/>
    <w:rsid w:val="000B223A"/>
    <w:rsid w:val="000B2A07"/>
    <w:rsid w:val="000B2ECA"/>
    <w:rsid w:val="000B32E1"/>
    <w:rsid w:val="000B32E3"/>
    <w:rsid w:val="000B417A"/>
    <w:rsid w:val="000B435D"/>
    <w:rsid w:val="000B5233"/>
    <w:rsid w:val="000B536B"/>
    <w:rsid w:val="000B544C"/>
    <w:rsid w:val="000B568B"/>
    <w:rsid w:val="000B57FA"/>
    <w:rsid w:val="000B5D46"/>
    <w:rsid w:val="000B5DDA"/>
    <w:rsid w:val="000B5FF3"/>
    <w:rsid w:val="000B6024"/>
    <w:rsid w:val="000B62AF"/>
    <w:rsid w:val="000B647D"/>
    <w:rsid w:val="000B64BB"/>
    <w:rsid w:val="000B6730"/>
    <w:rsid w:val="000B6981"/>
    <w:rsid w:val="000B7172"/>
    <w:rsid w:val="000B737A"/>
    <w:rsid w:val="000C04BC"/>
    <w:rsid w:val="000C0D11"/>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388"/>
    <w:rsid w:val="000C3E66"/>
    <w:rsid w:val="000C476D"/>
    <w:rsid w:val="000C489D"/>
    <w:rsid w:val="000C4997"/>
    <w:rsid w:val="000C4B3D"/>
    <w:rsid w:val="000C5218"/>
    <w:rsid w:val="000C592C"/>
    <w:rsid w:val="000C5B15"/>
    <w:rsid w:val="000C5E72"/>
    <w:rsid w:val="000C612F"/>
    <w:rsid w:val="000C64BF"/>
    <w:rsid w:val="000C7395"/>
    <w:rsid w:val="000C7535"/>
    <w:rsid w:val="000C7AE4"/>
    <w:rsid w:val="000D02B8"/>
    <w:rsid w:val="000D102A"/>
    <w:rsid w:val="000D12A7"/>
    <w:rsid w:val="000D12EB"/>
    <w:rsid w:val="000D1A73"/>
    <w:rsid w:val="000D2240"/>
    <w:rsid w:val="000D2299"/>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117"/>
    <w:rsid w:val="000D7456"/>
    <w:rsid w:val="000D7981"/>
    <w:rsid w:val="000D79F5"/>
    <w:rsid w:val="000D7C39"/>
    <w:rsid w:val="000D7F16"/>
    <w:rsid w:val="000E01D0"/>
    <w:rsid w:val="000E04A5"/>
    <w:rsid w:val="000E0600"/>
    <w:rsid w:val="000E0607"/>
    <w:rsid w:val="000E0624"/>
    <w:rsid w:val="000E08DF"/>
    <w:rsid w:val="000E090A"/>
    <w:rsid w:val="000E1EFB"/>
    <w:rsid w:val="000E2064"/>
    <w:rsid w:val="000E21F2"/>
    <w:rsid w:val="000E2DE6"/>
    <w:rsid w:val="000E2E58"/>
    <w:rsid w:val="000E2F21"/>
    <w:rsid w:val="000E2F7D"/>
    <w:rsid w:val="000E3B60"/>
    <w:rsid w:val="000E47EB"/>
    <w:rsid w:val="000E486E"/>
    <w:rsid w:val="000E50C1"/>
    <w:rsid w:val="000E5AF3"/>
    <w:rsid w:val="000E6D82"/>
    <w:rsid w:val="000E6DA9"/>
    <w:rsid w:val="000E7253"/>
    <w:rsid w:val="000E75FB"/>
    <w:rsid w:val="000E78D7"/>
    <w:rsid w:val="000E7ABC"/>
    <w:rsid w:val="000E7B53"/>
    <w:rsid w:val="000E7BDC"/>
    <w:rsid w:val="000F0303"/>
    <w:rsid w:val="000F0352"/>
    <w:rsid w:val="000F0A5D"/>
    <w:rsid w:val="000F13FD"/>
    <w:rsid w:val="000F18D6"/>
    <w:rsid w:val="000F19AA"/>
    <w:rsid w:val="000F1DB6"/>
    <w:rsid w:val="000F1F3D"/>
    <w:rsid w:val="000F21F8"/>
    <w:rsid w:val="000F2745"/>
    <w:rsid w:val="000F2AC8"/>
    <w:rsid w:val="000F2F54"/>
    <w:rsid w:val="000F3552"/>
    <w:rsid w:val="000F3553"/>
    <w:rsid w:val="000F3C04"/>
    <w:rsid w:val="000F3E0D"/>
    <w:rsid w:val="000F4088"/>
    <w:rsid w:val="000F429D"/>
    <w:rsid w:val="000F44B1"/>
    <w:rsid w:val="000F46FF"/>
    <w:rsid w:val="000F49B6"/>
    <w:rsid w:val="000F4A69"/>
    <w:rsid w:val="000F50E0"/>
    <w:rsid w:val="000F53B2"/>
    <w:rsid w:val="000F5419"/>
    <w:rsid w:val="000F5918"/>
    <w:rsid w:val="000F6066"/>
    <w:rsid w:val="000F6E54"/>
    <w:rsid w:val="000F6FD6"/>
    <w:rsid w:val="000F70C6"/>
    <w:rsid w:val="000F73C5"/>
    <w:rsid w:val="000F7404"/>
    <w:rsid w:val="000F771C"/>
    <w:rsid w:val="000F7A00"/>
    <w:rsid w:val="000F7A35"/>
    <w:rsid w:val="000F7B40"/>
    <w:rsid w:val="000F7D19"/>
    <w:rsid w:val="00100065"/>
    <w:rsid w:val="00100216"/>
    <w:rsid w:val="00100F43"/>
    <w:rsid w:val="00101410"/>
    <w:rsid w:val="001014D5"/>
    <w:rsid w:val="00101623"/>
    <w:rsid w:val="00101834"/>
    <w:rsid w:val="00101838"/>
    <w:rsid w:val="001019C5"/>
    <w:rsid w:val="001019EF"/>
    <w:rsid w:val="00101A6A"/>
    <w:rsid w:val="00101E82"/>
    <w:rsid w:val="00101F0F"/>
    <w:rsid w:val="00101F1F"/>
    <w:rsid w:val="00102334"/>
    <w:rsid w:val="00102754"/>
    <w:rsid w:val="001027BF"/>
    <w:rsid w:val="00102DB6"/>
    <w:rsid w:val="00102EBF"/>
    <w:rsid w:val="00102ED0"/>
    <w:rsid w:val="001030F5"/>
    <w:rsid w:val="00103366"/>
    <w:rsid w:val="00103470"/>
    <w:rsid w:val="0010356E"/>
    <w:rsid w:val="00103E15"/>
    <w:rsid w:val="001043B5"/>
    <w:rsid w:val="001043CA"/>
    <w:rsid w:val="00104A2D"/>
    <w:rsid w:val="00104B12"/>
    <w:rsid w:val="0010513A"/>
    <w:rsid w:val="00105313"/>
    <w:rsid w:val="0010533A"/>
    <w:rsid w:val="00105696"/>
    <w:rsid w:val="001056E7"/>
    <w:rsid w:val="0010574F"/>
    <w:rsid w:val="00105CB3"/>
    <w:rsid w:val="00105D1F"/>
    <w:rsid w:val="00105DA4"/>
    <w:rsid w:val="00105DFF"/>
    <w:rsid w:val="00105F23"/>
    <w:rsid w:val="001060F1"/>
    <w:rsid w:val="0010628D"/>
    <w:rsid w:val="0010631C"/>
    <w:rsid w:val="001066F4"/>
    <w:rsid w:val="00106841"/>
    <w:rsid w:val="00106978"/>
    <w:rsid w:val="00106CA5"/>
    <w:rsid w:val="001071B7"/>
    <w:rsid w:val="00107937"/>
    <w:rsid w:val="00107D27"/>
    <w:rsid w:val="00107D69"/>
    <w:rsid w:val="0011035F"/>
    <w:rsid w:val="001105AD"/>
    <w:rsid w:val="00110804"/>
    <w:rsid w:val="00111058"/>
    <w:rsid w:val="001112D4"/>
    <w:rsid w:val="001118A8"/>
    <w:rsid w:val="00111B52"/>
    <w:rsid w:val="00111BE3"/>
    <w:rsid w:val="00111D2A"/>
    <w:rsid w:val="001122C9"/>
    <w:rsid w:val="001123B3"/>
    <w:rsid w:val="00112477"/>
    <w:rsid w:val="00112D53"/>
    <w:rsid w:val="0011310E"/>
    <w:rsid w:val="00113278"/>
    <w:rsid w:val="00113521"/>
    <w:rsid w:val="00113752"/>
    <w:rsid w:val="00113A64"/>
    <w:rsid w:val="00113EA1"/>
    <w:rsid w:val="00114023"/>
    <w:rsid w:val="00114867"/>
    <w:rsid w:val="00115765"/>
    <w:rsid w:val="0011603B"/>
    <w:rsid w:val="001166EF"/>
    <w:rsid w:val="00116C42"/>
    <w:rsid w:val="00116E1E"/>
    <w:rsid w:val="001172F8"/>
    <w:rsid w:val="0011730C"/>
    <w:rsid w:val="001175B0"/>
    <w:rsid w:val="00117630"/>
    <w:rsid w:val="00117964"/>
    <w:rsid w:val="00117F5B"/>
    <w:rsid w:val="00120243"/>
    <w:rsid w:val="001203D9"/>
    <w:rsid w:val="00120953"/>
    <w:rsid w:val="0012118F"/>
    <w:rsid w:val="001211FA"/>
    <w:rsid w:val="001214FB"/>
    <w:rsid w:val="00121A0E"/>
    <w:rsid w:val="00122397"/>
    <w:rsid w:val="00122802"/>
    <w:rsid w:val="00123427"/>
    <w:rsid w:val="001240FF"/>
    <w:rsid w:val="001241EC"/>
    <w:rsid w:val="00124D88"/>
    <w:rsid w:val="00125DED"/>
    <w:rsid w:val="00125EFF"/>
    <w:rsid w:val="00126787"/>
    <w:rsid w:val="0012709E"/>
    <w:rsid w:val="00127755"/>
    <w:rsid w:val="00127993"/>
    <w:rsid w:val="00127CF7"/>
    <w:rsid w:val="00127DC9"/>
    <w:rsid w:val="0013001F"/>
    <w:rsid w:val="00130274"/>
    <w:rsid w:val="001309B7"/>
    <w:rsid w:val="00130C2B"/>
    <w:rsid w:val="00131323"/>
    <w:rsid w:val="001319F2"/>
    <w:rsid w:val="001323F7"/>
    <w:rsid w:val="00132826"/>
    <w:rsid w:val="00132937"/>
    <w:rsid w:val="00132D7F"/>
    <w:rsid w:val="001334EA"/>
    <w:rsid w:val="001336A0"/>
    <w:rsid w:val="00133707"/>
    <w:rsid w:val="0013385D"/>
    <w:rsid w:val="00133CE9"/>
    <w:rsid w:val="00134D05"/>
    <w:rsid w:val="00135053"/>
    <w:rsid w:val="001350E2"/>
    <w:rsid w:val="001352A6"/>
    <w:rsid w:val="00135B85"/>
    <w:rsid w:val="00136537"/>
    <w:rsid w:val="00136732"/>
    <w:rsid w:val="00136B0C"/>
    <w:rsid w:val="00136E42"/>
    <w:rsid w:val="001370AE"/>
    <w:rsid w:val="00137316"/>
    <w:rsid w:val="00137B71"/>
    <w:rsid w:val="00137C1B"/>
    <w:rsid w:val="0014041A"/>
    <w:rsid w:val="00140552"/>
    <w:rsid w:val="00140971"/>
    <w:rsid w:val="00140BD9"/>
    <w:rsid w:val="00140CC0"/>
    <w:rsid w:val="00140DD4"/>
    <w:rsid w:val="001415CF"/>
    <w:rsid w:val="00141624"/>
    <w:rsid w:val="001419D6"/>
    <w:rsid w:val="00141CF5"/>
    <w:rsid w:val="00141DE9"/>
    <w:rsid w:val="00141E68"/>
    <w:rsid w:val="00142246"/>
    <w:rsid w:val="00142369"/>
    <w:rsid w:val="00142532"/>
    <w:rsid w:val="00142FA2"/>
    <w:rsid w:val="00143026"/>
    <w:rsid w:val="001431FA"/>
    <w:rsid w:val="0014359C"/>
    <w:rsid w:val="00143BD8"/>
    <w:rsid w:val="001443E4"/>
    <w:rsid w:val="0014456B"/>
    <w:rsid w:val="00144570"/>
    <w:rsid w:val="00144AB3"/>
    <w:rsid w:val="00144F35"/>
    <w:rsid w:val="001451FC"/>
    <w:rsid w:val="001453CE"/>
    <w:rsid w:val="001453F6"/>
    <w:rsid w:val="001454A0"/>
    <w:rsid w:val="00145576"/>
    <w:rsid w:val="0014679F"/>
    <w:rsid w:val="001472DF"/>
    <w:rsid w:val="001472F2"/>
    <w:rsid w:val="001472FF"/>
    <w:rsid w:val="001476F8"/>
    <w:rsid w:val="001478EA"/>
    <w:rsid w:val="00147B3E"/>
    <w:rsid w:val="00147EA6"/>
    <w:rsid w:val="00150283"/>
    <w:rsid w:val="00150673"/>
    <w:rsid w:val="001506D6"/>
    <w:rsid w:val="001507FF"/>
    <w:rsid w:val="001510D2"/>
    <w:rsid w:val="0015129A"/>
    <w:rsid w:val="00151762"/>
    <w:rsid w:val="0015181D"/>
    <w:rsid w:val="00151A22"/>
    <w:rsid w:val="00152081"/>
    <w:rsid w:val="0015214E"/>
    <w:rsid w:val="0015231C"/>
    <w:rsid w:val="001526A1"/>
    <w:rsid w:val="001526E8"/>
    <w:rsid w:val="00152AE7"/>
    <w:rsid w:val="00152C04"/>
    <w:rsid w:val="001532A6"/>
    <w:rsid w:val="001533CA"/>
    <w:rsid w:val="00153F08"/>
    <w:rsid w:val="00153F4F"/>
    <w:rsid w:val="00154652"/>
    <w:rsid w:val="001548BA"/>
    <w:rsid w:val="00154B06"/>
    <w:rsid w:val="00155026"/>
    <w:rsid w:val="0015543C"/>
    <w:rsid w:val="00155787"/>
    <w:rsid w:val="001557BB"/>
    <w:rsid w:val="00155830"/>
    <w:rsid w:val="0015597D"/>
    <w:rsid w:val="00155FA5"/>
    <w:rsid w:val="001562FA"/>
    <w:rsid w:val="00156A24"/>
    <w:rsid w:val="00157001"/>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505"/>
    <w:rsid w:val="001656B2"/>
    <w:rsid w:val="0016577E"/>
    <w:rsid w:val="00165D10"/>
    <w:rsid w:val="00166105"/>
    <w:rsid w:val="00166440"/>
    <w:rsid w:val="001669BC"/>
    <w:rsid w:val="00166D47"/>
    <w:rsid w:val="00166DC8"/>
    <w:rsid w:val="001679A1"/>
    <w:rsid w:val="00167A42"/>
    <w:rsid w:val="00167B88"/>
    <w:rsid w:val="00167F8B"/>
    <w:rsid w:val="00170239"/>
    <w:rsid w:val="00170422"/>
    <w:rsid w:val="0017043E"/>
    <w:rsid w:val="001709D1"/>
    <w:rsid w:val="00170AC2"/>
    <w:rsid w:val="00171249"/>
    <w:rsid w:val="0017158B"/>
    <w:rsid w:val="001715DA"/>
    <w:rsid w:val="001716E8"/>
    <w:rsid w:val="0017186B"/>
    <w:rsid w:val="00171899"/>
    <w:rsid w:val="00172377"/>
    <w:rsid w:val="001728B8"/>
    <w:rsid w:val="00172B5B"/>
    <w:rsid w:val="00172D5F"/>
    <w:rsid w:val="0017382F"/>
    <w:rsid w:val="001738B9"/>
    <w:rsid w:val="00173E63"/>
    <w:rsid w:val="0017429B"/>
    <w:rsid w:val="001742B7"/>
    <w:rsid w:val="001742FB"/>
    <w:rsid w:val="0017454A"/>
    <w:rsid w:val="001745B7"/>
    <w:rsid w:val="0017494A"/>
    <w:rsid w:val="00174D4B"/>
    <w:rsid w:val="00174EA8"/>
    <w:rsid w:val="00175153"/>
    <w:rsid w:val="00175C5C"/>
    <w:rsid w:val="00175EB0"/>
    <w:rsid w:val="001766DE"/>
    <w:rsid w:val="00176970"/>
    <w:rsid w:val="00176EA6"/>
    <w:rsid w:val="00176F33"/>
    <w:rsid w:val="00177228"/>
    <w:rsid w:val="0017730C"/>
    <w:rsid w:val="00180319"/>
    <w:rsid w:val="0018046D"/>
    <w:rsid w:val="00180784"/>
    <w:rsid w:val="00180AE1"/>
    <w:rsid w:val="00180C22"/>
    <w:rsid w:val="001812D8"/>
    <w:rsid w:val="001813D3"/>
    <w:rsid w:val="001814CB"/>
    <w:rsid w:val="001815F5"/>
    <w:rsid w:val="0018237A"/>
    <w:rsid w:val="00182394"/>
    <w:rsid w:val="001824B5"/>
    <w:rsid w:val="0018251B"/>
    <w:rsid w:val="00182B7B"/>
    <w:rsid w:val="0018316B"/>
    <w:rsid w:val="00183A13"/>
    <w:rsid w:val="00183AAF"/>
    <w:rsid w:val="0018407C"/>
    <w:rsid w:val="001841B7"/>
    <w:rsid w:val="001843D8"/>
    <w:rsid w:val="001844B4"/>
    <w:rsid w:val="001844FB"/>
    <w:rsid w:val="00184773"/>
    <w:rsid w:val="0018480F"/>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36A"/>
    <w:rsid w:val="001875B2"/>
    <w:rsid w:val="00190976"/>
    <w:rsid w:val="00191D81"/>
    <w:rsid w:val="001920F3"/>
    <w:rsid w:val="0019266D"/>
    <w:rsid w:val="00192AB7"/>
    <w:rsid w:val="00192D14"/>
    <w:rsid w:val="00192D64"/>
    <w:rsid w:val="00193313"/>
    <w:rsid w:val="00193639"/>
    <w:rsid w:val="00193E6B"/>
    <w:rsid w:val="001940CC"/>
    <w:rsid w:val="00194451"/>
    <w:rsid w:val="00194E34"/>
    <w:rsid w:val="00194F2B"/>
    <w:rsid w:val="00195137"/>
    <w:rsid w:val="0019550B"/>
    <w:rsid w:val="00195A94"/>
    <w:rsid w:val="00195F3F"/>
    <w:rsid w:val="00196039"/>
    <w:rsid w:val="001962DC"/>
    <w:rsid w:val="001964A6"/>
    <w:rsid w:val="00196AAD"/>
    <w:rsid w:val="00196DBF"/>
    <w:rsid w:val="00196E76"/>
    <w:rsid w:val="0019755F"/>
    <w:rsid w:val="00197B56"/>
    <w:rsid w:val="001A0160"/>
    <w:rsid w:val="001A01C4"/>
    <w:rsid w:val="001A071C"/>
    <w:rsid w:val="001A0819"/>
    <w:rsid w:val="001A0B12"/>
    <w:rsid w:val="001A0BA3"/>
    <w:rsid w:val="001A11FD"/>
    <w:rsid w:val="001A12BC"/>
    <w:rsid w:val="001A19C5"/>
    <w:rsid w:val="001A1D0A"/>
    <w:rsid w:val="001A1DB2"/>
    <w:rsid w:val="001A1DE7"/>
    <w:rsid w:val="001A1F70"/>
    <w:rsid w:val="001A2675"/>
    <w:rsid w:val="001A277A"/>
    <w:rsid w:val="001A2899"/>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5F2C"/>
    <w:rsid w:val="001A614F"/>
    <w:rsid w:val="001A61B3"/>
    <w:rsid w:val="001A61CB"/>
    <w:rsid w:val="001A6AA6"/>
    <w:rsid w:val="001A6D42"/>
    <w:rsid w:val="001A6EDA"/>
    <w:rsid w:val="001A735D"/>
    <w:rsid w:val="001A797F"/>
    <w:rsid w:val="001A7A2D"/>
    <w:rsid w:val="001A7B4A"/>
    <w:rsid w:val="001B01E1"/>
    <w:rsid w:val="001B0437"/>
    <w:rsid w:val="001B08C9"/>
    <w:rsid w:val="001B0FC3"/>
    <w:rsid w:val="001B1505"/>
    <w:rsid w:val="001B1C75"/>
    <w:rsid w:val="001B1E4F"/>
    <w:rsid w:val="001B1FA6"/>
    <w:rsid w:val="001B1FBD"/>
    <w:rsid w:val="001B1FDE"/>
    <w:rsid w:val="001B2100"/>
    <w:rsid w:val="001B25A3"/>
    <w:rsid w:val="001B281D"/>
    <w:rsid w:val="001B2849"/>
    <w:rsid w:val="001B2937"/>
    <w:rsid w:val="001B2B75"/>
    <w:rsid w:val="001B2E0C"/>
    <w:rsid w:val="001B301D"/>
    <w:rsid w:val="001B32A5"/>
    <w:rsid w:val="001B35B1"/>
    <w:rsid w:val="001B3FA8"/>
    <w:rsid w:val="001B4112"/>
    <w:rsid w:val="001B47FE"/>
    <w:rsid w:val="001B4D02"/>
    <w:rsid w:val="001B5319"/>
    <w:rsid w:val="001B54AB"/>
    <w:rsid w:val="001B577D"/>
    <w:rsid w:val="001B5878"/>
    <w:rsid w:val="001B5BA8"/>
    <w:rsid w:val="001B5CD8"/>
    <w:rsid w:val="001B5F7E"/>
    <w:rsid w:val="001B6043"/>
    <w:rsid w:val="001B648E"/>
    <w:rsid w:val="001B6557"/>
    <w:rsid w:val="001B68BF"/>
    <w:rsid w:val="001B6C9A"/>
    <w:rsid w:val="001B71C4"/>
    <w:rsid w:val="001B72D1"/>
    <w:rsid w:val="001B73D9"/>
    <w:rsid w:val="001B766C"/>
    <w:rsid w:val="001B7681"/>
    <w:rsid w:val="001B785F"/>
    <w:rsid w:val="001B7A0B"/>
    <w:rsid w:val="001B7A22"/>
    <w:rsid w:val="001C0331"/>
    <w:rsid w:val="001C0476"/>
    <w:rsid w:val="001C0A26"/>
    <w:rsid w:val="001C0A52"/>
    <w:rsid w:val="001C0F35"/>
    <w:rsid w:val="001C1158"/>
    <w:rsid w:val="001C1B67"/>
    <w:rsid w:val="001C2459"/>
    <w:rsid w:val="001C2C2C"/>
    <w:rsid w:val="001C3495"/>
    <w:rsid w:val="001C370B"/>
    <w:rsid w:val="001C397C"/>
    <w:rsid w:val="001C3D65"/>
    <w:rsid w:val="001C3E54"/>
    <w:rsid w:val="001C40B0"/>
    <w:rsid w:val="001C4426"/>
    <w:rsid w:val="001C4939"/>
    <w:rsid w:val="001C4D52"/>
    <w:rsid w:val="001C4FA4"/>
    <w:rsid w:val="001C4FAE"/>
    <w:rsid w:val="001C5055"/>
    <w:rsid w:val="001C581B"/>
    <w:rsid w:val="001C5E98"/>
    <w:rsid w:val="001C5EF6"/>
    <w:rsid w:val="001C6156"/>
    <w:rsid w:val="001C61C0"/>
    <w:rsid w:val="001C699D"/>
    <w:rsid w:val="001C6C7E"/>
    <w:rsid w:val="001C6F79"/>
    <w:rsid w:val="001C70FB"/>
    <w:rsid w:val="001C7126"/>
    <w:rsid w:val="001C725E"/>
    <w:rsid w:val="001C7911"/>
    <w:rsid w:val="001C7BE7"/>
    <w:rsid w:val="001C7D07"/>
    <w:rsid w:val="001D00B6"/>
    <w:rsid w:val="001D02CB"/>
    <w:rsid w:val="001D0527"/>
    <w:rsid w:val="001D159E"/>
    <w:rsid w:val="001D15CC"/>
    <w:rsid w:val="001D191B"/>
    <w:rsid w:val="001D1DC8"/>
    <w:rsid w:val="001D2411"/>
    <w:rsid w:val="001D26E7"/>
    <w:rsid w:val="001D28D6"/>
    <w:rsid w:val="001D2924"/>
    <w:rsid w:val="001D2A0F"/>
    <w:rsid w:val="001D3146"/>
    <w:rsid w:val="001D31AA"/>
    <w:rsid w:val="001D35FA"/>
    <w:rsid w:val="001D3804"/>
    <w:rsid w:val="001D391A"/>
    <w:rsid w:val="001D42DF"/>
    <w:rsid w:val="001D47E9"/>
    <w:rsid w:val="001D4E52"/>
    <w:rsid w:val="001D5218"/>
    <w:rsid w:val="001D5300"/>
    <w:rsid w:val="001D56A2"/>
    <w:rsid w:val="001D56BB"/>
    <w:rsid w:val="001D5AAC"/>
    <w:rsid w:val="001D5FC5"/>
    <w:rsid w:val="001D6438"/>
    <w:rsid w:val="001D7164"/>
    <w:rsid w:val="001D7187"/>
    <w:rsid w:val="001D7579"/>
    <w:rsid w:val="001D78C0"/>
    <w:rsid w:val="001D7C3A"/>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3BFF"/>
    <w:rsid w:val="001E44C5"/>
    <w:rsid w:val="001E4A5F"/>
    <w:rsid w:val="001E4FA2"/>
    <w:rsid w:val="001E58FF"/>
    <w:rsid w:val="001E5F92"/>
    <w:rsid w:val="001E5FF3"/>
    <w:rsid w:val="001E6148"/>
    <w:rsid w:val="001E6237"/>
    <w:rsid w:val="001E655C"/>
    <w:rsid w:val="001E677B"/>
    <w:rsid w:val="001E6ED4"/>
    <w:rsid w:val="001E7E30"/>
    <w:rsid w:val="001E7EA9"/>
    <w:rsid w:val="001E7F44"/>
    <w:rsid w:val="001F0215"/>
    <w:rsid w:val="001F0329"/>
    <w:rsid w:val="001F03C4"/>
    <w:rsid w:val="001F0531"/>
    <w:rsid w:val="001F07E0"/>
    <w:rsid w:val="001F098C"/>
    <w:rsid w:val="001F0C11"/>
    <w:rsid w:val="001F0D87"/>
    <w:rsid w:val="001F0EE7"/>
    <w:rsid w:val="001F0F2D"/>
    <w:rsid w:val="001F133E"/>
    <w:rsid w:val="001F1365"/>
    <w:rsid w:val="001F1373"/>
    <w:rsid w:val="001F1498"/>
    <w:rsid w:val="001F1EBB"/>
    <w:rsid w:val="001F2217"/>
    <w:rsid w:val="001F2930"/>
    <w:rsid w:val="001F294D"/>
    <w:rsid w:val="001F2E67"/>
    <w:rsid w:val="001F30C6"/>
    <w:rsid w:val="001F3989"/>
    <w:rsid w:val="001F398D"/>
    <w:rsid w:val="001F3D62"/>
    <w:rsid w:val="001F3EB7"/>
    <w:rsid w:val="001F3F9D"/>
    <w:rsid w:val="001F4549"/>
    <w:rsid w:val="001F472F"/>
    <w:rsid w:val="001F4AD3"/>
    <w:rsid w:val="001F4DB6"/>
    <w:rsid w:val="001F4F63"/>
    <w:rsid w:val="001F510A"/>
    <w:rsid w:val="001F5906"/>
    <w:rsid w:val="001F5B58"/>
    <w:rsid w:val="001F5D52"/>
    <w:rsid w:val="001F5E42"/>
    <w:rsid w:val="001F60C0"/>
    <w:rsid w:val="001F6BEE"/>
    <w:rsid w:val="001F7010"/>
    <w:rsid w:val="001F735E"/>
    <w:rsid w:val="001F74A3"/>
    <w:rsid w:val="001F7563"/>
    <w:rsid w:val="001F782B"/>
    <w:rsid w:val="00200CA9"/>
    <w:rsid w:val="00200ECF"/>
    <w:rsid w:val="0020144F"/>
    <w:rsid w:val="00201563"/>
    <w:rsid w:val="002016B7"/>
    <w:rsid w:val="00201956"/>
    <w:rsid w:val="00202266"/>
    <w:rsid w:val="002025DA"/>
    <w:rsid w:val="00202738"/>
    <w:rsid w:val="00202897"/>
    <w:rsid w:val="002031BB"/>
    <w:rsid w:val="0020332D"/>
    <w:rsid w:val="00203919"/>
    <w:rsid w:val="00204103"/>
    <w:rsid w:val="0020437E"/>
    <w:rsid w:val="00204F53"/>
    <w:rsid w:val="00205066"/>
    <w:rsid w:val="00205229"/>
    <w:rsid w:val="00205317"/>
    <w:rsid w:val="0020532C"/>
    <w:rsid w:val="002053B1"/>
    <w:rsid w:val="0020549E"/>
    <w:rsid w:val="002055A8"/>
    <w:rsid w:val="002058FC"/>
    <w:rsid w:val="00205A89"/>
    <w:rsid w:val="00205B13"/>
    <w:rsid w:val="00205B2E"/>
    <w:rsid w:val="00205E61"/>
    <w:rsid w:val="002060C6"/>
    <w:rsid w:val="002060E9"/>
    <w:rsid w:val="00206381"/>
    <w:rsid w:val="002069A3"/>
    <w:rsid w:val="00206E31"/>
    <w:rsid w:val="00206EEB"/>
    <w:rsid w:val="00206FCE"/>
    <w:rsid w:val="0020715B"/>
    <w:rsid w:val="0020719D"/>
    <w:rsid w:val="00207AC2"/>
    <w:rsid w:val="00207F4D"/>
    <w:rsid w:val="0021024F"/>
    <w:rsid w:val="0021042A"/>
    <w:rsid w:val="0021046D"/>
    <w:rsid w:val="0021074E"/>
    <w:rsid w:val="002109B7"/>
    <w:rsid w:val="00210BD1"/>
    <w:rsid w:val="00210BF4"/>
    <w:rsid w:val="00211569"/>
    <w:rsid w:val="002115AE"/>
    <w:rsid w:val="002120C6"/>
    <w:rsid w:val="0021238F"/>
    <w:rsid w:val="00212903"/>
    <w:rsid w:val="00213546"/>
    <w:rsid w:val="00213746"/>
    <w:rsid w:val="00213BE8"/>
    <w:rsid w:val="0021433A"/>
    <w:rsid w:val="002143B8"/>
    <w:rsid w:val="002147C1"/>
    <w:rsid w:val="0021486F"/>
    <w:rsid w:val="00214906"/>
    <w:rsid w:val="00214E4F"/>
    <w:rsid w:val="00215194"/>
    <w:rsid w:val="002156E5"/>
    <w:rsid w:val="0021587B"/>
    <w:rsid w:val="00216115"/>
    <w:rsid w:val="002161A2"/>
    <w:rsid w:val="00216515"/>
    <w:rsid w:val="00216A8D"/>
    <w:rsid w:val="00216B89"/>
    <w:rsid w:val="00216FB3"/>
    <w:rsid w:val="00217830"/>
    <w:rsid w:val="00217899"/>
    <w:rsid w:val="00217A0E"/>
    <w:rsid w:val="002209A8"/>
    <w:rsid w:val="002212E6"/>
    <w:rsid w:val="00221875"/>
    <w:rsid w:val="00221DA6"/>
    <w:rsid w:val="00221E95"/>
    <w:rsid w:val="00221EEF"/>
    <w:rsid w:val="00222085"/>
    <w:rsid w:val="002221FB"/>
    <w:rsid w:val="002225F8"/>
    <w:rsid w:val="00222FC1"/>
    <w:rsid w:val="00223264"/>
    <w:rsid w:val="0022340F"/>
    <w:rsid w:val="002234B0"/>
    <w:rsid w:val="00223842"/>
    <w:rsid w:val="00223EA0"/>
    <w:rsid w:val="0022425C"/>
    <w:rsid w:val="002243D7"/>
    <w:rsid w:val="00225767"/>
    <w:rsid w:val="002257BA"/>
    <w:rsid w:val="002257F8"/>
    <w:rsid w:val="0022589C"/>
    <w:rsid w:val="00225D5A"/>
    <w:rsid w:val="00225FA3"/>
    <w:rsid w:val="00226175"/>
    <w:rsid w:val="002263A9"/>
    <w:rsid w:val="002264B0"/>
    <w:rsid w:val="00226CFE"/>
    <w:rsid w:val="00226ED4"/>
    <w:rsid w:val="002272B8"/>
    <w:rsid w:val="00227786"/>
    <w:rsid w:val="002279D0"/>
    <w:rsid w:val="00227DA7"/>
    <w:rsid w:val="00230E87"/>
    <w:rsid w:val="00230ED2"/>
    <w:rsid w:val="00230F1C"/>
    <w:rsid w:val="002310DE"/>
    <w:rsid w:val="002314C8"/>
    <w:rsid w:val="00231FA5"/>
    <w:rsid w:val="0023234C"/>
    <w:rsid w:val="00232499"/>
    <w:rsid w:val="002326F3"/>
    <w:rsid w:val="002328CB"/>
    <w:rsid w:val="00233022"/>
    <w:rsid w:val="00233073"/>
    <w:rsid w:val="00233120"/>
    <w:rsid w:val="002332C3"/>
    <w:rsid w:val="00233488"/>
    <w:rsid w:val="0023351C"/>
    <w:rsid w:val="002337EA"/>
    <w:rsid w:val="00233A4A"/>
    <w:rsid w:val="00233A6C"/>
    <w:rsid w:val="00233B3C"/>
    <w:rsid w:val="00234316"/>
    <w:rsid w:val="002346D4"/>
    <w:rsid w:val="0023486D"/>
    <w:rsid w:val="002348E6"/>
    <w:rsid w:val="00234D6D"/>
    <w:rsid w:val="002354B0"/>
    <w:rsid w:val="00236123"/>
    <w:rsid w:val="00236185"/>
    <w:rsid w:val="002364C3"/>
    <w:rsid w:val="0023680C"/>
    <w:rsid w:val="00237690"/>
    <w:rsid w:val="002379B9"/>
    <w:rsid w:val="00237CD0"/>
    <w:rsid w:val="00237CDD"/>
    <w:rsid w:val="002400F2"/>
    <w:rsid w:val="002403CC"/>
    <w:rsid w:val="00240525"/>
    <w:rsid w:val="002405E7"/>
    <w:rsid w:val="00241058"/>
    <w:rsid w:val="00241918"/>
    <w:rsid w:val="0024239A"/>
    <w:rsid w:val="002423CC"/>
    <w:rsid w:val="002424B8"/>
    <w:rsid w:val="00242611"/>
    <w:rsid w:val="00242E3C"/>
    <w:rsid w:val="0024307D"/>
    <w:rsid w:val="0024313D"/>
    <w:rsid w:val="0024319E"/>
    <w:rsid w:val="002434BC"/>
    <w:rsid w:val="002435B2"/>
    <w:rsid w:val="00243BCA"/>
    <w:rsid w:val="00243D44"/>
    <w:rsid w:val="00243F46"/>
    <w:rsid w:val="002441DD"/>
    <w:rsid w:val="002443FE"/>
    <w:rsid w:val="002447E8"/>
    <w:rsid w:val="00244837"/>
    <w:rsid w:val="00244A4A"/>
    <w:rsid w:val="00244A6E"/>
    <w:rsid w:val="00244B25"/>
    <w:rsid w:val="00244C2B"/>
    <w:rsid w:val="002451DB"/>
    <w:rsid w:val="00245464"/>
    <w:rsid w:val="00245E7D"/>
    <w:rsid w:val="00245E95"/>
    <w:rsid w:val="00245E98"/>
    <w:rsid w:val="00245F22"/>
    <w:rsid w:val="00246001"/>
    <w:rsid w:val="0024615A"/>
    <w:rsid w:val="0024622C"/>
    <w:rsid w:val="0024633F"/>
    <w:rsid w:val="002464B8"/>
    <w:rsid w:val="002465D4"/>
    <w:rsid w:val="0024691B"/>
    <w:rsid w:val="00247090"/>
    <w:rsid w:val="002473D0"/>
    <w:rsid w:val="00247D2C"/>
    <w:rsid w:val="00247D4F"/>
    <w:rsid w:val="00250296"/>
    <w:rsid w:val="00250BC2"/>
    <w:rsid w:val="002512E3"/>
    <w:rsid w:val="0025140E"/>
    <w:rsid w:val="002514E7"/>
    <w:rsid w:val="00251F0B"/>
    <w:rsid w:val="002521F0"/>
    <w:rsid w:val="00252565"/>
    <w:rsid w:val="00252BFF"/>
    <w:rsid w:val="00252C8A"/>
    <w:rsid w:val="0025316B"/>
    <w:rsid w:val="00253BA5"/>
    <w:rsid w:val="0025415C"/>
    <w:rsid w:val="0025444B"/>
    <w:rsid w:val="00254809"/>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179"/>
    <w:rsid w:val="0026128B"/>
    <w:rsid w:val="00261440"/>
    <w:rsid w:val="00261449"/>
    <w:rsid w:val="0026147A"/>
    <w:rsid w:val="00261652"/>
    <w:rsid w:val="00261902"/>
    <w:rsid w:val="002619E1"/>
    <w:rsid w:val="00261E34"/>
    <w:rsid w:val="00262479"/>
    <w:rsid w:val="00262690"/>
    <w:rsid w:val="00262A60"/>
    <w:rsid w:val="002633FA"/>
    <w:rsid w:val="00263496"/>
    <w:rsid w:val="00263738"/>
    <w:rsid w:val="00263A05"/>
    <w:rsid w:val="00263A5F"/>
    <w:rsid w:val="002640E7"/>
    <w:rsid w:val="00264618"/>
    <w:rsid w:val="002647EB"/>
    <w:rsid w:val="00264AE4"/>
    <w:rsid w:val="00265981"/>
    <w:rsid w:val="00265B97"/>
    <w:rsid w:val="002660EB"/>
    <w:rsid w:val="00266192"/>
    <w:rsid w:val="00266760"/>
    <w:rsid w:val="00266BC9"/>
    <w:rsid w:val="00266BD9"/>
    <w:rsid w:val="00266C99"/>
    <w:rsid w:val="00266E84"/>
    <w:rsid w:val="0026724E"/>
    <w:rsid w:val="00267486"/>
    <w:rsid w:val="002676C5"/>
    <w:rsid w:val="00267743"/>
    <w:rsid w:val="00267925"/>
    <w:rsid w:val="00267A5C"/>
    <w:rsid w:val="00267B86"/>
    <w:rsid w:val="002701B6"/>
    <w:rsid w:val="002704F6"/>
    <w:rsid w:val="002706FD"/>
    <w:rsid w:val="00270D13"/>
    <w:rsid w:val="00270DC3"/>
    <w:rsid w:val="002710DD"/>
    <w:rsid w:val="002716AD"/>
    <w:rsid w:val="002717A0"/>
    <w:rsid w:val="002717AB"/>
    <w:rsid w:val="002718EB"/>
    <w:rsid w:val="002718ED"/>
    <w:rsid w:val="00271E63"/>
    <w:rsid w:val="00272279"/>
    <w:rsid w:val="002724F5"/>
    <w:rsid w:val="0027267C"/>
    <w:rsid w:val="00272826"/>
    <w:rsid w:val="00272BD2"/>
    <w:rsid w:val="00272BF5"/>
    <w:rsid w:val="00273063"/>
    <w:rsid w:val="00273560"/>
    <w:rsid w:val="00273A0F"/>
    <w:rsid w:val="00273A1A"/>
    <w:rsid w:val="00273A2C"/>
    <w:rsid w:val="002743F7"/>
    <w:rsid w:val="002746C6"/>
    <w:rsid w:val="00274AF3"/>
    <w:rsid w:val="00274C14"/>
    <w:rsid w:val="00275D0F"/>
    <w:rsid w:val="0027610F"/>
    <w:rsid w:val="00276144"/>
    <w:rsid w:val="002767C1"/>
    <w:rsid w:val="00276C9F"/>
    <w:rsid w:val="00276DFC"/>
    <w:rsid w:val="00276F7B"/>
    <w:rsid w:val="0027737A"/>
    <w:rsid w:val="0027771C"/>
    <w:rsid w:val="00277800"/>
    <w:rsid w:val="00277DFE"/>
    <w:rsid w:val="002811BA"/>
    <w:rsid w:val="00281ADD"/>
    <w:rsid w:val="00281B6A"/>
    <w:rsid w:val="00281D4D"/>
    <w:rsid w:val="00282005"/>
    <w:rsid w:val="00282046"/>
    <w:rsid w:val="00282276"/>
    <w:rsid w:val="002822E2"/>
    <w:rsid w:val="0028254D"/>
    <w:rsid w:val="00282775"/>
    <w:rsid w:val="0028281C"/>
    <w:rsid w:val="0028292A"/>
    <w:rsid w:val="002829B4"/>
    <w:rsid w:val="002829F1"/>
    <w:rsid w:val="00282CF5"/>
    <w:rsid w:val="002833DA"/>
    <w:rsid w:val="0028354E"/>
    <w:rsid w:val="00283837"/>
    <w:rsid w:val="00283ABE"/>
    <w:rsid w:val="00284296"/>
    <w:rsid w:val="002845DE"/>
    <w:rsid w:val="0028468D"/>
    <w:rsid w:val="0028490A"/>
    <w:rsid w:val="00284AC3"/>
    <w:rsid w:val="002851A1"/>
    <w:rsid w:val="002853A6"/>
    <w:rsid w:val="0028541B"/>
    <w:rsid w:val="00285566"/>
    <w:rsid w:val="002857E4"/>
    <w:rsid w:val="002864EF"/>
    <w:rsid w:val="0028674D"/>
    <w:rsid w:val="002867BD"/>
    <w:rsid w:val="00286CD0"/>
    <w:rsid w:val="00287108"/>
    <w:rsid w:val="0028710F"/>
    <w:rsid w:val="002873A1"/>
    <w:rsid w:val="00287413"/>
    <w:rsid w:val="0028757D"/>
    <w:rsid w:val="00287586"/>
    <w:rsid w:val="00287FED"/>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2D3B"/>
    <w:rsid w:val="002931B9"/>
    <w:rsid w:val="002940AC"/>
    <w:rsid w:val="002949CD"/>
    <w:rsid w:val="002953B2"/>
    <w:rsid w:val="00295752"/>
    <w:rsid w:val="00295F61"/>
    <w:rsid w:val="002960FA"/>
    <w:rsid w:val="0029628E"/>
    <w:rsid w:val="00296591"/>
    <w:rsid w:val="0029687F"/>
    <w:rsid w:val="00296886"/>
    <w:rsid w:val="0029694A"/>
    <w:rsid w:val="00296DB0"/>
    <w:rsid w:val="00296E92"/>
    <w:rsid w:val="00296FD4"/>
    <w:rsid w:val="002970C6"/>
    <w:rsid w:val="0029731E"/>
    <w:rsid w:val="002975C3"/>
    <w:rsid w:val="00297757"/>
    <w:rsid w:val="00297843"/>
    <w:rsid w:val="00297BB3"/>
    <w:rsid w:val="002A0598"/>
    <w:rsid w:val="002A0CD5"/>
    <w:rsid w:val="002A0EA5"/>
    <w:rsid w:val="002A1008"/>
    <w:rsid w:val="002A12AB"/>
    <w:rsid w:val="002A12F9"/>
    <w:rsid w:val="002A14AB"/>
    <w:rsid w:val="002A181D"/>
    <w:rsid w:val="002A18FC"/>
    <w:rsid w:val="002A1968"/>
    <w:rsid w:val="002A1A89"/>
    <w:rsid w:val="002A1C6E"/>
    <w:rsid w:val="002A2273"/>
    <w:rsid w:val="002A25A9"/>
    <w:rsid w:val="002A287E"/>
    <w:rsid w:val="002A3148"/>
    <w:rsid w:val="002A344F"/>
    <w:rsid w:val="002A34F1"/>
    <w:rsid w:val="002A3754"/>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0B"/>
    <w:rsid w:val="002A65FF"/>
    <w:rsid w:val="002A689E"/>
    <w:rsid w:val="002A79C8"/>
    <w:rsid w:val="002A7C0D"/>
    <w:rsid w:val="002B0055"/>
    <w:rsid w:val="002B0683"/>
    <w:rsid w:val="002B0810"/>
    <w:rsid w:val="002B0B0A"/>
    <w:rsid w:val="002B0F53"/>
    <w:rsid w:val="002B1341"/>
    <w:rsid w:val="002B1DC9"/>
    <w:rsid w:val="002B2260"/>
    <w:rsid w:val="002B2D90"/>
    <w:rsid w:val="002B2EE5"/>
    <w:rsid w:val="002B2F19"/>
    <w:rsid w:val="002B30A5"/>
    <w:rsid w:val="002B30A9"/>
    <w:rsid w:val="002B31D4"/>
    <w:rsid w:val="002B31E6"/>
    <w:rsid w:val="002B3258"/>
    <w:rsid w:val="002B3431"/>
    <w:rsid w:val="002B348D"/>
    <w:rsid w:val="002B36C9"/>
    <w:rsid w:val="002B3B5D"/>
    <w:rsid w:val="002B40F4"/>
    <w:rsid w:val="002B45B2"/>
    <w:rsid w:val="002B59F7"/>
    <w:rsid w:val="002B5A46"/>
    <w:rsid w:val="002B5C9E"/>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CE1"/>
    <w:rsid w:val="002B7DE4"/>
    <w:rsid w:val="002B7EE6"/>
    <w:rsid w:val="002C00E1"/>
    <w:rsid w:val="002C0215"/>
    <w:rsid w:val="002C028E"/>
    <w:rsid w:val="002C041F"/>
    <w:rsid w:val="002C0E84"/>
    <w:rsid w:val="002C0FDC"/>
    <w:rsid w:val="002C16C1"/>
    <w:rsid w:val="002C1861"/>
    <w:rsid w:val="002C18BC"/>
    <w:rsid w:val="002C20BA"/>
    <w:rsid w:val="002C26A7"/>
    <w:rsid w:val="002C27AC"/>
    <w:rsid w:val="002C284D"/>
    <w:rsid w:val="002C2C52"/>
    <w:rsid w:val="002C3260"/>
    <w:rsid w:val="002C3515"/>
    <w:rsid w:val="002C356D"/>
    <w:rsid w:val="002C37DF"/>
    <w:rsid w:val="002C3BD3"/>
    <w:rsid w:val="002C4E5E"/>
    <w:rsid w:val="002C4ECB"/>
    <w:rsid w:val="002C500E"/>
    <w:rsid w:val="002C5327"/>
    <w:rsid w:val="002C53DF"/>
    <w:rsid w:val="002C5428"/>
    <w:rsid w:val="002C5643"/>
    <w:rsid w:val="002C56EC"/>
    <w:rsid w:val="002C60B0"/>
    <w:rsid w:val="002C654B"/>
    <w:rsid w:val="002C67D1"/>
    <w:rsid w:val="002C6E69"/>
    <w:rsid w:val="002C7093"/>
    <w:rsid w:val="002C71D8"/>
    <w:rsid w:val="002C7236"/>
    <w:rsid w:val="002C766C"/>
    <w:rsid w:val="002C7CFB"/>
    <w:rsid w:val="002D0310"/>
    <w:rsid w:val="002D080C"/>
    <w:rsid w:val="002D0A98"/>
    <w:rsid w:val="002D0D2E"/>
    <w:rsid w:val="002D0DBE"/>
    <w:rsid w:val="002D1526"/>
    <w:rsid w:val="002D19F4"/>
    <w:rsid w:val="002D1BBD"/>
    <w:rsid w:val="002D2071"/>
    <w:rsid w:val="002D208C"/>
    <w:rsid w:val="002D2108"/>
    <w:rsid w:val="002D280F"/>
    <w:rsid w:val="002D282D"/>
    <w:rsid w:val="002D28BD"/>
    <w:rsid w:val="002D28F7"/>
    <w:rsid w:val="002D2902"/>
    <w:rsid w:val="002D2D9B"/>
    <w:rsid w:val="002D3483"/>
    <w:rsid w:val="002D348D"/>
    <w:rsid w:val="002D3EDC"/>
    <w:rsid w:val="002D4001"/>
    <w:rsid w:val="002D4488"/>
    <w:rsid w:val="002D52AF"/>
    <w:rsid w:val="002D55EF"/>
    <w:rsid w:val="002D5FE5"/>
    <w:rsid w:val="002D61E3"/>
    <w:rsid w:val="002D64D9"/>
    <w:rsid w:val="002D65F9"/>
    <w:rsid w:val="002D675C"/>
    <w:rsid w:val="002D6BFE"/>
    <w:rsid w:val="002D7235"/>
    <w:rsid w:val="002D7267"/>
    <w:rsid w:val="002D7D39"/>
    <w:rsid w:val="002D7E46"/>
    <w:rsid w:val="002E01DC"/>
    <w:rsid w:val="002E042E"/>
    <w:rsid w:val="002E04F5"/>
    <w:rsid w:val="002E0AD1"/>
    <w:rsid w:val="002E0EFC"/>
    <w:rsid w:val="002E0F6E"/>
    <w:rsid w:val="002E12CA"/>
    <w:rsid w:val="002E1305"/>
    <w:rsid w:val="002E1472"/>
    <w:rsid w:val="002E165D"/>
    <w:rsid w:val="002E1A3C"/>
    <w:rsid w:val="002E1A76"/>
    <w:rsid w:val="002E1DFE"/>
    <w:rsid w:val="002E244C"/>
    <w:rsid w:val="002E254B"/>
    <w:rsid w:val="002E3046"/>
    <w:rsid w:val="002E3133"/>
    <w:rsid w:val="002E3798"/>
    <w:rsid w:val="002E3C03"/>
    <w:rsid w:val="002E3FBB"/>
    <w:rsid w:val="002E453A"/>
    <w:rsid w:val="002E46F4"/>
    <w:rsid w:val="002E4AC4"/>
    <w:rsid w:val="002E4E09"/>
    <w:rsid w:val="002E4FEC"/>
    <w:rsid w:val="002E5139"/>
    <w:rsid w:val="002E5234"/>
    <w:rsid w:val="002E5716"/>
    <w:rsid w:val="002E58CC"/>
    <w:rsid w:val="002E5A27"/>
    <w:rsid w:val="002E5AF9"/>
    <w:rsid w:val="002E6142"/>
    <w:rsid w:val="002E6223"/>
    <w:rsid w:val="002E62AD"/>
    <w:rsid w:val="002E6425"/>
    <w:rsid w:val="002E6707"/>
    <w:rsid w:val="002E67BB"/>
    <w:rsid w:val="002E6BA2"/>
    <w:rsid w:val="002E72ED"/>
    <w:rsid w:val="002E73FE"/>
    <w:rsid w:val="002E7563"/>
    <w:rsid w:val="002E763B"/>
    <w:rsid w:val="002E7E5C"/>
    <w:rsid w:val="002E7EFE"/>
    <w:rsid w:val="002F02D2"/>
    <w:rsid w:val="002F0BFD"/>
    <w:rsid w:val="002F0D44"/>
    <w:rsid w:val="002F0E62"/>
    <w:rsid w:val="002F0EDE"/>
    <w:rsid w:val="002F1929"/>
    <w:rsid w:val="002F1C41"/>
    <w:rsid w:val="002F1EAB"/>
    <w:rsid w:val="002F23A9"/>
    <w:rsid w:val="002F2451"/>
    <w:rsid w:val="002F2532"/>
    <w:rsid w:val="002F2B44"/>
    <w:rsid w:val="002F2E3F"/>
    <w:rsid w:val="002F2EA7"/>
    <w:rsid w:val="002F33BC"/>
    <w:rsid w:val="002F34C8"/>
    <w:rsid w:val="002F355C"/>
    <w:rsid w:val="002F37F2"/>
    <w:rsid w:val="002F3BE5"/>
    <w:rsid w:val="002F3C51"/>
    <w:rsid w:val="002F3F32"/>
    <w:rsid w:val="002F4012"/>
    <w:rsid w:val="002F432D"/>
    <w:rsid w:val="002F4752"/>
    <w:rsid w:val="002F478F"/>
    <w:rsid w:val="002F5252"/>
    <w:rsid w:val="002F5833"/>
    <w:rsid w:val="002F59C5"/>
    <w:rsid w:val="002F5E17"/>
    <w:rsid w:val="002F63B8"/>
    <w:rsid w:val="002F6A7E"/>
    <w:rsid w:val="002F7521"/>
    <w:rsid w:val="002F777F"/>
    <w:rsid w:val="002F7C76"/>
    <w:rsid w:val="002F7DE3"/>
    <w:rsid w:val="0030009C"/>
    <w:rsid w:val="003001B0"/>
    <w:rsid w:val="003001E0"/>
    <w:rsid w:val="003008D9"/>
    <w:rsid w:val="003013EA"/>
    <w:rsid w:val="003019DB"/>
    <w:rsid w:val="00301FD7"/>
    <w:rsid w:val="00302A53"/>
    <w:rsid w:val="00302B3A"/>
    <w:rsid w:val="00302D5E"/>
    <w:rsid w:val="003030DB"/>
    <w:rsid w:val="0030322D"/>
    <w:rsid w:val="003033B6"/>
    <w:rsid w:val="0030352F"/>
    <w:rsid w:val="003036ED"/>
    <w:rsid w:val="00304608"/>
    <w:rsid w:val="00304661"/>
    <w:rsid w:val="00304A06"/>
    <w:rsid w:val="00304EC9"/>
    <w:rsid w:val="00304F72"/>
    <w:rsid w:val="00304F77"/>
    <w:rsid w:val="0030520D"/>
    <w:rsid w:val="00305309"/>
    <w:rsid w:val="0030539A"/>
    <w:rsid w:val="0030554E"/>
    <w:rsid w:val="00305A52"/>
    <w:rsid w:val="00305A72"/>
    <w:rsid w:val="00305B4D"/>
    <w:rsid w:val="00305E36"/>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328"/>
    <w:rsid w:val="0031049A"/>
    <w:rsid w:val="00310626"/>
    <w:rsid w:val="00310D13"/>
    <w:rsid w:val="00310D95"/>
    <w:rsid w:val="00310EDA"/>
    <w:rsid w:val="00310EF1"/>
    <w:rsid w:val="003116F5"/>
    <w:rsid w:val="00311869"/>
    <w:rsid w:val="00312016"/>
    <w:rsid w:val="00312429"/>
    <w:rsid w:val="0031252A"/>
    <w:rsid w:val="00312F1F"/>
    <w:rsid w:val="003130C2"/>
    <w:rsid w:val="003130E9"/>
    <w:rsid w:val="0031354F"/>
    <w:rsid w:val="00313656"/>
    <w:rsid w:val="00313A26"/>
    <w:rsid w:val="00313CA7"/>
    <w:rsid w:val="003145BD"/>
    <w:rsid w:val="00314960"/>
    <w:rsid w:val="00314E31"/>
    <w:rsid w:val="003150EE"/>
    <w:rsid w:val="00315136"/>
    <w:rsid w:val="0031537A"/>
    <w:rsid w:val="00315680"/>
    <w:rsid w:val="00315819"/>
    <w:rsid w:val="00315BE7"/>
    <w:rsid w:val="00316016"/>
    <w:rsid w:val="0031606C"/>
    <w:rsid w:val="003163B1"/>
    <w:rsid w:val="003164CF"/>
    <w:rsid w:val="003169FF"/>
    <w:rsid w:val="00316E57"/>
    <w:rsid w:val="003173E2"/>
    <w:rsid w:val="00317558"/>
    <w:rsid w:val="0031772D"/>
    <w:rsid w:val="00317AD3"/>
    <w:rsid w:val="0032021A"/>
    <w:rsid w:val="00320DE8"/>
    <w:rsid w:val="003210C2"/>
    <w:rsid w:val="003211A2"/>
    <w:rsid w:val="0032134E"/>
    <w:rsid w:val="00321B06"/>
    <w:rsid w:val="00321B41"/>
    <w:rsid w:val="00321BCF"/>
    <w:rsid w:val="00321FB9"/>
    <w:rsid w:val="00322163"/>
    <w:rsid w:val="003221B4"/>
    <w:rsid w:val="003223A5"/>
    <w:rsid w:val="003225A1"/>
    <w:rsid w:val="003226C1"/>
    <w:rsid w:val="00322A6A"/>
    <w:rsid w:val="00322CE0"/>
    <w:rsid w:val="003232CA"/>
    <w:rsid w:val="003232F8"/>
    <w:rsid w:val="003237AF"/>
    <w:rsid w:val="00323808"/>
    <w:rsid w:val="003238A2"/>
    <w:rsid w:val="00323935"/>
    <w:rsid w:val="00323E09"/>
    <w:rsid w:val="00324535"/>
    <w:rsid w:val="00324883"/>
    <w:rsid w:val="0032490B"/>
    <w:rsid w:val="00324D20"/>
    <w:rsid w:val="00324DAD"/>
    <w:rsid w:val="00325062"/>
    <w:rsid w:val="0032539B"/>
    <w:rsid w:val="003254E1"/>
    <w:rsid w:val="003255E3"/>
    <w:rsid w:val="0032560D"/>
    <w:rsid w:val="00325873"/>
    <w:rsid w:val="0032592B"/>
    <w:rsid w:val="00325933"/>
    <w:rsid w:val="003259B2"/>
    <w:rsid w:val="00325B93"/>
    <w:rsid w:val="00325BE2"/>
    <w:rsid w:val="00326062"/>
    <w:rsid w:val="00326097"/>
    <w:rsid w:val="00326C98"/>
    <w:rsid w:val="00326D8F"/>
    <w:rsid w:val="00326FB3"/>
    <w:rsid w:val="003278E9"/>
    <w:rsid w:val="00330055"/>
    <w:rsid w:val="003300D3"/>
    <w:rsid w:val="0033086C"/>
    <w:rsid w:val="00330901"/>
    <w:rsid w:val="00330B5B"/>
    <w:rsid w:val="00330C75"/>
    <w:rsid w:val="00330E3F"/>
    <w:rsid w:val="00330FF1"/>
    <w:rsid w:val="00332134"/>
    <w:rsid w:val="003322BB"/>
    <w:rsid w:val="0033242C"/>
    <w:rsid w:val="0033251C"/>
    <w:rsid w:val="00332D4A"/>
    <w:rsid w:val="00332DD8"/>
    <w:rsid w:val="00332F7D"/>
    <w:rsid w:val="00333180"/>
    <w:rsid w:val="00333B57"/>
    <w:rsid w:val="00333C7D"/>
    <w:rsid w:val="00333E71"/>
    <w:rsid w:val="0033432C"/>
    <w:rsid w:val="003343F5"/>
    <w:rsid w:val="003348B6"/>
    <w:rsid w:val="003349F3"/>
    <w:rsid w:val="00334D6A"/>
    <w:rsid w:val="00334D99"/>
    <w:rsid w:val="00335166"/>
    <w:rsid w:val="0033530C"/>
    <w:rsid w:val="00335395"/>
    <w:rsid w:val="003354A2"/>
    <w:rsid w:val="00335BAB"/>
    <w:rsid w:val="00335D23"/>
    <w:rsid w:val="00335E2C"/>
    <w:rsid w:val="00335FE4"/>
    <w:rsid w:val="00336A88"/>
    <w:rsid w:val="00336C95"/>
    <w:rsid w:val="00336F13"/>
    <w:rsid w:val="00337683"/>
    <w:rsid w:val="00337BC3"/>
    <w:rsid w:val="00337D34"/>
    <w:rsid w:val="00337E38"/>
    <w:rsid w:val="00337F85"/>
    <w:rsid w:val="00340499"/>
    <w:rsid w:val="00340578"/>
    <w:rsid w:val="003406A0"/>
    <w:rsid w:val="003409F1"/>
    <w:rsid w:val="00340B85"/>
    <w:rsid w:val="00340F6D"/>
    <w:rsid w:val="00341417"/>
    <w:rsid w:val="0034164F"/>
    <w:rsid w:val="0034200F"/>
    <w:rsid w:val="003420FD"/>
    <w:rsid w:val="00342598"/>
    <w:rsid w:val="003427B5"/>
    <w:rsid w:val="00342B69"/>
    <w:rsid w:val="00342B74"/>
    <w:rsid w:val="00342D07"/>
    <w:rsid w:val="0034325D"/>
    <w:rsid w:val="003436BE"/>
    <w:rsid w:val="00343C5F"/>
    <w:rsid w:val="0034406D"/>
    <w:rsid w:val="0034407D"/>
    <w:rsid w:val="003442E0"/>
    <w:rsid w:val="0034443E"/>
    <w:rsid w:val="00344998"/>
    <w:rsid w:val="00344E2D"/>
    <w:rsid w:val="0034504A"/>
    <w:rsid w:val="00345840"/>
    <w:rsid w:val="003458CF"/>
    <w:rsid w:val="00345959"/>
    <w:rsid w:val="00345A42"/>
    <w:rsid w:val="00345C97"/>
    <w:rsid w:val="00345D7C"/>
    <w:rsid w:val="00345EA0"/>
    <w:rsid w:val="003463E8"/>
    <w:rsid w:val="003464D3"/>
    <w:rsid w:val="003466CF"/>
    <w:rsid w:val="00346F51"/>
    <w:rsid w:val="00347046"/>
    <w:rsid w:val="00347143"/>
    <w:rsid w:val="003476FC"/>
    <w:rsid w:val="003477DD"/>
    <w:rsid w:val="003477E7"/>
    <w:rsid w:val="003479E5"/>
    <w:rsid w:val="00347A2C"/>
    <w:rsid w:val="00347C81"/>
    <w:rsid w:val="00350181"/>
    <w:rsid w:val="00350370"/>
    <w:rsid w:val="003503B0"/>
    <w:rsid w:val="00350890"/>
    <w:rsid w:val="0035118F"/>
    <w:rsid w:val="003518F6"/>
    <w:rsid w:val="00352017"/>
    <w:rsid w:val="003520A0"/>
    <w:rsid w:val="00352844"/>
    <w:rsid w:val="003532AD"/>
    <w:rsid w:val="003539AF"/>
    <w:rsid w:val="00353A7A"/>
    <w:rsid w:val="00353B3E"/>
    <w:rsid w:val="00353B4D"/>
    <w:rsid w:val="0035419A"/>
    <w:rsid w:val="003542D7"/>
    <w:rsid w:val="003546D5"/>
    <w:rsid w:val="003554BF"/>
    <w:rsid w:val="00355799"/>
    <w:rsid w:val="00355DF6"/>
    <w:rsid w:val="00355EDC"/>
    <w:rsid w:val="00356275"/>
    <w:rsid w:val="0035627E"/>
    <w:rsid w:val="003565F2"/>
    <w:rsid w:val="00356638"/>
    <w:rsid w:val="00356928"/>
    <w:rsid w:val="00356C51"/>
    <w:rsid w:val="00356C58"/>
    <w:rsid w:val="00356CBA"/>
    <w:rsid w:val="00356DFF"/>
    <w:rsid w:val="003571C7"/>
    <w:rsid w:val="003579AF"/>
    <w:rsid w:val="003579D7"/>
    <w:rsid w:val="00357AAE"/>
    <w:rsid w:val="00360319"/>
    <w:rsid w:val="0036054A"/>
    <w:rsid w:val="0036071B"/>
    <w:rsid w:val="0036096C"/>
    <w:rsid w:val="00360C29"/>
    <w:rsid w:val="003612B5"/>
    <w:rsid w:val="003617E8"/>
    <w:rsid w:val="00361A83"/>
    <w:rsid w:val="00361D45"/>
    <w:rsid w:val="00361F2D"/>
    <w:rsid w:val="00362008"/>
    <w:rsid w:val="00362090"/>
    <w:rsid w:val="0036258D"/>
    <w:rsid w:val="0036260F"/>
    <w:rsid w:val="00362D81"/>
    <w:rsid w:val="00362FC0"/>
    <w:rsid w:val="00363690"/>
    <w:rsid w:val="003639B6"/>
    <w:rsid w:val="00363EAE"/>
    <w:rsid w:val="00363F24"/>
    <w:rsid w:val="00363F36"/>
    <w:rsid w:val="00364A47"/>
    <w:rsid w:val="00364D26"/>
    <w:rsid w:val="003651DA"/>
    <w:rsid w:val="00365572"/>
    <w:rsid w:val="0036616F"/>
    <w:rsid w:val="00366315"/>
    <w:rsid w:val="00366461"/>
    <w:rsid w:val="0036657E"/>
    <w:rsid w:val="00366AC6"/>
    <w:rsid w:val="00367042"/>
    <w:rsid w:val="003670E3"/>
    <w:rsid w:val="00367599"/>
    <w:rsid w:val="00367AD9"/>
    <w:rsid w:val="00367B84"/>
    <w:rsid w:val="00367D83"/>
    <w:rsid w:val="00370692"/>
    <w:rsid w:val="00370720"/>
    <w:rsid w:val="00370766"/>
    <w:rsid w:val="00370B86"/>
    <w:rsid w:val="00370D62"/>
    <w:rsid w:val="00371081"/>
    <w:rsid w:val="00371209"/>
    <w:rsid w:val="00371560"/>
    <w:rsid w:val="00371617"/>
    <w:rsid w:val="00371D80"/>
    <w:rsid w:val="00371F9E"/>
    <w:rsid w:val="003720E0"/>
    <w:rsid w:val="00372861"/>
    <w:rsid w:val="00372A7C"/>
    <w:rsid w:val="00372BEB"/>
    <w:rsid w:val="00373066"/>
    <w:rsid w:val="003731B8"/>
    <w:rsid w:val="00373318"/>
    <w:rsid w:val="0037396E"/>
    <w:rsid w:val="00373E68"/>
    <w:rsid w:val="00374201"/>
    <w:rsid w:val="003745C0"/>
    <w:rsid w:val="00374661"/>
    <w:rsid w:val="00374933"/>
    <w:rsid w:val="003749D5"/>
    <w:rsid w:val="00374A8E"/>
    <w:rsid w:val="00374CC6"/>
    <w:rsid w:val="003751BE"/>
    <w:rsid w:val="003752A2"/>
    <w:rsid w:val="003754F4"/>
    <w:rsid w:val="00375CC9"/>
    <w:rsid w:val="00375D53"/>
    <w:rsid w:val="0037604E"/>
    <w:rsid w:val="00376B92"/>
    <w:rsid w:val="00376B98"/>
    <w:rsid w:val="00376BDC"/>
    <w:rsid w:val="00377074"/>
    <w:rsid w:val="0037725E"/>
    <w:rsid w:val="003800C1"/>
    <w:rsid w:val="003803AD"/>
    <w:rsid w:val="0038069C"/>
    <w:rsid w:val="00380704"/>
    <w:rsid w:val="00380BBE"/>
    <w:rsid w:val="00380C95"/>
    <w:rsid w:val="00380D4F"/>
    <w:rsid w:val="00380EB6"/>
    <w:rsid w:val="00380EC2"/>
    <w:rsid w:val="00381402"/>
    <w:rsid w:val="003815D2"/>
    <w:rsid w:val="00381BEA"/>
    <w:rsid w:val="00381CB9"/>
    <w:rsid w:val="00382508"/>
    <w:rsid w:val="00382530"/>
    <w:rsid w:val="00382A73"/>
    <w:rsid w:val="00382AFE"/>
    <w:rsid w:val="00382D17"/>
    <w:rsid w:val="00382D35"/>
    <w:rsid w:val="00382D6D"/>
    <w:rsid w:val="003847B3"/>
    <w:rsid w:val="003848C8"/>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A2B"/>
    <w:rsid w:val="00387AC2"/>
    <w:rsid w:val="00387E3F"/>
    <w:rsid w:val="00387E72"/>
    <w:rsid w:val="00390161"/>
    <w:rsid w:val="00390A4D"/>
    <w:rsid w:val="00390CA8"/>
    <w:rsid w:val="00390FB2"/>
    <w:rsid w:val="003912F8"/>
    <w:rsid w:val="003917CF"/>
    <w:rsid w:val="003918E5"/>
    <w:rsid w:val="0039202C"/>
    <w:rsid w:val="00392141"/>
    <w:rsid w:val="003921D0"/>
    <w:rsid w:val="0039234E"/>
    <w:rsid w:val="0039235D"/>
    <w:rsid w:val="003928AE"/>
    <w:rsid w:val="0039313A"/>
    <w:rsid w:val="0039368A"/>
    <w:rsid w:val="00393A2D"/>
    <w:rsid w:val="00393CAA"/>
    <w:rsid w:val="00393CBA"/>
    <w:rsid w:val="0039420E"/>
    <w:rsid w:val="003944CE"/>
    <w:rsid w:val="0039452B"/>
    <w:rsid w:val="0039497C"/>
    <w:rsid w:val="003949AD"/>
    <w:rsid w:val="00394B6C"/>
    <w:rsid w:val="00395286"/>
    <w:rsid w:val="0039595E"/>
    <w:rsid w:val="003959DE"/>
    <w:rsid w:val="003959F4"/>
    <w:rsid w:val="00395D60"/>
    <w:rsid w:val="00395E0A"/>
    <w:rsid w:val="00395FD0"/>
    <w:rsid w:val="003963B3"/>
    <w:rsid w:val="00396553"/>
    <w:rsid w:val="003968B7"/>
    <w:rsid w:val="00396D10"/>
    <w:rsid w:val="00396E25"/>
    <w:rsid w:val="003970FF"/>
    <w:rsid w:val="00397106"/>
    <w:rsid w:val="00397235"/>
    <w:rsid w:val="003A0BFC"/>
    <w:rsid w:val="003A0E73"/>
    <w:rsid w:val="003A1325"/>
    <w:rsid w:val="003A13EB"/>
    <w:rsid w:val="003A1583"/>
    <w:rsid w:val="003A19B6"/>
    <w:rsid w:val="003A1B91"/>
    <w:rsid w:val="003A1F8D"/>
    <w:rsid w:val="003A2094"/>
    <w:rsid w:val="003A21E5"/>
    <w:rsid w:val="003A2414"/>
    <w:rsid w:val="003A270E"/>
    <w:rsid w:val="003A2F30"/>
    <w:rsid w:val="003A323A"/>
    <w:rsid w:val="003A3886"/>
    <w:rsid w:val="003A3E73"/>
    <w:rsid w:val="003A408D"/>
    <w:rsid w:val="003A4A3E"/>
    <w:rsid w:val="003A4C15"/>
    <w:rsid w:val="003A52A4"/>
    <w:rsid w:val="003A5383"/>
    <w:rsid w:val="003A55F2"/>
    <w:rsid w:val="003A5679"/>
    <w:rsid w:val="003A5A04"/>
    <w:rsid w:val="003A5AAD"/>
    <w:rsid w:val="003A5E7C"/>
    <w:rsid w:val="003A6205"/>
    <w:rsid w:val="003A6408"/>
    <w:rsid w:val="003A6966"/>
    <w:rsid w:val="003A6DA4"/>
    <w:rsid w:val="003A7156"/>
    <w:rsid w:val="003A7298"/>
    <w:rsid w:val="003A763E"/>
    <w:rsid w:val="003A78AD"/>
    <w:rsid w:val="003A7A44"/>
    <w:rsid w:val="003B0226"/>
    <w:rsid w:val="003B02CD"/>
    <w:rsid w:val="003B04C3"/>
    <w:rsid w:val="003B07DD"/>
    <w:rsid w:val="003B081E"/>
    <w:rsid w:val="003B1839"/>
    <w:rsid w:val="003B1BC8"/>
    <w:rsid w:val="003B2293"/>
    <w:rsid w:val="003B2A10"/>
    <w:rsid w:val="003B2AE6"/>
    <w:rsid w:val="003B405F"/>
    <w:rsid w:val="003B4444"/>
    <w:rsid w:val="003B46C8"/>
    <w:rsid w:val="003B47EA"/>
    <w:rsid w:val="003B485F"/>
    <w:rsid w:val="003B4C4A"/>
    <w:rsid w:val="003B5704"/>
    <w:rsid w:val="003B5848"/>
    <w:rsid w:val="003B5884"/>
    <w:rsid w:val="003B61BB"/>
    <w:rsid w:val="003B6475"/>
    <w:rsid w:val="003B64D5"/>
    <w:rsid w:val="003B650B"/>
    <w:rsid w:val="003B68C3"/>
    <w:rsid w:val="003B68EE"/>
    <w:rsid w:val="003B6ECE"/>
    <w:rsid w:val="003B7090"/>
    <w:rsid w:val="003B726F"/>
    <w:rsid w:val="003C004B"/>
    <w:rsid w:val="003C0440"/>
    <w:rsid w:val="003C0870"/>
    <w:rsid w:val="003C0994"/>
    <w:rsid w:val="003C0A1E"/>
    <w:rsid w:val="003C0C6A"/>
    <w:rsid w:val="003C0E0D"/>
    <w:rsid w:val="003C101D"/>
    <w:rsid w:val="003C129D"/>
    <w:rsid w:val="003C1460"/>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1D75"/>
    <w:rsid w:val="003D2230"/>
    <w:rsid w:val="003D2455"/>
    <w:rsid w:val="003D2642"/>
    <w:rsid w:val="003D2708"/>
    <w:rsid w:val="003D2C8F"/>
    <w:rsid w:val="003D3026"/>
    <w:rsid w:val="003D30F0"/>
    <w:rsid w:val="003D333B"/>
    <w:rsid w:val="003D33AA"/>
    <w:rsid w:val="003D3D20"/>
    <w:rsid w:val="003D3EA2"/>
    <w:rsid w:val="003D3EC8"/>
    <w:rsid w:val="003D3F85"/>
    <w:rsid w:val="003D3FFA"/>
    <w:rsid w:val="003D4090"/>
    <w:rsid w:val="003D42AE"/>
    <w:rsid w:val="003D4C9A"/>
    <w:rsid w:val="003D4CD3"/>
    <w:rsid w:val="003D4ED8"/>
    <w:rsid w:val="003D50AE"/>
    <w:rsid w:val="003D53BE"/>
    <w:rsid w:val="003D54F1"/>
    <w:rsid w:val="003D584D"/>
    <w:rsid w:val="003D5A7A"/>
    <w:rsid w:val="003D5ADC"/>
    <w:rsid w:val="003D5B08"/>
    <w:rsid w:val="003D64F6"/>
    <w:rsid w:val="003D6853"/>
    <w:rsid w:val="003D6E06"/>
    <w:rsid w:val="003D70B7"/>
    <w:rsid w:val="003D7470"/>
    <w:rsid w:val="003D7563"/>
    <w:rsid w:val="003D78E3"/>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B3B"/>
    <w:rsid w:val="003E3D06"/>
    <w:rsid w:val="003E4532"/>
    <w:rsid w:val="003E4903"/>
    <w:rsid w:val="003E4907"/>
    <w:rsid w:val="003E4B2C"/>
    <w:rsid w:val="003E526C"/>
    <w:rsid w:val="003E5491"/>
    <w:rsid w:val="003E6186"/>
    <w:rsid w:val="003E632F"/>
    <w:rsid w:val="003E6918"/>
    <w:rsid w:val="003E70A9"/>
    <w:rsid w:val="003E788A"/>
    <w:rsid w:val="003E7914"/>
    <w:rsid w:val="003E791C"/>
    <w:rsid w:val="003E7970"/>
    <w:rsid w:val="003E7D3D"/>
    <w:rsid w:val="003E7D7A"/>
    <w:rsid w:val="003F02A3"/>
    <w:rsid w:val="003F052E"/>
    <w:rsid w:val="003F0C57"/>
    <w:rsid w:val="003F16FD"/>
    <w:rsid w:val="003F1875"/>
    <w:rsid w:val="003F192B"/>
    <w:rsid w:val="003F1ED3"/>
    <w:rsid w:val="003F1F42"/>
    <w:rsid w:val="003F21F6"/>
    <w:rsid w:val="003F24F1"/>
    <w:rsid w:val="003F2568"/>
    <w:rsid w:val="003F2AD1"/>
    <w:rsid w:val="003F2DF4"/>
    <w:rsid w:val="003F334B"/>
    <w:rsid w:val="003F33C8"/>
    <w:rsid w:val="003F36BB"/>
    <w:rsid w:val="003F40A0"/>
    <w:rsid w:val="003F40CF"/>
    <w:rsid w:val="003F4205"/>
    <w:rsid w:val="003F43D6"/>
    <w:rsid w:val="003F45D7"/>
    <w:rsid w:val="003F4D64"/>
    <w:rsid w:val="003F4E50"/>
    <w:rsid w:val="003F4F07"/>
    <w:rsid w:val="003F50EF"/>
    <w:rsid w:val="003F5283"/>
    <w:rsid w:val="003F55B1"/>
    <w:rsid w:val="003F5631"/>
    <w:rsid w:val="003F5748"/>
    <w:rsid w:val="003F5D37"/>
    <w:rsid w:val="003F5DA6"/>
    <w:rsid w:val="003F5DB7"/>
    <w:rsid w:val="003F5FA8"/>
    <w:rsid w:val="003F63BB"/>
    <w:rsid w:val="003F643C"/>
    <w:rsid w:val="003F672D"/>
    <w:rsid w:val="003F6767"/>
    <w:rsid w:val="003F6D98"/>
    <w:rsid w:val="003F7273"/>
    <w:rsid w:val="003F768D"/>
    <w:rsid w:val="00400142"/>
    <w:rsid w:val="0040015E"/>
    <w:rsid w:val="004001AF"/>
    <w:rsid w:val="004001E2"/>
    <w:rsid w:val="004006CD"/>
    <w:rsid w:val="0040094D"/>
    <w:rsid w:val="00400CBB"/>
    <w:rsid w:val="00401260"/>
    <w:rsid w:val="004012BF"/>
    <w:rsid w:val="00401711"/>
    <w:rsid w:val="00401859"/>
    <w:rsid w:val="004023FE"/>
    <w:rsid w:val="00402586"/>
    <w:rsid w:val="004025A0"/>
    <w:rsid w:val="00402CB8"/>
    <w:rsid w:val="0040305F"/>
    <w:rsid w:val="0040323D"/>
    <w:rsid w:val="00403962"/>
    <w:rsid w:val="004039E5"/>
    <w:rsid w:val="00403AFF"/>
    <w:rsid w:val="00403C34"/>
    <w:rsid w:val="00404068"/>
    <w:rsid w:val="0040423C"/>
    <w:rsid w:val="004045EA"/>
    <w:rsid w:val="00404D16"/>
    <w:rsid w:val="00405234"/>
    <w:rsid w:val="004053BB"/>
    <w:rsid w:val="00405740"/>
    <w:rsid w:val="00405881"/>
    <w:rsid w:val="00405A74"/>
    <w:rsid w:val="00405D38"/>
    <w:rsid w:val="0040625D"/>
    <w:rsid w:val="00406B45"/>
    <w:rsid w:val="00406B54"/>
    <w:rsid w:val="00406DAB"/>
    <w:rsid w:val="00406E88"/>
    <w:rsid w:val="004071D5"/>
    <w:rsid w:val="00407449"/>
    <w:rsid w:val="00407701"/>
    <w:rsid w:val="00407E9C"/>
    <w:rsid w:val="00407FDE"/>
    <w:rsid w:val="0041017A"/>
    <w:rsid w:val="00410A7E"/>
    <w:rsid w:val="00410FD5"/>
    <w:rsid w:val="004115EB"/>
    <w:rsid w:val="0041177D"/>
    <w:rsid w:val="0041190E"/>
    <w:rsid w:val="00411C92"/>
    <w:rsid w:val="0041224F"/>
    <w:rsid w:val="004125D3"/>
    <w:rsid w:val="00412B72"/>
    <w:rsid w:val="00412B93"/>
    <w:rsid w:val="0041309A"/>
    <w:rsid w:val="004132DB"/>
    <w:rsid w:val="00413981"/>
    <w:rsid w:val="00413ABA"/>
    <w:rsid w:val="00413FDE"/>
    <w:rsid w:val="00414164"/>
    <w:rsid w:val="00414208"/>
    <w:rsid w:val="00414442"/>
    <w:rsid w:val="0041448C"/>
    <w:rsid w:val="00414E42"/>
    <w:rsid w:val="00415310"/>
    <w:rsid w:val="00415B3D"/>
    <w:rsid w:val="00415CFA"/>
    <w:rsid w:val="00416413"/>
    <w:rsid w:val="0041675E"/>
    <w:rsid w:val="0041699C"/>
    <w:rsid w:val="00416C07"/>
    <w:rsid w:val="0041722B"/>
    <w:rsid w:val="00417617"/>
    <w:rsid w:val="0042007B"/>
    <w:rsid w:val="00420311"/>
    <w:rsid w:val="0042065F"/>
    <w:rsid w:val="0042083C"/>
    <w:rsid w:val="00420E9B"/>
    <w:rsid w:val="00420FAE"/>
    <w:rsid w:val="00421034"/>
    <w:rsid w:val="004211E1"/>
    <w:rsid w:val="00421440"/>
    <w:rsid w:val="00421506"/>
    <w:rsid w:val="004219A9"/>
    <w:rsid w:val="00421FF1"/>
    <w:rsid w:val="00422149"/>
    <w:rsid w:val="00422855"/>
    <w:rsid w:val="00422C59"/>
    <w:rsid w:val="00422FD1"/>
    <w:rsid w:val="0042344A"/>
    <w:rsid w:val="00423636"/>
    <w:rsid w:val="00423D66"/>
    <w:rsid w:val="00424347"/>
    <w:rsid w:val="00424386"/>
    <w:rsid w:val="00424410"/>
    <w:rsid w:val="004245A7"/>
    <w:rsid w:val="004247F6"/>
    <w:rsid w:val="0042486C"/>
    <w:rsid w:val="00424B3E"/>
    <w:rsid w:val="00424CA7"/>
    <w:rsid w:val="00424ED9"/>
    <w:rsid w:val="00425031"/>
    <w:rsid w:val="0042527D"/>
    <w:rsid w:val="00425295"/>
    <w:rsid w:val="00425324"/>
    <w:rsid w:val="00425868"/>
    <w:rsid w:val="00425D32"/>
    <w:rsid w:val="004262ED"/>
    <w:rsid w:val="00426D26"/>
    <w:rsid w:val="00427110"/>
    <w:rsid w:val="00427360"/>
    <w:rsid w:val="0042747A"/>
    <w:rsid w:val="00427565"/>
    <w:rsid w:val="004276C7"/>
    <w:rsid w:val="00427B8B"/>
    <w:rsid w:val="00430260"/>
    <w:rsid w:val="0043036C"/>
    <w:rsid w:val="0043039F"/>
    <w:rsid w:val="004303E4"/>
    <w:rsid w:val="00430CCF"/>
    <w:rsid w:val="00430DC2"/>
    <w:rsid w:val="00430FBD"/>
    <w:rsid w:val="00431139"/>
    <w:rsid w:val="004312F3"/>
    <w:rsid w:val="00431CD4"/>
    <w:rsid w:val="00431E27"/>
    <w:rsid w:val="00431EF4"/>
    <w:rsid w:val="00431FF6"/>
    <w:rsid w:val="00432269"/>
    <w:rsid w:val="00432A22"/>
    <w:rsid w:val="00432CD4"/>
    <w:rsid w:val="00432FF8"/>
    <w:rsid w:val="00433663"/>
    <w:rsid w:val="0043372E"/>
    <w:rsid w:val="00433A52"/>
    <w:rsid w:val="00433A90"/>
    <w:rsid w:val="00433B6B"/>
    <w:rsid w:val="004343EF"/>
    <w:rsid w:val="0043448F"/>
    <w:rsid w:val="00434B5F"/>
    <w:rsid w:val="004351F3"/>
    <w:rsid w:val="00435674"/>
    <w:rsid w:val="004356E3"/>
    <w:rsid w:val="00435E46"/>
    <w:rsid w:val="004360D6"/>
    <w:rsid w:val="004368C6"/>
    <w:rsid w:val="00436C2F"/>
    <w:rsid w:val="00436E84"/>
    <w:rsid w:val="00437236"/>
    <w:rsid w:val="00437827"/>
    <w:rsid w:val="00437AE8"/>
    <w:rsid w:val="00437C7A"/>
    <w:rsid w:val="00437CA7"/>
    <w:rsid w:val="00437DD5"/>
    <w:rsid w:val="00437F75"/>
    <w:rsid w:val="00440267"/>
    <w:rsid w:val="004402CC"/>
    <w:rsid w:val="004403A2"/>
    <w:rsid w:val="00440545"/>
    <w:rsid w:val="004408C5"/>
    <w:rsid w:val="00440DE5"/>
    <w:rsid w:val="00440FA4"/>
    <w:rsid w:val="0044100B"/>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B5"/>
    <w:rsid w:val="0044322E"/>
    <w:rsid w:val="004434C6"/>
    <w:rsid w:val="004435D0"/>
    <w:rsid w:val="0044383B"/>
    <w:rsid w:val="00443BDF"/>
    <w:rsid w:val="00443D77"/>
    <w:rsid w:val="00443DCB"/>
    <w:rsid w:val="00443E57"/>
    <w:rsid w:val="00443F0D"/>
    <w:rsid w:val="00444026"/>
    <w:rsid w:val="004442C3"/>
    <w:rsid w:val="0044444E"/>
    <w:rsid w:val="00444667"/>
    <w:rsid w:val="00444D25"/>
    <w:rsid w:val="0044501A"/>
    <w:rsid w:val="0044505E"/>
    <w:rsid w:val="0044533E"/>
    <w:rsid w:val="00445A98"/>
    <w:rsid w:val="00445EB8"/>
    <w:rsid w:val="00445ED5"/>
    <w:rsid w:val="00446BCA"/>
    <w:rsid w:val="004472F0"/>
    <w:rsid w:val="00447520"/>
    <w:rsid w:val="004475A2"/>
    <w:rsid w:val="004476A3"/>
    <w:rsid w:val="0044772C"/>
    <w:rsid w:val="00447956"/>
    <w:rsid w:val="00447F23"/>
    <w:rsid w:val="00450145"/>
    <w:rsid w:val="004501F0"/>
    <w:rsid w:val="0045080A"/>
    <w:rsid w:val="00450B53"/>
    <w:rsid w:val="00451020"/>
    <w:rsid w:val="00451086"/>
    <w:rsid w:val="004514BA"/>
    <w:rsid w:val="00452624"/>
    <w:rsid w:val="0045283E"/>
    <w:rsid w:val="004528B8"/>
    <w:rsid w:val="00452A87"/>
    <w:rsid w:val="00452B3F"/>
    <w:rsid w:val="00452D6E"/>
    <w:rsid w:val="004530A3"/>
    <w:rsid w:val="0045356B"/>
    <w:rsid w:val="00453866"/>
    <w:rsid w:val="00453B28"/>
    <w:rsid w:val="00453F1F"/>
    <w:rsid w:val="00453F54"/>
    <w:rsid w:val="004543F3"/>
    <w:rsid w:val="004544DF"/>
    <w:rsid w:val="00454770"/>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8FF"/>
    <w:rsid w:val="00460E51"/>
    <w:rsid w:val="004610CF"/>
    <w:rsid w:val="004613D9"/>
    <w:rsid w:val="0046178A"/>
    <w:rsid w:val="004618AC"/>
    <w:rsid w:val="00461A2A"/>
    <w:rsid w:val="00461A4F"/>
    <w:rsid w:val="00461D1E"/>
    <w:rsid w:val="00461DB6"/>
    <w:rsid w:val="00462078"/>
    <w:rsid w:val="00462257"/>
    <w:rsid w:val="0046250F"/>
    <w:rsid w:val="00462B3F"/>
    <w:rsid w:val="004636D8"/>
    <w:rsid w:val="00463FA9"/>
    <w:rsid w:val="00464896"/>
    <w:rsid w:val="00464A96"/>
    <w:rsid w:val="00464BCF"/>
    <w:rsid w:val="0046519A"/>
    <w:rsid w:val="00465474"/>
    <w:rsid w:val="00465558"/>
    <w:rsid w:val="004655D3"/>
    <w:rsid w:val="0046585F"/>
    <w:rsid w:val="00465B1F"/>
    <w:rsid w:val="00465C9E"/>
    <w:rsid w:val="00465ED7"/>
    <w:rsid w:val="00465F96"/>
    <w:rsid w:val="00466315"/>
    <w:rsid w:val="0046644E"/>
    <w:rsid w:val="00466482"/>
    <w:rsid w:val="00466CFC"/>
    <w:rsid w:val="00466FF9"/>
    <w:rsid w:val="00467452"/>
    <w:rsid w:val="004675C6"/>
    <w:rsid w:val="00467788"/>
    <w:rsid w:val="00467838"/>
    <w:rsid w:val="0046784B"/>
    <w:rsid w:val="0046791E"/>
    <w:rsid w:val="00470062"/>
    <w:rsid w:val="004704AB"/>
    <w:rsid w:val="00470AD3"/>
    <w:rsid w:val="00470ADA"/>
    <w:rsid w:val="00470BBA"/>
    <w:rsid w:val="00470E1E"/>
    <w:rsid w:val="00470FEC"/>
    <w:rsid w:val="004712F1"/>
    <w:rsid w:val="00471414"/>
    <w:rsid w:val="004714BB"/>
    <w:rsid w:val="00471968"/>
    <w:rsid w:val="00471A4C"/>
    <w:rsid w:val="00471F50"/>
    <w:rsid w:val="00471F78"/>
    <w:rsid w:val="00472089"/>
    <w:rsid w:val="00472142"/>
    <w:rsid w:val="0047237E"/>
    <w:rsid w:val="00472A35"/>
    <w:rsid w:val="00472BF7"/>
    <w:rsid w:val="00472D25"/>
    <w:rsid w:val="00472F43"/>
    <w:rsid w:val="004733C3"/>
    <w:rsid w:val="00473D53"/>
    <w:rsid w:val="004741BB"/>
    <w:rsid w:val="004742F5"/>
    <w:rsid w:val="00474334"/>
    <w:rsid w:val="00474915"/>
    <w:rsid w:val="00474C16"/>
    <w:rsid w:val="00474F90"/>
    <w:rsid w:val="00475037"/>
    <w:rsid w:val="0047516A"/>
    <w:rsid w:val="004751C9"/>
    <w:rsid w:val="004753DD"/>
    <w:rsid w:val="00475591"/>
    <w:rsid w:val="00475A83"/>
    <w:rsid w:val="00475AEA"/>
    <w:rsid w:val="00475B38"/>
    <w:rsid w:val="00475D85"/>
    <w:rsid w:val="00475F53"/>
    <w:rsid w:val="00476156"/>
    <w:rsid w:val="0047669E"/>
    <w:rsid w:val="00476805"/>
    <w:rsid w:val="00476EA6"/>
    <w:rsid w:val="004774A6"/>
    <w:rsid w:val="0047763E"/>
    <w:rsid w:val="00477F65"/>
    <w:rsid w:val="00480133"/>
    <w:rsid w:val="004803AE"/>
    <w:rsid w:val="00480610"/>
    <w:rsid w:val="004808B7"/>
    <w:rsid w:val="00480A04"/>
    <w:rsid w:val="00480F99"/>
    <w:rsid w:val="004811AC"/>
    <w:rsid w:val="004815A1"/>
    <w:rsid w:val="004815FA"/>
    <w:rsid w:val="00481999"/>
    <w:rsid w:val="00481FD8"/>
    <w:rsid w:val="0048237E"/>
    <w:rsid w:val="004828C9"/>
    <w:rsid w:val="00482AAD"/>
    <w:rsid w:val="00482FE9"/>
    <w:rsid w:val="00483133"/>
    <w:rsid w:val="0048338D"/>
    <w:rsid w:val="00483786"/>
    <w:rsid w:val="00483D17"/>
    <w:rsid w:val="00484118"/>
    <w:rsid w:val="0048429C"/>
    <w:rsid w:val="004847B2"/>
    <w:rsid w:val="0048497E"/>
    <w:rsid w:val="00484C98"/>
    <w:rsid w:val="00484FB4"/>
    <w:rsid w:val="00485395"/>
    <w:rsid w:val="00485429"/>
    <w:rsid w:val="00485455"/>
    <w:rsid w:val="004858F9"/>
    <w:rsid w:val="0048596B"/>
    <w:rsid w:val="00485C02"/>
    <w:rsid w:val="00485E84"/>
    <w:rsid w:val="00486019"/>
    <w:rsid w:val="00486A5D"/>
    <w:rsid w:val="00486D82"/>
    <w:rsid w:val="00487243"/>
    <w:rsid w:val="004872B2"/>
    <w:rsid w:val="00487BD3"/>
    <w:rsid w:val="00487CB8"/>
    <w:rsid w:val="004902BC"/>
    <w:rsid w:val="0049049D"/>
    <w:rsid w:val="00490611"/>
    <w:rsid w:val="0049074F"/>
    <w:rsid w:val="00490A23"/>
    <w:rsid w:val="00490A90"/>
    <w:rsid w:val="00490D1D"/>
    <w:rsid w:val="00490E61"/>
    <w:rsid w:val="004917E2"/>
    <w:rsid w:val="00491E16"/>
    <w:rsid w:val="00492462"/>
    <w:rsid w:val="00492FFD"/>
    <w:rsid w:val="004934D3"/>
    <w:rsid w:val="00493538"/>
    <w:rsid w:val="004936DE"/>
    <w:rsid w:val="00493BC7"/>
    <w:rsid w:val="00493C76"/>
    <w:rsid w:val="00493D37"/>
    <w:rsid w:val="00493F3D"/>
    <w:rsid w:val="00494AE6"/>
    <w:rsid w:val="00494C62"/>
    <w:rsid w:val="00494CAF"/>
    <w:rsid w:val="00494D4D"/>
    <w:rsid w:val="0049544C"/>
    <w:rsid w:val="004954A4"/>
    <w:rsid w:val="00495C30"/>
    <w:rsid w:val="00495CFE"/>
    <w:rsid w:val="00495F86"/>
    <w:rsid w:val="00495FB7"/>
    <w:rsid w:val="00495FCC"/>
    <w:rsid w:val="0049636F"/>
    <w:rsid w:val="00496692"/>
    <w:rsid w:val="00496A16"/>
    <w:rsid w:val="00496C6A"/>
    <w:rsid w:val="0049734D"/>
    <w:rsid w:val="004A0119"/>
    <w:rsid w:val="004A03C1"/>
    <w:rsid w:val="004A03E1"/>
    <w:rsid w:val="004A08AE"/>
    <w:rsid w:val="004A0B04"/>
    <w:rsid w:val="004A14F2"/>
    <w:rsid w:val="004A1636"/>
    <w:rsid w:val="004A1652"/>
    <w:rsid w:val="004A17C8"/>
    <w:rsid w:val="004A185D"/>
    <w:rsid w:val="004A1AB2"/>
    <w:rsid w:val="004A1BB7"/>
    <w:rsid w:val="004A1FC1"/>
    <w:rsid w:val="004A2135"/>
    <w:rsid w:val="004A2956"/>
    <w:rsid w:val="004A2B0A"/>
    <w:rsid w:val="004A306B"/>
    <w:rsid w:val="004A30CD"/>
    <w:rsid w:val="004A38E9"/>
    <w:rsid w:val="004A3944"/>
    <w:rsid w:val="004A3DCC"/>
    <w:rsid w:val="004A4112"/>
    <w:rsid w:val="004A422C"/>
    <w:rsid w:val="004A47D4"/>
    <w:rsid w:val="004A484A"/>
    <w:rsid w:val="004A4AEA"/>
    <w:rsid w:val="004A55EC"/>
    <w:rsid w:val="004A5812"/>
    <w:rsid w:val="004A5B86"/>
    <w:rsid w:val="004A5C3A"/>
    <w:rsid w:val="004A5F1A"/>
    <w:rsid w:val="004A613F"/>
    <w:rsid w:val="004A61D0"/>
    <w:rsid w:val="004A6406"/>
    <w:rsid w:val="004A65E6"/>
    <w:rsid w:val="004A667D"/>
    <w:rsid w:val="004A66A6"/>
    <w:rsid w:val="004A6931"/>
    <w:rsid w:val="004A6A06"/>
    <w:rsid w:val="004A6A60"/>
    <w:rsid w:val="004A6A9F"/>
    <w:rsid w:val="004A6C3F"/>
    <w:rsid w:val="004A70D3"/>
    <w:rsid w:val="004A76A4"/>
    <w:rsid w:val="004A7C62"/>
    <w:rsid w:val="004A7DFC"/>
    <w:rsid w:val="004B0027"/>
    <w:rsid w:val="004B02D4"/>
    <w:rsid w:val="004B031B"/>
    <w:rsid w:val="004B034B"/>
    <w:rsid w:val="004B0879"/>
    <w:rsid w:val="004B090A"/>
    <w:rsid w:val="004B092A"/>
    <w:rsid w:val="004B0A7D"/>
    <w:rsid w:val="004B0CDD"/>
    <w:rsid w:val="004B0CF1"/>
    <w:rsid w:val="004B10CC"/>
    <w:rsid w:val="004B12BA"/>
    <w:rsid w:val="004B1B31"/>
    <w:rsid w:val="004B1B6B"/>
    <w:rsid w:val="004B1C09"/>
    <w:rsid w:val="004B2046"/>
    <w:rsid w:val="004B3053"/>
    <w:rsid w:val="004B317F"/>
    <w:rsid w:val="004B33C5"/>
    <w:rsid w:val="004B3540"/>
    <w:rsid w:val="004B42C9"/>
    <w:rsid w:val="004B4886"/>
    <w:rsid w:val="004B4C5C"/>
    <w:rsid w:val="004B4F0F"/>
    <w:rsid w:val="004B5853"/>
    <w:rsid w:val="004B60F9"/>
    <w:rsid w:val="004B628B"/>
    <w:rsid w:val="004B6884"/>
    <w:rsid w:val="004B68B9"/>
    <w:rsid w:val="004B68E6"/>
    <w:rsid w:val="004B6D0C"/>
    <w:rsid w:val="004B7283"/>
    <w:rsid w:val="004B7737"/>
    <w:rsid w:val="004B77F2"/>
    <w:rsid w:val="004B7A55"/>
    <w:rsid w:val="004B7D29"/>
    <w:rsid w:val="004B7F14"/>
    <w:rsid w:val="004C068D"/>
    <w:rsid w:val="004C07A7"/>
    <w:rsid w:val="004C08CD"/>
    <w:rsid w:val="004C0A23"/>
    <w:rsid w:val="004C0D75"/>
    <w:rsid w:val="004C0E34"/>
    <w:rsid w:val="004C11D7"/>
    <w:rsid w:val="004C120E"/>
    <w:rsid w:val="004C1850"/>
    <w:rsid w:val="004C189B"/>
    <w:rsid w:val="004C19C7"/>
    <w:rsid w:val="004C1D26"/>
    <w:rsid w:val="004C1E58"/>
    <w:rsid w:val="004C2069"/>
    <w:rsid w:val="004C2261"/>
    <w:rsid w:val="004C23BD"/>
    <w:rsid w:val="004C24E4"/>
    <w:rsid w:val="004C2646"/>
    <w:rsid w:val="004C26A1"/>
    <w:rsid w:val="004C2989"/>
    <w:rsid w:val="004C2ACF"/>
    <w:rsid w:val="004C2FB7"/>
    <w:rsid w:val="004C343F"/>
    <w:rsid w:val="004C36B9"/>
    <w:rsid w:val="004C3774"/>
    <w:rsid w:val="004C3EEE"/>
    <w:rsid w:val="004C4241"/>
    <w:rsid w:val="004C42D3"/>
    <w:rsid w:val="004C4748"/>
    <w:rsid w:val="004C4AFA"/>
    <w:rsid w:val="004C4C7B"/>
    <w:rsid w:val="004C51B9"/>
    <w:rsid w:val="004C5211"/>
    <w:rsid w:val="004C565A"/>
    <w:rsid w:val="004C583B"/>
    <w:rsid w:val="004C5F7B"/>
    <w:rsid w:val="004C6494"/>
    <w:rsid w:val="004C6F78"/>
    <w:rsid w:val="004C6FAE"/>
    <w:rsid w:val="004C6FC8"/>
    <w:rsid w:val="004C781C"/>
    <w:rsid w:val="004C7B19"/>
    <w:rsid w:val="004D0762"/>
    <w:rsid w:val="004D0AA8"/>
    <w:rsid w:val="004D0D0E"/>
    <w:rsid w:val="004D0E84"/>
    <w:rsid w:val="004D0F7F"/>
    <w:rsid w:val="004D1139"/>
    <w:rsid w:val="004D1462"/>
    <w:rsid w:val="004D1552"/>
    <w:rsid w:val="004D17F4"/>
    <w:rsid w:val="004D212C"/>
    <w:rsid w:val="004D226D"/>
    <w:rsid w:val="004D23BB"/>
    <w:rsid w:val="004D241E"/>
    <w:rsid w:val="004D2A52"/>
    <w:rsid w:val="004D2AE3"/>
    <w:rsid w:val="004D2E61"/>
    <w:rsid w:val="004D323C"/>
    <w:rsid w:val="004D32B6"/>
    <w:rsid w:val="004D330C"/>
    <w:rsid w:val="004D332B"/>
    <w:rsid w:val="004D33FE"/>
    <w:rsid w:val="004D3495"/>
    <w:rsid w:val="004D388D"/>
    <w:rsid w:val="004D3E24"/>
    <w:rsid w:val="004D4641"/>
    <w:rsid w:val="004D4982"/>
    <w:rsid w:val="004D4EAF"/>
    <w:rsid w:val="004D5CE1"/>
    <w:rsid w:val="004D5D73"/>
    <w:rsid w:val="004D5E57"/>
    <w:rsid w:val="004D6250"/>
    <w:rsid w:val="004D6671"/>
    <w:rsid w:val="004D6709"/>
    <w:rsid w:val="004D671A"/>
    <w:rsid w:val="004D6973"/>
    <w:rsid w:val="004D69AD"/>
    <w:rsid w:val="004D7272"/>
    <w:rsid w:val="004D74C6"/>
    <w:rsid w:val="004D7542"/>
    <w:rsid w:val="004D7606"/>
    <w:rsid w:val="004D77F6"/>
    <w:rsid w:val="004D7A18"/>
    <w:rsid w:val="004D7D13"/>
    <w:rsid w:val="004E0147"/>
    <w:rsid w:val="004E04E0"/>
    <w:rsid w:val="004E05FB"/>
    <w:rsid w:val="004E0D6D"/>
    <w:rsid w:val="004E0DB4"/>
    <w:rsid w:val="004E0FFD"/>
    <w:rsid w:val="004E14E0"/>
    <w:rsid w:val="004E15ED"/>
    <w:rsid w:val="004E19A6"/>
    <w:rsid w:val="004E1AA9"/>
    <w:rsid w:val="004E1E7C"/>
    <w:rsid w:val="004E21BF"/>
    <w:rsid w:val="004E294D"/>
    <w:rsid w:val="004E30DE"/>
    <w:rsid w:val="004E3713"/>
    <w:rsid w:val="004E38EB"/>
    <w:rsid w:val="004E3AF9"/>
    <w:rsid w:val="004E3C18"/>
    <w:rsid w:val="004E3D81"/>
    <w:rsid w:val="004E4005"/>
    <w:rsid w:val="004E42B3"/>
    <w:rsid w:val="004E4317"/>
    <w:rsid w:val="004E44AA"/>
    <w:rsid w:val="004E4957"/>
    <w:rsid w:val="004E4A9F"/>
    <w:rsid w:val="004E4E3D"/>
    <w:rsid w:val="004E4E8A"/>
    <w:rsid w:val="004E521C"/>
    <w:rsid w:val="004E57DF"/>
    <w:rsid w:val="004E5931"/>
    <w:rsid w:val="004E5F21"/>
    <w:rsid w:val="004E6039"/>
    <w:rsid w:val="004E604B"/>
    <w:rsid w:val="004E64DD"/>
    <w:rsid w:val="004E69A7"/>
    <w:rsid w:val="004E6B04"/>
    <w:rsid w:val="004E76ED"/>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72"/>
    <w:rsid w:val="004F333E"/>
    <w:rsid w:val="004F39DD"/>
    <w:rsid w:val="004F3C6D"/>
    <w:rsid w:val="004F403B"/>
    <w:rsid w:val="004F40F0"/>
    <w:rsid w:val="004F482E"/>
    <w:rsid w:val="004F49AE"/>
    <w:rsid w:val="004F520B"/>
    <w:rsid w:val="004F53DF"/>
    <w:rsid w:val="004F5FB1"/>
    <w:rsid w:val="004F6198"/>
    <w:rsid w:val="004F6838"/>
    <w:rsid w:val="004F683B"/>
    <w:rsid w:val="004F68A3"/>
    <w:rsid w:val="004F6B60"/>
    <w:rsid w:val="004F7124"/>
    <w:rsid w:val="004F71C3"/>
    <w:rsid w:val="004F7249"/>
    <w:rsid w:val="004F73A8"/>
    <w:rsid w:val="004F7536"/>
    <w:rsid w:val="004F7B44"/>
    <w:rsid w:val="004F7E77"/>
    <w:rsid w:val="00500407"/>
    <w:rsid w:val="005004C5"/>
    <w:rsid w:val="0050100F"/>
    <w:rsid w:val="005010EF"/>
    <w:rsid w:val="0050133F"/>
    <w:rsid w:val="005019FC"/>
    <w:rsid w:val="00501ADA"/>
    <w:rsid w:val="00501AFA"/>
    <w:rsid w:val="00501B1A"/>
    <w:rsid w:val="00501D1A"/>
    <w:rsid w:val="00501E18"/>
    <w:rsid w:val="00501F5A"/>
    <w:rsid w:val="005021C7"/>
    <w:rsid w:val="005022AD"/>
    <w:rsid w:val="005025A4"/>
    <w:rsid w:val="005025B3"/>
    <w:rsid w:val="00502BC0"/>
    <w:rsid w:val="00502D29"/>
    <w:rsid w:val="0050329A"/>
    <w:rsid w:val="005032F6"/>
    <w:rsid w:val="0050342D"/>
    <w:rsid w:val="00503BCD"/>
    <w:rsid w:val="00503DFD"/>
    <w:rsid w:val="00504A8E"/>
    <w:rsid w:val="00504AA4"/>
    <w:rsid w:val="00504B85"/>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24D"/>
    <w:rsid w:val="00511644"/>
    <w:rsid w:val="00511808"/>
    <w:rsid w:val="0051195C"/>
    <w:rsid w:val="00511B13"/>
    <w:rsid w:val="005123EC"/>
    <w:rsid w:val="0051248F"/>
    <w:rsid w:val="005124C6"/>
    <w:rsid w:val="0051273F"/>
    <w:rsid w:val="00512A79"/>
    <w:rsid w:val="005133D7"/>
    <w:rsid w:val="0051351C"/>
    <w:rsid w:val="005135E1"/>
    <w:rsid w:val="00513CAE"/>
    <w:rsid w:val="00513F22"/>
    <w:rsid w:val="0051462E"/>
    <w:rsid w:val="0051487B"/>
    <w:rsid w:val="00514D6D"/>
    <w:rsid w:val="00515E30"/>
    <w:rsid w:val="00515F15"/>
    <w:rsid w:val="0051619B"/>
    <w:rsid w:val="0051623D"/>
    <w:rsid w:val="00516702"/>
    <w:rsid w:val="00517212"/>
    <w:rsid w:val="005176D2"/>
    <w:rsid w:val="00517910"/>
    <w:rsid w:val="00517918"/>
    <w:rsid w:val="0051796C"/>
    <w:rsid w:val="00517D83"/>
    <w:rsid w:val="00520458"/>
    <w:rsid w:val="005209A0"/>
    <w:rsid w:val="005209A9"/>
    <w:rsid w:val="00520E8A"/>
    <w:rsid w:val="00521071"/>
    <w:rsid w:val="00521301"/>
    <w:rsid w:val="00521324"/>
    <w:rsid w:val="0052143C"/>
    <w:rsid w:val="005221EE"/>
    <w:rsid w:val="00522AF1"/>
    <w:rsid w:val="00522C4C"/>
    <w:rsid w:val="00522FF2"/>
    <w:rsid w:val="00523022"/>
    <w:rsid w:val="00523325"/>
    <w:rsid w:val="00523493"/>
    <w:rsid w:val="005239CA"/>
    <w:rsid w:val="00523AF2"/>
    <w:rsid w:val="00523E2D"/>
    <w:rsid w:val="00523ED6"/>
    <w:rsid w:val="005242A9"/>
    <w:rsid w:val="005249A0"/>
    <w:rsid w:val="00524ACF"/>
    <w:rsid w:val="00524EDF"/>
    <w:rsid w:val="00524F75"/>
    <w:rsid w:val="0052540F"/>
    <w:rsid w:val="0052583C"/>
    <w:rsid w:val="005260C4"/>
    <w:rsid w:val="00526199"/>
    <w:rsid w:val="00526D16"/>
    <w:rsid w:val="00527889"/>
    <w:rsid w:val="005279F0"/>
    <w:rsid w:val="00527D70"/>
    <w:rsid w:val="00527FAB"/>
    <w:rsid w:val="00530EF6"/>
    <w:rsid w:val="00531237"/>
    <w:rsid w:val="005318EB"/>
    <w:rsid w:val="00531C33"/>
    <w:rsid w:val="00531DCE"/>
    <w:rsid w:val="00531E7E"/>
    <w:rsid w:val="00532952"/>
    <w:rsid w:val="00532E82"/>
    <w:rsid w:val="0053375A"/>
    <w:rsid w:val="00533835"/>
    <w:rsid w:val="00533974"/>
    <w:rsid w:val="00533B15"/>
    <w:rsid w:val="00533F20"/>
    <w:rsid w:val="00534328"/>
    <w:rsid w:val="005348E1"/>
    <w:rsid w:val="00534F76"/>
    <w:rsid w:val="00535050"/>
    <w:rsid w:val="005350CB"/>
    <w:rsid w:val="005353DD"/>
    <w:rsid w:val="00535A77"/>
    <w:rsid w:val="00535F94"/>
    <w:rsid w:val="00536FE7"/>
    <w:rsid w:val="005373FA"/>
    <w:rsid w:val="0053742B"/>
    <w:rsid w:val="005375FC"/>
    <w:rsid w:val="005377FC"/>
    <w:rsid w:val="00537C68"/>
    <w:rsid w:val="00540C5A"/>
    <w:rsid w:val="00540D40"/>
    <w:rsid w:val="00541733"/>
    <w:rsid w:val="0054176D"/>
    <w:rsid w:val="00541802"/>
    <w:rsid w:val="00541967"/>
    <w:rsid w:val="005419F9"/>
    <w:rsid w:val="00542111"/>
    <w:rsid w:val="00542169"/>
    <w:rsid w:val="0054297F"/>
    <w:rsid w:val="00542DE2"/>
    <w:rsid w:val="0054345B"/>
    <w:rsid w:val="00543484"/>
    <w:rsid w:val="005435D2"/>
    <w:rsid w:val="00543B66"/>
    <w:rsid w:val="005442C1"/>
    <w:rsid w:val="00544602"/>
    <w:rsid w:val="00544C12"/>
    <w:rsid w:val="00545362"/>
    <w:rsid w:val="005455FB"/>
    <w:rsid w:val="005456CA"/>
    <w:rsid w:val="00545A48"/>
    <w:rsid w:val="00545CAD"/>
    <w:rsid w:val="00545D64"/>
    <w:rsid w:val="00545E51"/>
    <w:rsid w:val="005463F0"/>
    <w:rsid w:val="0054701E"/>
    <w:rsid w:val="0054726F"/>
    <w:rsid w:val="00547AC5"/>
    <w:rsid w:val="00547BE7"/>
    <w:rsid w:val="005506C2"/>
    <w:rsid w:val="0055093C"/>
    <w:rsid w:val="00550C9B"/>
    <w:rsid w:val="005511A4"/>
    <w:rsid w:val="00551637"/>
    <w:rsid w:val="00551C74"/>
    <w:rsid w:val="00551F41"/>
    <w:rsid w:val="00552E31"/>
    <w:rsid w:val="00552F19"/>
    <w:rsid w:val="0055324E"/>
    <w:rsid w:val="005538C3"/>
    <w:rsid w:val="00553D58"/>
    <w:rsid w:val="0055429C"/>
    <w:rsid w:val="00554D9A"/>
    <w:rsid w:val="00554EA4"/>
    <w:rsid w:val="00554EDD"/>
    <w:rsid w:val="00554F23"/>
    <w:rsid w:val="00555CA1"/>
    <w:rsid w:val="00555FFF"/>
    <w:rsid w:val="00556821"/>
    <w:rsid w:val="00556A3A"/>
    <w:rsid w:val="00556BC0"/>
    <w:rsid w:val="00556DC0"/>
    <w:rsid w:val="00556ECC"/>
    <w:rsid w:val="00557563"/>
    <w:rsid w:val="00557E96"/>
    <w:rsid w:val="00557FED"/>
    <w:rsid w:val="00560476"/>
    <w:rsid w:val="00560525"/>
    <w:rsid w:val="00560A76"/>
    <w:rsid w:val="0056130E"/>
    <w:rsid w:val="005614B9"/>
    <w:rsid w:val="0056173F"/>
    <w:rsid w:val="00561C17"/>
    <w:rsid w:val="00562076"/>
    <w:rsid w:val="00562347"/>
    <w:rsid w:val="00562770"/>
    <w:rsid w:val="0056285F"/>
    <w:rsid w:val="00562F45"/>
    <w:rsid w:val="005631E0"/>
    <w:rsid w:val="00563629"/>
    <w:rsid w:val="00563679"/>
    <w:rsid w:val="005639FA"/>
    <w:rsid w:val="00564145"/>
    <w:rsid w:val="005649BE"/>
    <w:rsid w:val="00564BF5"/>
    <w:rsid w:val="00565136"/>
    <w:rsid w:val="00565498"/>
    <w:rsid w:val="00565D96"/>
    <w:rsid w:val="005662E5"/>
    <w:rsid w:val="0056682C"/>
    <w:rsid w:val="00566F4A"/>
    <w:rsid w:val="00567970"/>
    <w:rsid w:val="00567A81"/>
    <w:rsid w:val="00567D69"/>
    <w:rsid w:val="00570B62"/>
    <w:rsid w:val="00570BA8"/>
    <w:rsid w:val="00570F97"/>
    <w:rsid w:val="00571F9F"/>
    <w:rsid w:val="005725D8"/>
    <w:rsid w:val="005725DD"/>
    <w:rsid w:val="0057299D"/>
    <w:rsid w:val="00572D95"/>
    <w:rsid w:val="00572DA7"/>
    <w:rsid w:val="00572E81"/>
    <w:rsid w:val="00573021"/>
    <w:rsid w:val="00573C74"/>
    <w:rsid w:val="00573DEB"/>
    <w:rsid w:val="00573F69"/>
    <w:rsid w:val="00574145"/>
    <w:rsid w:val="005745C0"/>
    <w:rsid w:val="005745F0"/>
    <w:rsid w:val="00574907"/>
    <w:rsid w:val="00574EB9"/>
    <w:rsid w:val="00575942"/>
    <w:rsid w:val="00576120"/>
    <w:rsid w:val="005761AD"/>
    <w:rsid w:val="00576217"/>
    <w:rsid w:val="005762BC"/>
    <w:rsid w:val="005763CA"/>
    <w:rsid w:val="00576677"/>
    <w:rsid w:val="00577165"/>
    <w:rsid w:val="00577378"/>
    <w:rsid w:val="00577474"/>
    <w:rsid w:val="005776D7"/>
    <w:rsid w:val="00577992"/>
    <w:rsid w:val="00577CD6"/>
    <w:rsid w:val="005801C7"/>
    <w:rsid w:val="0058033A"/>
    <w:rsid w:val="0058122F"/>
    <w:rsid w:val="00581248"/>
    <w:rsid w:val="00581309"/>
    <w:rsid w:val="005814C3"/>
    <w:rsid w:val="005816DC"/>
    <w:rsid w:val="00581A1E"/>
    <w:rsid w:val="00581AE2"/>
    <w:rsid w:val="00581E4F"/>
    <w:rsid w:val="00582371"/>
    <w:rsid w:val="00582767"/>
    <w:rsid w:val="00582D0B"/>
    <w:rsid w:val="00583162"/>
    <w:rsid w:val="00583482"/>
    <w:rsid w:val="00583997"/>
    <w:rsid w:val="005839E1"/>
    <w:rsid w:val="00583A4C"/>
    <w:rsid w:val="00583B13"/>
    <w:rsid w:val="00583BD2"/>
    <w:rsid w:val="00583EC4"/>
    <w:rsid w:val="0058444A"/>
    <w:rsid w:val="00584459"/>
    <w:rsid w:val="00584931"/>
    <w:rsid w:val="00584AA5"/>
    <w:rsid w:val="005856F0"/>
    <w:rsid w:val="00585B36"/>
    <w:rsid w:val="005861F7"/>
    <w:rsid w:val="005865C6"/>
    <w:rsid w:val="0058677B"/>
    <w:rsid w:val="0058691F"/>
    <w:rsid w:val="00586A0B"/>
    <w:rsid w:val="00586F96"/>
    <w:rsid w:val="005870B3"/>
    <w:rsid w:val="005870D5"/>
    <w:rsid w:val="005901DA"/>
    <w:rsid w:val="00590BDD"/>
    <w:rsid w:val="00590BF2"/>
    <w:rsid w:val="00590D51"/>
    <w:rsid w:val="00590E02"/>
    <w:rsid w:val="00591012"/>
    <w:rsid w:val="005913FF"/>
    <w:rsid w:val="00591416"/>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3B3A"/>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639"/>
    <w:rsid w:val="005977AF"/>
    <w:rsid w:val="00597A11"/>
    <w:rsid w:val="00597A95"/>
    <w:rsid w:val="005A014D"/>
    <w:rsid w:val="005A0453"/>
    <w:rsid w:val="005A074B"/>
    <w:rsid w:val="005A0837"/>
    <w:rsid w:val="005A0875"/>
    <w:rsid w:val="005A094F"/>
    <w:rsid w:val="005A098B"/>
    <w:rsid w:val="005A0B09"/>
    <w:rsid w:val="005A0B74"/>
    <w:rsid w:val="005A0B8E"/>
    <w:rsid w:val="005A0CD4"/>
    <w:rsid w:val="005A0D57"/>
    <w:rsid w:val="005A0DA8"/>
    <w:rsid w:val="005A0EE4"/>
    <w:rsid w:val="005A0EFD"/>
    <w:rsid w:val="005A12ED"/>
    <w:rsid w:val="005A14B4"/>
    <w:rsid w:val="005A1568"/>
    <w:rsid w:val="005A1E74"/>
    <w:rsid w:val="005A1EBD"/>
    <w:rsid w:val="005A233B"/>
    <w:rsid w:val="005A2563"/>
    <w:rsid w:val="005A25AE"/>
    <w:rsid w:val="005A2866"/>
    <w:rsid w:val="005A29DD"/>
    <w:rsid w:val="005A2CAB"/>
    <w:rsid w:val="005A2DEB"/>
    <w:rsid w:val="005A2E34"/>
    <w:rsid w:val="005A36E1"/>
    <w:rsid w:val="005A374B"/>
    <w:rsid w:val="005A383A"/>
    <w:rsid w:val="005A39FA"/>
    <w:rsid w:val="005A3BAA"/>
    <w:rsid w:val="005A3F2A"/>
    <w:rsid w:val="005A470A"/>
    <w:rsid w:val="005A4841"/>
    <w:rsid w:val="005A4944"/>
    <w:rsid w:val="005A494C"/>
    <w:rsid w:val="005A5EA5"/>
    <w:rsid w:val="005A61E4"/>
    <w:rsid w:val="005A63BE"/>
    <w:rsid w:val="005A6621"/>
    <w:rsid w:val="005A704C"/>
    <w:rsid w:val="005B0394"/>
    <w:rsid w:val="005B0E41"/>
    <w:rsid w:val="005B111A"/>
    <w:rsid w:val="005B1380"/>
    <w:rsid w:val="005B1745"/>
    <w:rsid w:val="005B1C28"/>
    <w:rsid w:val="005B1F77"/>
    <w:rsid w:val="005B20D8"/>
    <w:rsid w:val="005B21C0"/>
    <w:rsid w:val="005B2268"/>
    <w:rsid w:val="005B2429"/>
    <w:rsid w:val="005B3286"/>
    <w:rsid w:val="005B3353"/>
    <w:rsid w:val="005B3401"/>
    <w:rsid w:val="005B3487"/>
    <w:rsid w:val="005B3863"/>
    <w:rsid w:val="005B3916"/>
    <w:rsid w:val="005B393D"/>
    <w:rsid w:val="005B3F3B"/>
    <w:rsid w:val="005B48D8"/>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6DF"/>
    <w:rsid w:val="005C19D1"/>
    <w:rsid w:val="005C1AB1"/>
    <w:rsid w:val="005C1B8E"/>
    <w:rsid w:val="005C1E64"/>
    <w:rsid w:val="005C2E0F"/>
    <w:rsid w:val="005C3819"/>
    <w:rsid w:val="005C3FFA"/>
    <w:rsid w:val="005C446A"/>
    <w:rsid w:val="005C44EF"/>
    <w:rsid w:val="005C45C8"/>
    <w:rsid w:val="005C49E4"/>
    <w:rsid w:val="005C5337"/>
    <w:rsid w:val="005C6250"/>
    <w:rsid w:val="005C6C37"/>
    <w:rsid w:val="005C6CF6"/>
    <w:rsid w:val="005C6FC5"/>
    <w:rsid w:val="005C6FE5"/>
    <w:rsid w:val="005C7180"/>
    <w:rsid w:val="005C724E"/>
    <w:rsid w:val="005C726C"/>
    <w:rsid w:val="005C7DF3"/>
    <w:rsid w:val="005D01E2"/>
    <w:rsid w:val="005D02E1"/>
    <w:rsid w:val="005D085E"/>
    <w:rsid w:val="005D0CAE"/>
    <w:rsid w:val="005D11FF"/>
    <w:rsid w:val="005D1399"/>
    <w:rsid w:val="005D1658"/>
    <w:rsid w:val="005D1797"/>
    <w:rsid w:val="005D17DE"/>
    <w:rsid w:val="005D2210"/>
    <w:rsid w:val="005D2223"/>
    <w:rsid w:val="005D2237"/>
    <w:rsid w:val="005D24D3"/>
    <w:rsid w:val="005D27FD"/>
    <w:rsid w:val="005D30FC"/>
    <w:rsid w:val="005D3219"/>
    <w:rsid w:val="005D34A3"/>
    <w:rsid w:val="005D3860"/>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282"/>
    <w:rsid w:val="005D76CA"/>
    <w:rsid w:val="005D77F0"/>
    <w:rsid w:val="005D780A"/>
    <w:rsid w:val="005D7894"/>
    <w:rsid w:val="005D7B54"/>
    <w:rsid w:val="005D7B6A"/>
    <w:rsid w:val="005D7F84"/>
    <w:rsid w:val="005E0DBB"/>
    <w:rsid w:val="005E0EBC"/>
    <w:rsid w:val="005E0F25"/>
    <w:rsid w:val="005E1086"/>
    <w:rsid w:val="005E12D1"/>
    <w:rsid w:val="005E14B5"/>
    <w:rsid w:val="005E15A2"/>
    <w:rsid w:val="005E193C"/>
    <w:rsid w:val="005E1B84"/>
    <w:rsid w:val="005E214A"/>
    <w:rsid w:val="005E2689"/>
    <w:rsid w:val="005E2772"/>
    <w:rsid w:val="005E2EAF"/>
    <w:rsid w:val="005E348D"/>
    <w:rsid w:val="005E37B9"/>
    <w:rsid w:val="005E3832"/>
    <w:rsid w:val="005E3854"/>
    <w:rsid w:val="005E3CA8"/>
    <w:rsid w:val="005E3CD3"/>
    <w:rsid w:val="005E3DB8"/>
    <w:rsid w:val="005E42F2"/>
    <w:rsid w:val="005E4536"/>
    <w:rsid w:val="005E48D7"/>
    <w:rsid w:val="005E4B96"/>
    <w:rsid w:val="005E5972"/>
    <w:rsid w:val="005E5998"/>
    <w:rsid w:val="005E5F83"/>
    <w:rsid w:val="005E62EF"/>
    <w:rsid w:val="005E6B6D"/>
    <w:rsid w:val="005E6BAD"/>
    <w:rsid w:val="005E6FC9"/>
    <w:rsid w:val="005E70EF"/>
    <w:rsid w:val="005E74D0"/>
    <w:rsid w:val="005E77F9"/>
    <w:rsid w:val="005E7B1D"/>
    <w:rsid w:val="005E7DA0"/>
    <w:rsid w:val="005F0047"/>
    <w:rsid w:val="005F02BF"/>
    <w:rsid w:val="005F02DA"/>
    <w:rsid w:val="005F040E"/>
    <w:rsid w:val="005F174C"/>
    <w:rsid w:val="005F17AC"/>
    <w:rsid w:val="005F19A0"/>
    <w:rsid w:val="005F1C32"/>
    <w:rsid w:val="005F1E9F"/>
    <w:rsid w:val="005F27A0"/>
    <w:rsid w:val="005F2A9C"/>
    <w:rsid w:val="005F2B1B"/>
    <w:rsid w:val="005F338C"/>
    <w:rsid w:val="005F3AA8"/>
    <w:rsid w:val="005F3B94"/>
    <w:rsid w:val="005F3BF3"/>
    <w:rsid w:val="005F3D75"/>
    <w:rsid w:val="005F4171"/>
    <w:rsid w:val="005F4709"/>
    <w:rsid w:val="005F49E2"/>
    <w:rsid w:val="005F4A0A"/>
    <w:rsid w:val="005F4E5E"/>
    <w:rsid w:val="005F4EDE"/>
    <w:rsid w:val="005F50C8"/>
    <w:rsid w:val="005F524F"/>
    <w:rsid w:val="005F5435"/>
    <w:rsid w:val="005F5C45"/>
    <w:rsid w:val="005F62E4"/>
    <w:rsid w:val="005F64D6"/>
    <w:rsid w:val="005F6BD1"/>
    <w:rsid w:val="005F6DEE"/>
    <w:rsid w:val="005F7385"/>
    <w:rsid w:val="005F74BD"/>
    <w:rsid w:val="005F7631"/>
    <w:rsid w:val="005F7654"/>
    <w:rsid w:val="005F7672"/>
    <w:rsid w:val="005F7EF6"/>
    <w:rsid w:val="00600288"/>
    <w:rsid w:val="006003C9"/>
    <w:rsid w:val="00600854"/>
    <w:rsid w:val="00600E6F"/>
    <w:rsid w:val="00600FBC"/>
    <w:rsid w:val="0060103C"/>
    <w:rsid w:val="006015DF"/>
    <w:rsid w:val="006016A2"/>
    <w:rsid w:val="00601C87"/>
    <w:rsid w:val="00601D58"/>
    <w:rsid w:val="00601DEE"/>
    <w:rsid w:val="006023D1"/>
    <w:rsid w:val="006024BF"/>
    <w:rsid w:val="00602545"/>
    <w:rsid w:val="00602C5C"/>
    <w:rsid w:val="00602E79"/>
    <w:rsid w:val="00602E9F"/>
    <w:rsid w:val="006031F9"/>
    <w:rsid w:val="006032C7"/>
    <w:rsid w:val="006032DC"/>
    <w:rsid w:val="00603305"/>
    <w:rsid w:val="006033D3"/>
    <w:rsid w:val="00603734"/>
    <w:rsid w:val="00603EF1"/>
    <w:rsid w:val="00604163"/>
    <w:rsid w:val="00604279"/>
    <w:rsid w:val="00604357"/>
    <w:rsid w:val="00604419"/>
    <w:rsid w:val="0060454A"/>
    <w:rsid w:val="006049CA"/>
    <w:rsid w:val="00604BC2"/>
    <w:rsid w:val="00605218"/>
    <w:rsid w:val="0060551E"/>
    <w:rsid w:val="0060586A"/>
    <w:rsid w:val="00605CD3"/>
    <w:rsid w:val="00605DD1"/>
    <w:rsid w:val="00605EA4"/>
    <w:rsid w:val="00605FED"/>
    <w:rsid w:val="00606607"/>
    <w:rsid w:val="006067AB"/>
    <w:rsid w:val="00607C5A"/>
    <w:rsid w:val="00607E08"/>
    <w:rsid w:val="00610437"/>
    <w:rsid w:val="00610543"/>
    <w:rsid w:val="006111C8"/>
    <w:rsid w:val="00611667"/>
    <w:rsid w:val="00611A6E"/>
    <w:rsid w:val="00611B64"/>
    <w:rsid w:val="00611D6B"/>
    <w:rsid w:val="00612427"/>
    <w:rsid w:val="006125D2"/>
    <w:rsid w:val="006129CF"/>
    <w:rsid w:val="0061359F"/>
    <w:rsid w:val="00613788"/>
    <w:rsid w:val="00613C5E"/>
    <w:rsid w:val="006143D3"/>
    <w:rsid w:val="0061467C"/>
    <w:rsid w:val="00614A2C"/>
    <w:rsid w:val="00614B15"/>
    <w:rsid w:val="00615290"/>
    <w:rsid w:val="0061540B"/>
    <w:rsid w:val="0061545C"/>
    <w:rsid w:val="00615597"/>
    <w:rsid w:val="00615A0C"/>
    <w:rsid w:val="00615BFF"/>
    <w:rsid w:val="00615CFE"/>
    <w:rsid w:val="00615F2C"/>
    <w:rsid w:val="00615FB6"/>
    <w:rsid w:val="00616206"/>
    <w:rsid w:val="006166C0"/>
    <w:rsid w:val="006168E2"/>
    <w:rsid w:val="00616A3C"/>
    <w:rsid w:val="00616C5F"/>
    <w:rsid w:val="0061757E"/>
    <w:rsid w:val="006177ED"/>
    <w:rsid w:val="00617886"/>
    <w:rsid w:val="0061794A"/>
    <w:rsid w:val="00617B92"/>
    <w:rsid w:val="006202B9"/>
    <w:rsid w:val="0062090A"/>
    <w:rsid w:val="00620FE3"/>
    <w:rsid w:val="00621033"/>
    <w:rsid w:val="0062126B"/>
    <w:rsid w:val="00621404"/>
    <w:rsid w:val="00621885"/>
    <w:rsid w:val="00621909"/>
    <w:rsid w:val="00621E49"/>
    <w:rsid w:val="00621EE9"/>
    <w:rsid w:val="0062201A"/>
    <w:rsid w:val="00622175"/>
    <w:rsid w:val="00622291"/>
    <w:rsid w:val="006223CF"/>
    <w:rsid w:val="00622482"/>
    <w:rsid w:val="00622525"/>
    <w:rsid w:val="00622630"/>
    <w:rsid w:val="00622676"/>
    <w:rsid w:val="00622D0E"/>
    <w:rsid w:val="00622F38"/>
    <w:rsid w:val="00623144"/>
    <w:rsid w:val="0062366B"/>
    <w:rsid w:val="006238E9"/>
    <w:rsid w:val="00623E81"/>
    <w:rsid w:val="00623FF3"/>
    <w:rsid w:val="00624091"/>
    <w:rsid w:val="00624114"/>
    <w:rsid w:val="006242E4"/>
    <w:rsid w:val="0062439C"/>
    <w:rsid w:val="00624B71"/>
    <w:rsid w:val="00624B76"/>
    <w:rsid w:val="00624C9A"/>
    <w:rsid w:val="00624DAE"/>
    <w:rsid w:val="006250FE"/>
    <w:rsid w:val="00625307"/>
    <w:rsid w:val="00625A30"/>
    <w:rsid w:val="00625BC4"/>
    <w:rsid w:val="00625E84"/>
    <w:rsid w:val="00626C2E"/>
    <w:rsid w:val="00626C7B"/>
    <w:rsid w:val="00626D54"/>
    <w:rsid w:val="00626DC8"/>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25"/>
    <w:rsid w:val="0063193C"/>
    <w:rsid w:val="006319E1"/>
    <w:rsid w:val="00631BFE"/>
    <w:rsid w:val="00631EDF"/>
    <w:rsid w:val="0063295F"/>
    <w:rsid w:val="00633220"/>
    <w:rsid w:val="00633C6F"/>
    <w:rsid w:val="006342BE"/>
    <w:rsid w:val="00634562"/>
    <w:rsid w:val="006348FC"/>
    <w:rsid w:val="00634B09"/>
    <w:rsid w:val="00634D0D"/>
    <w:rsid w:val="00634EB1"/>
    <w:rsid w:val="00634EB9"/>
    <w:rsid w:val="00634ECB"/>
    <w:rsid w:val="0063562B"/>
    <w:rsid w:val="006356CB"/>
    <w:rsid w:val="00635D55"/>
    <w:rsid w:val="0063662D"/>
    <w:rsid w:val="00636666"/>
    <w:rsid w:val="00636965"/>
    <w:rsid w:val="006369EB"/>
    <w:rsid w:val="00636D51"/>
    <w:rsid w:val="006372D8"/>
    <w:rsid w:val="00637A8B"/>
    <w:rsid w:val="00637D2B"/>
    <w:rsid w:val="00637D56"/>
    <w:rsid w:val="00640862"/>
    <w:rsid w:val="00640D0D"/>
    <w:rsid w:val="00640D7D"/>
    <w:rsid w:val="006413ED"/>
    <w:rsid w:val="006414EE"/>
    <w:rsid w:val="006417A8"/>
    <w:rsid w:val="00641E55"/>
    <w:rsid w:val="006422AF"/>
    <w:rsid w:val="0064245B"/>
    <w:rsid w:val="00642594"/>
    <w:rsid w:val="006425BC"/>
    <w:rsid w:val="00642891"/>
    <w:rsid w:val="00642AC9"/>
    <w:rsid w:val="00642B96"/>
    <w:rsid w:val="00643681"/>
    <w:rsid w:val="00643AF9"/>
    <w:rsid w:val="00643BBB"/>
    <w:rsid w:val="00643C81"/>
    <w:rsid w:val="00643D05"/>
    <w:rsid w:val="00643FDC"/>
    <w:rsid w:val="00644758"/>
    <w:rsid w:val="00644A0C"/>
    <w:rsid w:val="00644AA9"/>
    <w:rsid w:val="00644F39"/>
    <w:rsid w:val="00644F44"/>
    <w:rsid w:val="006454C1"/>
    <w:rsid w:val="00645C97"/>
    <w:rsid w:val="00646AD6"/>
    <w:rsid w:val="00647011"/>
    <w:rsid w:val="00647190"/>
    <w:rsid w:val="00647483"/>
    <w:rsid w:val="00647977"/>
    <w:rsid w:val="00647C38"/>
    <w:rsid w:val="0065004A"/>
    <w:rsid w:val="006500C9"/>
    <w:rsid w:val="00650B43"/>
    <w:rsid w:val="00650C3F"/>
    <w:rsid w:val="006510F4"/>
    <w:rsid w:val="00651599"/>
    <w:rsid w:val="006515A1"/>
    <w:rsid w:val="00651635"/>
    <w:rsid w:val="00651873"/>
    <w:rsid w:val="00651937"/>
    <w:rsid w:val="00651C19"/>
    <w:rsid w:val="00651E1E"/>
    <w:rsid w:val="0065219D"/>
    <w:rsid w:val="00652367"/>
    <w:rsid w:val="00652441"/>
    <w:rsid w:val="00652AA7"/>
    <w:rsid w:val="006531EC"/>
    <w:rsid w:val="00653821"/>
    <w:rsid w:val="0065386B"/>
    <w:rsid w:val="00653D7C"/>
    <w:rsid w:val="0065418A"/>
    <w:rsid w:val="00654A15"/>
    <w:rsid w:val="00654B65"/>
    <w:rsid w:val="00655267"/>
    <w:rsid w:val="0065534B"/>
    <w:rsid w:val="006553DA"/>
    <w:rsid w:val="00655B03"/>
    <w:rsid w:val="006560B6"/>
    <w:rsid w:val="00656209"/>
    <w:rsid w:val="006562E2"/>
    <w:rsid w:val="00656595"/>
    <w:rsid w:val="0065667A"/>
    <w:rsid w:val="00656949"/>
    <w:rsid w:val="006569E2"/>
    <w:rsid w:val="00656D0F"/>
    <w:rsid w:val="00657340"/>
    <w:rsid w:val="00657433"/>
    <w:rsid w:val="006578BA"/>
    <w:rsid w:val="0065797A"/>
    <w:rsid w:val="00657DAF"/>
    <w:rsid w:val="006603B1"/>
    <w:rsid w:val="006606C5"/>
    <w:rsid w:val="006606D8"/>
    <w:rsid w:val="00660CAF"/>
    <w:rsid w:val="00660FB4"/>
    <w:rsid w:val="006611E3"/>
    <w:rsid w:val="006614E9"/>
    <w:rsid w:val="0066177C"/>
    <w:rsid w:val="00661836"/>
    <w:rsid w:val="006618C3"/>
    <w:rsid w:val="006619A7"/>
    <w:rsid w:val="00661B17"/>
    <w:rsid w:val="00661E1F"/>
    <w:rsid w:val="00662854"/>
    <w:rsid w:val="0066291E"/>
    <w:rsid w:val="00662A36"/>
    <w:rsid w:val="00662EB5"/>
    <w:rsid w:val="006630A5"/>
    <w:rsid w:val="006634EA"/>
    <w:rsid w:val="00663B0A"/>
    <w:rsid w:val="00663B2A"/>
    <w:rsid w:val="00663D9F"/>
    <w:rsid w:val="00663DF4"/>
    <w:rsid w:val="00663F70"/>
    <w:rsid w:val="00664762"/>
    <w:rsid w:val="006648CB"/>
    <w:rsid w:val="00665AE6"/>
    <w:rsid w:val="00665D0B"/>
    <w:rsid w:val="0066610A"/>
    <w:rsid w:val="0066635E"/>
    <w:rsid w:val="006666D1"/>
    <w:rsid w:val="00666AEE"/>
    <w:rsid w:val="00666D50"/>
    <w:rsid w:val="00666E37"/>
    <w:rsid w:val="00666FF3"/>
    <w:rsid w:val="006671BB"/>
    <w:rsid w:val="00667290"/>
    <w:rsid w:val="006679C7"/>
    <w:rsid w:val="00667A35"/>
    <w:rsid w:val="00667B64"/>
    <w:rsid w:val="00667E69"/>
    <w:rsid w:val="00667F8F"/>
    <w:rsid w:val="0067013D"/>
    <w:rsid w:val="0067035E"/>
    <w:rsid w:val="00670482"/>
    <w:rsid w:val="00670922"/>
    <w:rsid w:val="006709CC"/>
    <w:rsid w:val="00671255"/>
    <w:rsid w:val="006718AE"/>
    <w:rsid w:val="006718E5"/>
    <w:rsid w:val="00671D51"/>
    <w:rsid w:val="00672119"/>
    <w:rsid w:val="006721BA"/>
    <w:rsid w:val="006724C4"/>
    <w:rsid w:val="00672ABF"/>
    <w:rsid w:val="00672AFA"/>
    <w:rsid w:val="00672C0A"/>
    <w:rsid w:val="0067300B"/>
    <w:rsid w:val="00673128"/>
    <w:rsid w:val="00673992"/>
    <w:rsid w:val="00673F72"/>
    <w:rsid w:val="006744E6"/>
    <w:rsid w:val="00675941"/>
    <w:rsid w:val="00675A18"/>
    <w:rsid w:val="00675D20"/>
    <w:rsid w:val="00675FB5"/>
    <w:rsid w:val="00676449"/>
    <w:rsid w:val="00676B36"/>
    <w:rsid w:val="00676B88"/>
    <w:rsid w:val="00676C97"/>
    <w:rsid w:val="0067730A"/>
    <w:rsid w:val="00677314"/>
    <w:rsid w:val="0067770E"/>
    <w:rsid w:val="00677B09"/>
    <w:rsid w:val="00677BC7"/>
    <w:rsid w:val="00680165"/>
    <w:rsid w:val="0068058C"/>
    <w:rsid w:val="00680650"/>
    <w:rsid w:val="00680798"/>
    <w:rsid w:val="00680813"/>
    <w:rsid w:val="006808CA"/>
    <w:rsid w:val="00681131"/>
    <w:rsid w:val="0068122E"/>
    <w:rsid w:val="00681431"/>
    <w:rsid w:val="00681630"/>
    <w:rsid w:val="006817D5"/>
    <w:rsid w:val="00681C8C"/>
    <w:rsid w:val="00681DE4"/>
    <w:rsid w:val="006823D1"/>
    <w:rsid w:val="0068254D"/>
    <w:rsid w:val="0068256D"/>
    <w:rsid w:val="00682961"/>
    <w:rsid w:val="006830E9"/>
    <w:rsid w:val="00683112"/>
    <w:rsid w:val="00683242"/>
    <w:rsid w:val="0068358D"/>
    <w:rsid w:val="006835D5"/>
    <w:rsid w:val="00683774"/>
    <w:rsid w:val="00683AAC"/>
    <w:rsid w:val="00683F70"/>
    <w:rsid w:val="006841DC"/>
    <w:rsid w:val="0068448A"/>
    <w:rsid w:val="00684729"/>
    <w:rsid w:val="00684B6C"/>
    <w:rsid w:val="00684EB9"/>
    <w:rsid w:val="00684F78"/>
    <w:rsid w:val="00686378"/>
    <w:rsid w:val="00686495"/>
    <w:rsid w:val="00686998"/>
    <w:rsid w:val="00686EC2"/>
    <w:rsid w:val="00686F45"/>
    <w:rsid w:val="00687832"/>
    <w:rsid w:val="00687B6E"/>
    <w:rsid w:val="00687D19"/>
    <w:rsid w:val="00687DF5"/>
    <w:rsid w:val="00687E39"/>
    <w:rsid w:val="00687F74"/>
    <w:rsid w:val="00690343"/>
    <w:rsid w:val="00690CBA"/>
    <w:rsid w:val="0069142F"/>
    <w:rsid w:val="00691445"/>
    <w:rsid w:val="00691D3A"/>
    <w:rsid w:val="00691DFE"/>
    <w:rsid w:val="00691EBD"/>
    <w:rsid w:val="0069267E"/>
    <w:rsid w:val="00692D4E"/>
    <w:rsid w:val="00692E25"/>
    <w:rsid w:val="00693AAD"/>
    <w:rsid w:val="0069442D"/>
    <w:rsid w:val="006948CE"/>
    <w:rsid w:val="00694C63"/>
    <w:rsid w:val="00694C6C"/>
    <w:rsid w:val="00694E0F"/>
    <w:rsid w:val="006953BA"/>
    <w:rsid w:val="006956A8"/>
    <w:rsid w:val="006957AB"/>
    <w:rsid w:val="00695C5E"/>
    <w:rsid w:val="0069605A"/>
    <w:rsid w:val="00696164"/>
    <w:rsid w:val="00696528"/>
    <w:rsid w:val="0069673A"/>
    <w:rsid w:val="006967EB"/>
    <w:rsid w:val="006968F1"/>
    <w:rsid w:val="00696B45"/>
    <w:rsid w:val="006970D0"/>
    <w:rsid w:val="006971E9"/>
    <w:rsid w:val="0069722B"/>
    <w:rsid w:val="006979EB"/>
    <w:rsid w:val="00697BD8"/>
    <w:rsid w:val="006A00F4"/>
    <w:rsid w:val="006A010F"/>
    <w:rsid w:val="006A02BF"/>
    <w:rsid w:val="006A0C21"/>
    <w:rsid w:val="006A0C81"/>
    <w:rsid w:val="006A0E9D"/>
    <w:rsid w:val="006A124E"/>
    <w:rsid w:val="006A14FC"/>
    <w:rsid w:val="006A1589"/>
    <w:rsid w:val="006A1678"/>
    <w:rsid w:val="006A16BB"/>
    <w:rsid w:val="006A1DAB"/>
    <w:rsid w:val="006A2109"/>
    <w:rsid w:val="006A2230"/>
    <w:rsid w:val="006A27EB"/>
    <w:rsid w:val="006A32C4"/>
    <w:rsid w:val="006A32F6"/>
    <w:rsid w:val="006A3413"/>
    <w:rsid w:val="006A45F9"/>
    <w:rsid w:val="006A4670"/>
    <w:rsid w:val="006A47D9"/>
    <w:rsid w:val="006A49F0"/>
    <w:rsid w:val="006A4B4C"/>
    <w:rsid w:val="006A4FBA"/>
    <w:rsid w:val="006A50AD"/>
    <w:rsid w:val="006A55C6"/>
    <w:rsid w:val="006A56E3"/>
    <w:rsid w:val="006A59CF"/>
    <w:rsid w:val="006A5A3D"/>
    <w:rsid w:val="006A5C3C"/>
    <w:rsid w:val="006A60D9"/>
    <w:rsid w:val="006A6622"/>
    <w:rsid w:val="006A6A0B"/>
    <w:rsid w:val="006A6CB5"/>
    <w:rsid w:val="006A6DE2"/>
    <w:rsid w:val="006A7345"/>
    <w:rsid w:val="006A7AE6"/>
    <w:rsid w:val="006A7AEB"/>
    <w:rsid w:val="006A7D26"/>
    <w:rsid w:val="006A7E8D"/>
    <w:rsid w:val="006B02F3"/>
    <w:rsid w:val="006B07F0"/>
    <w:rsid w:val="006B085E"/>
    <w:rsid w:val="006B1034"/>
    <w:rsid w:val="006B1179"/>
    <w:rsid w:val="006B13FE"/>
    <w:rsid w:val="006B15CA"/>
    <w:rsid w:val="006B170C"/>
    <w:rsid w:val="006B196F"/>
    <w:rsid w:val="006B1B9F"/>
    <w:rsid w:val="006B1FF5"/>
    <w:rsid w:val="006B21D6"/>
    <w:rsid w:val="006B246C"/>
    <w:rsid w:val="006B24CB"/>
    <w:rsid w:val="006B27DB"/>
    <w:rsid w:val="006B297D"/>
    <w:rsid w:val="006B2D75"/>
    <w:rsid w:val="006B35F0"/>
    <w:rsid w:val="006B3ACB"/>
    <w:rsid w:val="006B4989"/>
    <w:rsid w:val="006B4D89"/>
    <w:rsid w:val="006B5519"/>
    <w:rsid w:val="006B5B01"/>
    <w:rsid w:val="006B6017"/>
    <w:rsid w:val="006B6645"/>
    <w:rsid w:val="006B6957"/>
    <w:rsid w:val="006B6C73"/>
    <w:rsid w:val="006B7373"/>
    <w:rsid w:val="006B7874"/>
    <w:rsid w:val="006B7B18"/>
    <w:rsid w:val="006C026A"/>
    <w:rsid w:val="006C059D"/>
    <w:rsid w:val="006C076B"/>
    <w:rsid w:val="006C0964"/>
    <w:rsid w:val="006C1176"/>
    <w:rsid w:val="006C16E7"/>
    <w:rsid w:val="006C1919"/>
    <w:rsid w:val="006C1958"/>
    <w:rsid w:val="006C1D62"/>
    <w:rsid w:val="006C1DF0"/>
    <w:rsid w:val="006C1F47"/>
    <w:rsid w:val="006C1FBE"/>
    <w:rsid w:val="006C2725"/>
    <w:rsid w:val="006C31AA"/>
    <w:rsid w:val="006C38FE"/>
    <w:rsid w:val="006C3976"/>
    <w:rsid w:val="006C3AAF"/>
    <w:rsid w:val="006C3B94"/>
    <w:rsid w:val="006C416A"/>
    <w:rsid w:val="006C448B"/>
    <w:rsid w:val="006C519D"/>
    <w:rsid w:val="006C51D0"/>
    <w:rsid w:val="006C5373"/>
    <w:rsid w:val="006C57B9"/>
    <w:rsid w:val="006C5F99"/>
    <w:rsid w:val="006C5FA2"/>
    <w:rsid w:val="006C630C"/>
    <w:rsid w:val="006C646E"/>
    <w:rsid w:val="006C667E"/>
    <w:rsid w:val="006C73BE"/>
    <w:rsid w:val="006C744B"/>
    <w:rsid w:val="006C74AC"/>
    <w:rsid w:val="006C77D1"/>
    <w:rsid w:val="006C7A36"/>
    <w:rsid w:val="006D0316"/>
    <w:rsid w:val="006D0E2C"/>
    <w:rsid w:val="006D186A"/>
    <w:rsid w:val="006D1914"/>
    <w:rsid w:val="006D1C6B"/>
    <w:rsid w:val="006D1DAF"/>
    <w:rsid w:val="006D22A2"/>
    <w:rsid w:val="006D3091"/>
    <w:rsid w:val="006D3575"/>
    <w:rsid w:val="006D3B85"/>
    <w:rsid w:val="006D3B91"/>
    <w:rsid w:val="006D3C85"/>
    <w:rsid w:val="006D3D22"/>
    <w:rsid w:val="006D3E35"/>
    <w:rsid w:val="006D4342"/>
    <w:rsid w:val="006D46A2"/>
    <w:rsid w:val="006D46F1"/>
    <w:rsid w:val="006D4C37"/>
    <w:rsid w:val="006D4D9E"/>
    <w:rsid w:val="006D503B"/>
    <w:rsid w:val="006D5CFC"/>
    <w:rsid w:val="006D64FF"/>
    <w:rsid w:val="006D6B61"/>
    <w:rsid w:val="006D6C40"/>
    <w:rsid w:val="006D6D7A"/>
    <w:rsid w:val="006D6DEC"/>
    <w:rsid w:val="006D7279"/>
    <w:rsid w:val="006D78A5"/>
    <w:rsid w:val="006D78DE"/>
    <w:rsid w:val="006D7DB4"/>
    <w:rsid w:val="006E00F4"/>
    <w:rsid w:val="006E022B"/>
    <w:rsid w:val="006E0CA2"/>
    <w:rsid w:val="006E0DF3"/>
    <w:rsid w:val="006E0EAC"/>
    <w:rsid w:val="006E1331"/>
    <w:rsid w:val="006E164E"/>
    <w:rsid w:val="006E1843"/>
    <w:rsid w:val="006E1B97"/>
    <w:rsid w:val="006E1BF9"/>
    <w:rsid w:val="006E2825"/>
    <w:rsid w:val="006E29A8"/>
    <w:rsid w:val="006E2B0B"/>
    <w:rsid w:val="006E2C66"/>
    <w:rsid w:val="006E32C3"/>
    <w:rsid w:val="006E3A28"/>
    <w:rsid w:val="006E3B79"/>
    <w:rsid w:val="006E3E6C"/>
    <w:rsid w:val="006E3F9E"/>
    <w:rsid w:val="006E40B9"/>
    <w:rsid w:val="006E517C"/>
    <w:rsid w:val="006E532D"/>
    <w:rsid w:val="006E58FB"/>
    <w:rsid w:val="006E5D88"/>
    <w:rsid w:val="006E5F51"/>
    <w:rsid w:val="006E6092"/>
    <w:rsid w:val="006E6804"/>
    <w:rsid w:val="006E6821"/>
    <w:rsid w:val="006E6B0D"/>
    <w:rsid w:val="006E6E72"/>
    <w:rsid w:val="006E6F04"/>
    <w:rsid w:val="006E7808"/>
    <w:rsid w:val="006E78C4"/>
    <w:rsid w:val="006F0360"/>
    <w:rsid w:val="006F0ED3"/>
    <w:rsid w:val="006F0F39"/>
    <w:rsid w:val="006F10BB"/>
    <w:rsid w:val="006F11E1"/>
    <w:rsid w:val="006F1742"/>
    <w:rsid w:val="006F1A4B"/>
    <w:rsid w:val="006F1A5F"/>
    <w:rsid w:val="006F1C84"/>
    <w:rsid w:val="006F1E1F"/>
    <w:rsid w:val="006F1EF9"/>
    <w:rsid w:val="006F2300"/>
    <w:rsid w:val="006F242F"/>
    <w:rsid w:val="006F249D"/>
    <w:rsid w:val="006F260F"/>
    <w:rsid w:val="006F2A8B"/>
    <w:rsid w:val="006F327E"/>
    <w:rsid w:val="006F3707"/>
    <w:rsid w:val="006F3AE1"/>
    <w:rsid w:val="006F3DF7"/>
    <w:rsid w:val="006F4058"/>
    <w:rsid w:val="006F4088"/>
    <w:rsid w:val="006F41F7"/>
    <w:rsid w:val="006F42B8"/>
    <w:rsid w:val="006F4572"/>
    <w:rsid w:val="006F4AC7"/>
    <w:rsid w:val="006F507D"/>
    <w:rsid w:val="006F5617"/>
    <w:rsid w:val="006F56A0"/>
    <w:rsid w:val="006F5741"/>
    <w:rsid w:val="006F5766"/>
    <w:rsid w:val="006F5769"/>
    <w:rsid w:val="006F58CA"/>
    <w:rsid w:val="006F5F2E"/>
    <w:rsid w:val="006F65B5"/>
    <w:rsid w:val="006F6F68"/>
    <w:rsid w:val="006F745B"/>
    <w:rsid w:val="006F7521"/>
    <w:rsid w:val="006F758F"/>
    <w:rsid w:val="006F7A4C"/>
    <w:rsid w:val="006F7ABB"/>
    <w:rsid w:val="0070080E"/>
    <w:rsid w:val="007009CB"/>
    <w:rsid w:val="0070154E"/>
    <w:rsid w:val="00701553"/>
    <w:rsid w:val="00701852"/>
    <w:rsid w:val="00701C49"/>
    <w:rsid w:val="0070239B"/>
    <w:rsid w:val="007025E6"/>
    <w:rsid w:val="00702950"/>
    <w:rsid w:val="00702D2B"/>
    <w:rsid w:val="0070311A"/>
    <w:rsid w:val="00703146"/>
    <w:rsid w:val="00703697"/>
    <w:rsid w:val="00703C74"/>
    <w:rsid w:val="00704236"/>
    <w:rsid w:val="0070424F"/>
    <w:rsid w:val="007043B9"/>
    <w:rsid w:val="007043EB"/>
    <w:rsid w:val="007049E0"/>
    <w:rsid w:val="007051D1"/>
    <w:rsid w:val="007051F7"/>
    <w:rsid w:val="007057AF"/>
    <w:rsid w:val="00705803"/>
    <w:rsid w:val="007059F2"/>
    <w:rsid w:val="00705F9D"/>
    <w:rsid w:val="007064CB"/>
    <w:rsid w:val="00706E6F"/>
    <w:rsid w:val="007073B8"/>
    <w:rsid w:val="00707406"/>
    <w:rsid w:val="00707456"/>
    <w:rsid w:val="00707F38"/>
    <w:rsid w:val="0071063F"/>
    <w:rsid w:val="00710812"/>
    <w:rsid w:val="00710879"/>
    <w:rsid w:val="00710AF0"/>
    <w:rsid w:val="00711208"/>
    <w:rsid w:val="007113A7"/>
    <w:rsid w:val="007119DE"/>
    <w:rsid w:val="00711A28"/>
    <w:rsid w:val="00711B6D"/>
    <w:rsid w:val="007121FD"/>
    <w:rsid w:val="007127B7"/>
    <w:rsid w:val="00712B37"/>
    <w:rsid w:val="00712EE1"/>
    <w:rsid w:val="0071305D"/>
    <w:rsid w:val="0071306B"/>
    <w:rsid w:val="007130EE"/>
    <w:rsid w:val="007132E2"/>
    <w:rsid w:val="00713CDC"/>
    <w:rsid w:val="00713D33"/>
    <w:rsid w:val="00713E7D"/>
    <w:rsid w:val="00714139"/>
    <w:rsid w:val="00714241"/>
    <w:rsid w:val="00714254"/>
    <w:rsid w:val="007147AB"/>
    <w:rsid w:val="00714933"/>
    <w:rsid w:val="007149F5"/>
    <w:rsid w:val="00715286"/>
    <w:rsid w:val="0071556B"/>
    <w:rsid w:val="007158D3"/>
    <w:rsid w:val="00715B6A"/>
    <w:rsid w:val="00716507"/>
    <w:rsid w:val="0071655D"/>
    <w:rsid w:val="00716773"/>
    <w:rsid w:val="0071682A"/>
    <w:rsid w:val="00717373"/>
    <w:rsid w:val="0071763B"/>
    <w:rsid w:val="00717CA1"/>
    <w:rsid w:val="007201F4"/>
    <w:rsid w:val="0072077D"/>
    <w:rsid w:val="00720929"/>
    <w:rsid w:val="00720F10"/>
    <w:rsid w:val="00720F83"/>
    <w:rsid w:val="00721BDA"/>
    <w:rsid w:val="00721CC6"/>
    <w:rsid w:val="00721DDB"/>
    <w:rsid w:val="00721E7E"/>
    <w:rsid w:val="00722984"/>
    <w:rsid w:val="00722E97"/>
    <w:rsid w:val="00722EC7"/>
    <w:rsid w:val="00722F68"/>
    <w:rsid w:val="007230D7"/>
    <w:rsid w:val="0072330C"/>
    <w:rsid w:val="00723714"/>
    <w:rsid w:val="007237AB"/>
    <w:rsid w:val="007238B9"/>
    <w:rsid w:val="00723A98"/>
    <w:rsid w:val="00723BC3"/>
    <w:rsid w:val="00723D08"/>
    <w:rsid w:val="00723EA7"/>
    <w:rsid w:val="00724005"/>
    <w:rsid w:val="0072445E"/>
    <w:rsid w:val="00724E15"/>
    <w:rsid w:val="00724E8E"/>
    <w:rsid w:val="00724E99"/>
    <w:rsid w:val="00724F10"/>
    <w:rsid w:val="00724F65"/>
    <w:rsid w:val="0072508E"/>
    <w:rsid w:val="007253C8"/>
    <w:rsid w:val="00725576"/>
    <w:rsid w:val="007257BD"/>
    <w:rsid w:val="00725CBB"/>
    <w:rsid w:val="00726298"/>
    <w:rsid w:val="00726384"/>
    <w:rsid w:val="007264FA"/>
    <w:rsid w:val="00726B24"/>
    <w:rsid w:val="007270F6"/>
    <w:rsid w:val="0072720A"/>
    <w:rsid w:val="00727272"/>
    <w:rsid w:val="00727623"/>
    <w:rsid w:val="00727BEF"/>
    <w:rsid w:val="00730732"/>
    <w:rsid w:val="00730756"/>
    <w:rsid w:val="007308ED"/>
    <w:rsid w:val="00731D3F"/>
    <w:rsid w:val="007320C6"/>
    <w:rsid w:val="00732580"/>
    <w:rsid w:val="00732795"/>
    <w:rsid w:val="007328CE"/>
    <w:rsid w:val="00732A37"/>
    <w:rsid w:val="007333CA"/>
    <w:rsid w:val="00733662"/>
    <w:rsid w:val="007336DF"/>
    <w:rsid w:val="00733704"/>
    <w:rsid w:val="007339AE"/>
    <w:rsid w:val="007339CF"/>
    <w:rsid w:val="00733B2A"/>
    <w:rsid w:val="00733C39"/>
    <w:rsid w:val="007340DA"/>
    <w:rsid w:val="0073455A"/>
    <w:rsid w:val="00734D7B"/>
    <w:rsid w:val="00735801"/>
    <w:rsid w:val="00736F41"/>
    <w:rsid w:val="00737067"/>
    <w:rsid w:val="00737399"/>
    <w:rsid w:val="00737BAA"/>
    <w:rsid w:val="00737CB8"/>
    <w:rsid w:val="00741095"/>
    <w:rsid w:val="007411FA"/>
    <w:rsid w:val="00741623"/>
    <w:rsid w:val="0074164A"/>
    <w:rsid w:val="00741954"/>
    <w:rsid w:val="00741C5F"/>
    <w:rsid w:val="0074249B"/>
    <w:rsid w:val="007425EE"/>
    <w:rsid w:val="00743062"/>
    <w:rsid w:val="0074354A"/>
    <w:rsid w:val="007435E0"/>
    <w:rsid w:val="00743683"/>
    <w:rsid w:val="00743875"/>
    <w:rsid w:val="00743A20"/>
    <w:rsid w:val="00743B47"/>
    <w:rsid w:val="00743B98"/>
    <w:rsid w:val="00743C4B"/>
    <w:rsid w:val="00744069"/>
    <w:rsid w:val="00744389"/>
    <w:rsid w:val="00744AF3"/>
    <w:rsid w:val="00744CFC"/>
    <w:rsid w:val="0074568D"/>
    <w:rsid w:val="0074649F"/>
    <w:rsid w:val="007467E2"/>
    <w:rsid w:val="0074705E"/>
    <w:rsid w:val="00747809"/>
    <w:rsid w:val="0074780C"/>
    <w:rsid w:val="007478EB"/>
    <w:rsid w:val="00747AB9"/>
    <w:rsid w:val="00750166"/>
    <w:rsid w:val="007501F3"/>
    <w:rsid w:val="0075045A"/>
    <w:rsid w:val="00750B4C"/>
    <w:rsid w:val="00750BC4"/>
    <w:rsid w:val="00750E7F"/>
    <w:rsid w:val="0075146F"/>
    <w:rsid w:val="007517E0"/>
    <w:rsid w:val="00751838"/>
    <w:rsid w:val="007519A7"/>
    <w:rsid w:val="00751C17"/>
    <w:rsid w:val="00751C2A"/>
    <w:rsid w:val="00751CDC"/>
    <w:rsid w:val="00751E89"/>
    <w:rsid w:val="007525C1"/>
    <w:rsid w:val="00752F4B"/>
    <w:rsid w:val="00753239"/>
    <w:rsid w:val="00754671"/>
    <w:rsid w:val="007547A8"/>
    <w:rsid w:val="00754ACC"/>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0F8C"/>
    <w:rsid w:val="007612B4"/>
    <w:rsid w:val="00761800"/>
    <w:rsid w:val="007618F1"/>
    <w:rsid w:val="00761BA4"/>
    <w:rsid w:val="00761E7A"/>
    <w:rsid w:val="00761E8A"/>
    <w:rsid w:val="00761FD6"/>
    <w:rsid w:val="00762014"/>
    <w:rsid w:val="007621C2"/>
    <w:rsid w:val="00762253"/>
    <w:rsid w:val="007624B9"/>
    <w:rsid w:val="00762631"/>
    <w:rsid w:val="007627DD"/>
    <w:rsid w:val="00762C3A"/>
    <w:rsid w:val="00762ECD"/>
    <w:rsid w:val="00763D2D"/>
    <w:rsid w:val="00764773"/>
    <w:rsid w:val="007648C0"/>
    <w:rsid w:val="007648E4"/>
    <w:rsid w:val="0076499E"/>
    <w:rsid w:val="00764C35"/>
    <w:rsid w:val="00764C73"/>
    <w:rsid w:val="00765141"/>
    <w:rsid w:val="007654E3"/>
    <w:rsid w:val="0076566B"/>
    <w:rsid w:val="0076572D"/>
    <w:rsid w:val="00765847"/>
    <w:rsid w:val="007658F8"/>
    <w:rsid w:val="00766265"/>
    <w:rsid w:val="00766723"/>
    <w:rsid w:val="007669DD"/>
    <w:rsid w:val="00766B04"/>
    <w:rsid w:val="00766D69"/>
    <w:rsid w:val="007675F1"/>
    <w:rsid w:val="00767684"/>
    <w:rsid w:val="007677E8"/>
    <w:rsid w:val="0076794D"/>
    <w:rsid w:val="007700B9"/>
    <w:rsid w:val="00770637"/>
    <w:rsid w:val="007706EB"/>
    <w:rsid w:val="0077077E"/>
    <w:rsid w:val="00770831"/>
    <w:rsid w:val="00770B11"/>
    <w:rsid w:val="00771575"/>
    <w:rsid w:val="00771C55"/>
    <w:rsid w:val="007720ED"/>
    <w:rsid w:val="007723FD"/>
    <w:rsid w:val="00772D0D"/>
    <w:rsid w:val="00772E2A"/>
    <w:rsid w:val="00773040"/>
    <w:rsid w:val="00773797"/>
    <w:rsid w:val="00773816"/>
    <w:rsid w:val="00773A3F"/>
    <w:rsid w:val="007743E0"/>
    <w:rsid w:val="0077468C"/>
    <w:rsid w:val="00774CB9"/>
    <w:rsid w:val="00774EE3"/>
    <w:rsid w:val="00775422"/>
    <w:rsid w:val="007756CF"/>
    <w:rsid w:val="007757DD"/>
    <w:rsid w:val="00775956"/>
    <w:rsid w:val="00775EC5"/>
    <w:rsid w:val="0077606D"/>
    <w:rsid w:val="0077624D"/>
    <w:rsid w:val="007763DB"/>
    <w:rsid w:val="00776497"/>
    <w:rsid w:val="007767A7"/>
    <w:rsid w:val="007768B2"/>
    <w:rsid w:val="00777170"/>
    <w:rsid w:val="00777422"/>
    <w:rsid w:val="0077779D"/>
    <w:rsid w:val="00777832"/>
    <w:rsid w:val="00777941"/>
    <w:rsid w:val="0077796D"/>
    <w:rsid w:val="00777AB3"/>
    <w:rsid w:val="00777D97"/>
    <w:rsid w:val="00777F48"/>
    <w:rsid w:val="00780671"/>
    <w:rsid w:val="007807D0"/>
    <w:rsid w:val="00780F28"/>
    <w:rsid w:val="0078130C"/>
    <w:rsid w:val="0078169E"/>
    <w:rsid w:val="00781BE5"/>
    <w:rsid w:val="00781E86"/>
    <w:rsid w:val="0078249C"/>
    <w:rsid w:val="0078255A"/>
    <w:rsid w:val="007828A0"/>
    <w:rsid w:val="007828BC"/>
    <w:rsid w:val="00782CD9"/>
    <w:rsid w:val="00782D83"/>
    <w:rsid w:val="00782EE7"/>
    <w:rsid w:val="00783407"/>
    <w:rsid w:val="00783653"/>
    <w:rsid w:val="007837BE"/>
    <w:rsid w:val="0078388A"/>
    <w:rsid w:val="0078393F"/>
    <w:rsid w:val="00783B1F"/>
    <w:rsid w:val="00783EC8"/>
    <w:rsid w:val="007841D1"/>
    <w:rsid w:val="00784539"/>
    <w:rsid w:val="00784548"/>
    <w:rsid w:val="0078479C"/>
    <w:rsid w:val="00784BD2"/>
    <w:rsid w:val="00784EAF"/>
    <w:rsid w:val="00784FF6"/>
    <w:rsid w:val="00785117"/>
    <w:rsid w:val="00785461"/>
    <w:rsid w:val="007856AD"/>
    <w:rsid w:val="007858E8"/>
    <w:rsid w:val="00785D16"/>
    <w:rsid w:val="00785ED8"/>
    <w:rsid w:val="0078668A"/>
    <w:rsid w:val="00786BFA"/>
    <w:rsid w:val="00786DD1"/>
    <w:rsid w:val="00786E7C"/>
    <w:rsid w:val="0078726D"/>
    <w:rsid w:val="0078765A"/>
    <w:rsid w:val="0078797E"/>
    <w:rsid w:val="007879EB"/>
    <w:rsid w:val="007909D3"/>
    <w:rsid w:val="00790B4D"/>
    <w:rsid w:val="007910D9"/>
    <w:rsid w:val="0079125E"/>
    <w:rsid w:val="007914D2"/>
    <w:rsid w:val="00791D7F"/>
    <w:rsid w:val="0079211F"/>
    <w:rsid w:val="0079224D"/>
    <w:rsid w:val="007923C3"/>
    <w:rsid w:val="00792412"/>
    <w:rsid w:val="007925C1"/>
    <w:rsid w:val="0079278D"/>
    <w:rsid w:val="00792832"/>
    <w:rsid w:val="00792866"/>
    <w:rsid w:val="00792945"/>
    <w:rsid w:val="00792AA0"/>
    <w:rsid w:val="00792F25"/>
    <w:rsid w:val="00793104"/>
    <w:rsid w:val="00793170"/>
    <w:rsid w:val="0079321B"/>
    <w:rsid w:val="0079393E"/>
    <w:rsid w:val="00793BC7"/>
    <w:rsid w:val="00793F1F"/>
    <w:rsid w:val="0079415B"/>
    <w:rsid w:val="00794502"/>
    <w:rsid w:val="007945B3"/>
    <w:rsid w:val="0079497A"/>
    <w:rsid w:val="007949A4"/>
    <w:rsid w:val="00794A9D"/>
    <w:rsid w:val="007953F3"/>
    <w:rsid w:val="007957D5"/>
    <w:rsid w:val="00795B08"/>
    <w:rsid w:val="00795B15"/>
    <w:rsid w:val="00796171"/>
    <w:rsid w:val="00796719"/>
    <w:rsid w:val="00796869"/>
    <w:rsid w:val="007968D8"/>
    <w:rsid w:val="00796939"/>
    <w:rsid w:val="00796B87"/>
    <w:rsid w:val="00797641"/>
    <w:rsid w:val="00797D96"/>
    <w:rsid w:val="007A05BA"/>
    <w:rsid w:val="007A0676"/>
    <w:rsid w:val="007A07FF"/>
    <w:rsid w:val="007A09C6"/>
    <w:rsid w:val="007A0A70"/>
    <w:rsid w:val="007A0C37"/>
    <w:rsid w:val="007A0CCB"/>
    <w:rsid w:val="007A104A"/>
    <w:rsid w:val="007A1496"/>
    <w:rsid w:val="007A179B"/>
    <w:rsid w:val="007A1F34"/>
    <w:rsid w:val="007A2055"/>
    <w:rsid w:val="007A23D6"/>
    <w:rsid w:val="007A2732"/>
    <w:rsid w:val="007A279A"/>
    <w:rsid w:val="007A2A32"/>
    <w:rsid w:val="007A2E80"/>
    <w:rsid w:val="007A2E83"/>
    <w:rsid w:val="007A367F"/>
    <w:rsid w:val="007A3E19"/>
    <w:rsid w:val="007A44DD"/>
    <w:rsid w:val="007A4636"/>
    <w:rsid w:val="007A4764"/>
    <w:rsid w:val="007A4884"/>
    <w:rsid w:val="007A5490"/>
    <w:rsid w:val="007A582B"/>
    <w:rsid w:val="007A59EF"/>
    <w:rsid w:val="007A5AC7"/>
    <w:rsid w:val="007A5CA4"/>
    <w:rsid w:val="007A61E4"/>
    <w:rsid w:val="007A6CE9"/>
    <w:rsid w:val="007A726A"/>
    <w:rsid w:val="007A72FE"/>
    <w:rsid w:val="007A79CB"/>
    <w:rsid w:val="007A7F41"/>
    <w:rsid w:val="007B0286"/>
    <w:rsid w:val="007B038D"/>
    <w:rsid w:val="007B0B5B"/>
    <w:rsid w:val="007B0C7D"/>
    <w:rsid w:val="007B0C80"/>
    <w:rsid w:val="007B0E82"/>
    <w:rsid w:val="007B14DD"/>
    <w:rsid w:val="007B16AE"/>
    <w:rsid w:val="007B1813"/>
    <w:rsid w:val="007B18A2"/>
    <w:rsid w:val="007B191D"/>
    <w:rsid w:val="007B1AB3"/>
    <w:rsid w:val="007B1B09"/>
    <w:rsid w:val="007B1EA5"/>
    <w:rsid w:val="007B2314"/>
    <w:rsid w:val="007B240A"/>
    <w:rsid w:val="007B35EF"/>
    <w:rsid w:val="007B37D0"/>
    <w:rsid w:val="007B3840"/>
    <w:rsid w:val="007B3B21"/>
    <w:rsid w:val="007B4061"/>
    <w:rsid w:val="007B48F0"/>
    <w:rsid w:val="007B5791"/>
    <w:rsid w:val="007B5916"/>
    <w:rsid w:val="007B5C79"/>
    <w:rsid w:val="007B5D59"/>
    <w:rsid w:val="007B6111"/>
    <w:rsid w:val="007B61A9"/>
    <w:rsid w:val="007B639E"/>
    <w:rsid w:val="007B6BA1"/>
    <w:rsid w:val="007B6F59"/>
    <w:rsid w:val="007B73C5"/>
    <w:rsid w:val="007B7412"/>
    <w:rsid w:val="007B7CB1"/>
    <w:rsid w:val="007C00FA"/>
    <w:rsid w:val="007C0513"/>
    <w:rsid w:val="007C0635"/>
    <w:rsid w:val="007C0731"/>
    <w:rsid w:val="007C08CC"/>
    <w:rsid w:val="007C131A"/>
    <w:rsid w:val="007C199C"/>
    <w:rsid w:val="007C1AC7"/>
    <w:rsid w:val="007C1BE8"/>
    <w:rsid w:val="007C1EC9"/>
    <w:rsid w:val="007C228D"/>
    <w:rsid w:val="007C22C3"/>
    <w:rsid w:val="007C2381"/>
    <w:rsid w:val="007C2420"/>
    <w:rsid w:val="007C24E1"/>
    <w:rsid w:val="007C2583"/>
    <w:rsid w:val="007C266F"/>
    <w:rsid w:val="007C2776"/>
    <w:rsid w:val="007C281E"/>
    <w:rsid w:val="007C29C2"/>
    <w:rsid w:val="007C2EA2"/>
    <w:rsid w:val="007C2FA4"/>
    <w:rsid w:val="007C36C2"/>
    <w:rsid w:val="007C3819"/>
    <w:rsid w:val="007C39B4"/>
    <w:rsid w:val="007C3D24"/>
    <w:rsid w:val="007C3E68"/>
    <w:rsid w:val="007C4182"/>
    <w:rsid w:val="007C449A"/>
    <w:rsid w:val="007C4E30"/>
    <w:rsid w:val="007C510E"/>
    <w:rsid w:val="007C51A1"/>
    <w:rsid w:val="007C52FB"/>
    <w:rsid w:val="007C557D"/>
    <w:rsid w:val="007C5C1E"/>
    <w:rsid w:val="007C6345"/>
    <w:rsid w:val="007C6AFB"/>
    <w:rsid w:val="007C6B6B"/>
    <w:rsid w:val="007C710A"/>
    <w:rsid w:val="007C722D"/>
    <w:rsid w:val="007C7986"/>
    <w:rsid w:val="007C7A25"/>
    <w:rsid w:val="007C7BE2"/>
    <w:rsid w:val="007C7E3C"/>
    <w:rsid w:val="007D0626"/>
    <w:rsid w:val="007D0C88"/>
    <w:rsid w:val="007D0F52"/>
    <w:rsid w:val="007D0FE0"/>
    <w:rsid w:val="007D104C"/>
    <w:rsid w:val="007D1142"/>
    <w:rsid w:val="007D12F6"/>
    <w:rsid w:val="007D134D"/>
    <w:rsid w:val="007D1725"/>
    <w:rsid w:val="007D20BD"/>
    <w:rsid w:val="007D2223"/>
    <w:rsid w:val="007D24C3"/>
    <w:rsid w:val="007D24D4"/>
    <w:rsid w:val="007D24DA"/>
    <w:rsid w:val="007D2A63"/>
    <w:rsid w:val="007D308D"/>
    <w:rsid w:val="007D36DD"/>
    <w:rsid w:val="007D3729"/>
    <w:rsid w:val="007D3984"/>
    <w:rsid w:val="007D3BA6"/>
    <w:rsid w:val="007D3F19"/>
    <w:rsid w:val="007D4689"/>
    <w:rsid w:val="007D4849"/>
    <w:rsid w:val="007D4A4B"/>
    <w:rsid w:val="007D501D"/>
    <w:rsid w:val="007D5298"/>
    <w:rsid w:val="007D56D3"/>
    <w:rsid w:val="007D5C31"/>
    <w:rsid w:val="007D6599"/>
    <w:rsid w:val="007D65A5"/>
    <w:rsid w:val="007D6D20"/>
    <w:rsid w:val="007D70C6"/>
    <w:rsid w:val="007D713C"/>
    <w:rsid w:val="007D7309"/>
    <w:rsid w:val="007D7473"/>
    <w:rsid w:val="007D7513"/>
    <w:rsid w:val="007D7593"/>
    <w:rsid w:val="007D79E4"/>
    <w:rsid w:val="007D7ABC"/>
    <w:rsid w:val="007D7B38"/>
    <w:rsid w:val="007E01F6"/>
    <w:rsid w:val="007E0695"/>
    <w:rsid w:val="007E0DBC"/>
    <w:rsid w:val="007E0EEE"/>
    <w:rsid w:val="007E0FC3"/>
    <w:rsid w:val="007E10AA"/>
    <w:rsid w:val="007E11E7"/>
    <w:rsid w:val="007E155A"/>
    <w:rsid w:val="007E1628"/>
    <w:rsid w:val="007E19A5"/>
    <w:rsid w:val="007E1C29"/>
    <w:rsid w:val="007E22CF"/>
    <w:rsid w:val="007E2872"/>
    <w:rsid w:val="007E29D9"/>
    <w:rsid w:val="007E2EDC"/>
    <w:rsid w:val="007E3315"/>
    <w:rsid w:val="007E332C"/>
    <w:rsid w:val="007E334D"/>
    <w:rsid w:val="007E335A"/>
    <w:rsid w:val="007E33FD"/>
    <w:rsid w:val="007E35DF"/>
    <w:rsid w:val="007E3A07"/>
    <w:rsid w:val="007E3A81"/>
    <w:rsid w:val="007E3CC3"/>
    <w:rsid w:val="007E452D"/>
    <w:rsid w:val="007E4A36"/>
    <w:rsid w:val="007E4EE5"/>
    <w:rsid w:val="007E5223"/>
    <w:rsid w:val="007E5261"/>
    <w:rsid w:val="007E53A3"/>
    <w:rsid w:val="007E57E6"/>
    <w:rsid w:val="007E59E9"/>
    <w:rsid w:val="007E5A5C"/>
    <w:rsid w:val="007E6089"/>
    <w:rsid w:val="007E60B3"/>
    <w:rsid w:val="007E6142"/>
    <w:rsid w:val="007E641C"/>
    <w:rsid w:val="007E642C"/>
    <w:rsid w:val="007E6789"/>
    <w:rsid w:val="007E6D0F"/>
    <w:rsid w:val="007E6D5E"/>
    <w:rsid w:val="007E6DE7"/>
    <w:rsid w:val="007E736A"/>
    <w:rsid w:val="007E761B"/>
    <w:rsid w:val="007E7E4E"/>
    <w:rsid w:val="007E7FC7"/>
    <w:rsid w:val="007F04B0"/>
    <w:rsid w:val="007F07D2"/>
    <w:rsid w:val="007F08C3"/>
    <w:rsid w:val="007F0900"/>
    <w:rsid w:val="007F0913"/>
    <w:rsid w:val="007F0C52"/>
    <w:rsid w:val="007F0CBE"/>
    <w:rsid w:val="007F0F6F"/>
    <w:rsid w:val="007F108C"/>
    <w:rsid w:val="007F1153"/>
    <w:rsid w:val="007F12FF"/>
    <w:rsid w:val="007F153F"/>
    <w:rsid w:val="007F1F96"/>
    <w:rsid w:val="007F208F"/>
    <w:rsid w:val="007F2569"/>
    <w:rsid w:val="007F2607"/>
    <w:rsid w:val="007F2735"/>
    <w:rsid w:val="007F2861"/>
    <w:rsid w:val="007F2CB0"/>
    <w:rsid w:val="007F32B3"/>
    <w:rsid w:val="007F335B"/>
    <w:rsid w:val="007F368E"/>
    <w:rsid w:val="007F36B8"/>
    <w:rsid w:val="007F3986"/>
    <w:rsid w:val="007F39A6"/>
    <w:rsid w:val="007F39A9"/>
    <w:rsid w:val="007F39DD"/>
    <w:rsid w:val="007F3CA0"/>
    <w:rsid w:val="007F3D06"/>
    <w:rsid w:val="007F4041"/>
    <w:rsid w:val="007F4E56"/>
    <w:rsid w:val="007F4E70"/>
    <w:rsid w:val="007F4FDE"/>
    <w:rsid w:val="007F5010"/>
    <w:rsid w:val="007F5584"/>
    <w:rsid w:val="007F640D"/>
    <w:rsid w:val="007F7819"/>
    <w:rsid w:val="007F79CD"/>
    <w:rsid w:val="007F7AC5"/>
    <w:rsid w:val="007F7B7E"/>
    <w:rsid w:val="007F7EC3"/>
    <w:rsid w:val="008002BD"/>
    <w:rsid w:val="00800467"/>
    <w:rsid w:val="00800697"/>
    <w:rsid w:val="0080070A"/>
    <w:rsid w:val="00800875"/>
    <w:rsid w:val="00800AD0"/>
    <w:rsid w:val="00800C68"/>
    <w:rsid w:val="00800EBB"/>
    <w:rsid w:val="0080174D"/>
    <w:rsid w:val="008018F1"/>
    <w:rsid w:val="00801933"/>
    <w:rsid w:val="00801EFA"/>
    <w:rsid w:val="00801F50"/>
    <w:rsid w:val="00802402"/>
    <w:rsid w:val="00802590"/>
    <w:rsid w:val="0080261B"/>
    <w:rsid w:val="008026CC"/>
    <w:rsid w:val="008029F1"/>
    <w:rsid w:val="00802B09"/>
    <w:rsid w:val="00802EB3"/>
    <w:rsid w:val="00803306"/>
    <w:rsid w:val="00803328"/>
    <w:rsid w:val="00803AB4"/>
    <w:rsid w:val="00803AF4"/>
    <w:rsid w:val="00803BBC"/>
    <w:rsid w:val="00804026"/>
    <w:rsid w:val="00804146"/>
    <w:rsid w:val="00804233"/>
    <w:rsid w:val="008042ED"/>
    <w:rsid w:val="00804578"/>
    <w:rsid w:val="00804799"/>
    <w:rsid w:val="00804AA3"/>
    <w:rsid w:val="0080583A"/>
    <w:rsid w:val="00805D7E"/>
    <w:rsid w:val="0080638F"/>
    <w:rsid w:val="00806429"/>
    <w:rsid w:val="00806B53"/>
    <w:rsid w:val="00806BA5"/>
    <w:rsid w:val="00806BBC"/>
    <w:rsid w:val="00806CC9"/>
    <w:rsid w:val="00806D17"/>
    <w:rsid w:val="00806FEE"/>
    <w:rsid w:val="0080735F"/>
    <w:rsid w:val="008074DE"/>
    <w:rsid w:val="008078D5"/>
    <w:rsid w:val="00807E32"/>
    <w:rsid w:val="00807F12"/>
    <w:rsid w:val="00810699"/>
    <w:rsid w:val="00810B49"/>
    <w:rsid w:val="00810CBF"/>
    <w:rsid w:val="008115FB"/>
    <w:rsid w:val="0081322A"/>
    <w:rsid w:val="008132A3"/>
    <w:rsid w:val="008133E6"/>
    <w:rsid w:val="00813A86"/>
    <w:rsid w:val="00813E4B"/>
    <w:rsid w:val="00814020"/>
    <w:rsid w:val="008141C9"/>
    <w:rsid w:val="00814453"/>
    <w:rsid w:val="00814B4F"/>
    <w:rsid w:val="008150CE"/>
    <w:rsid w:val="00815A40"/>
    <w:rsid w:val="00815BE4"/>
    <w:rsid w:val="00816731"/>
    <w:rsid w:val="008167D7"/>
    <w:rsid w:val="00816B0B"/>
    <w:rsid w:val="00817261"/>
    <w:rsid w:val="0081763B"/>
    <w:rsid w:val="00817767"/>
    <w:rsid w:val="008178BF"/>
    <w:rsid w:val="00817CAD"/>
    <w:rsid w:val="0082098E"/>
    <w:rsid w:val="00820D1C"/>
    <w:rsid w:val="00820D67"/>
    <w:rsid w:val="00820DFD"/>
    <w:rsid w:val="00821739"/>
    <w:rsid w:val="00821BAD"/>
    <w:rsid w:val="00821F57"/>
    <w:rsid w:val="00822186"/>
    <w:rsid w:val="0082229F"/>
    <w:rsid w:val="00822519"/>
    <w:rsid w:val="00822D99"/>
    <w:rsid w:val="00823600"/>
    <w:rsid w:val="00823E0E"/>
    <w:rsid w:val="00823EC3"/>
    <w:rsid w:val="00824317"/>
    <w:rsid w:val="008244EA"/>
    <w:rsid w:val="0082453C"/>
    <w:rsid w:val="0082475A"/>
    <w:rsid w:val="0082490C"/>
    <w:rsid w:val="00824A91"/>
    <w:rsid w:val="00824BB5"/>
    <w:rsid w:val="00824C4C"/>
    <w:rsid w:val="00825603"/>
    <w:rsid w:val="008257BB"/>
    <w:rsid w:val="00825A69"/>
    <w:rsid w:val="00825F25"/>
    <w:rsid w:val="00826697"/>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40C"/>
    <w:rsid w:val="008319CE"/>
    <w:rsid w:val="00831C84"/>
    <w:rsid w:val="00831D90"/>
    <w:rsid w:val="00831E04"/>
    <w:rsid w:val="00832057"/>
    <w:rsid w:val="0083276A"/>
    <w:rsid w:val="008328E4"/>
    <w:rsid w:val="00832A1F"/>
    <w:rsid w:val="00832A8B"/>
    <w:rsid w:val="00832F87"/>
    <w:rsid w:val="0083343A"/>
    <w:rsid w:val="00833AA7"/>
    <w:rsid w:val="00833B63"/>
    <w:rsid w:val="00833EEB"/>
    <w:rsid w:val="0083421B"/>
    <w:rsid w:val="00834553"/>
    <w:rsid w:val="008350BA"/>
    <w:rsid w:val="008350D3"/>
    <w:rsid w:val="00835398"/>
    <w:rsid w:val="00835970"/>
    <w:rsid w:val="0083633A"/>
    <w:rsid w:val="008365F0"/>
    <w:rsid w:val="008367D0"/>
    <w:rsid w:val="008368AC"/>
    <w:rsid w:val="00836B26"/>
    <w:rsid w:val="00836DBF"/>
    <w:rsid w:val="00837277"/>
    <w:rsid w:val="00837BF2"/>
    <w:rsid w:val="00837C99"/>
    <w:rsid w:val="00837DC4"/>
    <w:rsid w:val="00837EDF"/>
    <w:rsid w:val="00840268"/>
    <w:rsid w:val="00840434"/>
    <w:rsid w:val="0084056E"/>
    <w:rsid w:val="008408F0"/>
    <w:rsid w:val="00840D14"/>
    <w:rsid w:val="00841607"/>
    <w:rsid w:val="00841DC7"/>
    <w:rsid w:val="00841F87"/>
    <w:rsid w:val="008422BA"/>
    <w:rsid w:val="008425C7"/>
    <w:rsid w:val="0084288C"/>
    <w:rsid w:val="008429A7"/>
    <w:rsid w:val="00843052"/>
    <w:rsid w:val="00843096"/>
    <w:rsid w:val="00843507"/>
    <w:rsid w:val="008436E1"/>
    <w:rsid w:val="008438BE"/>
    <w:rsid w:val="00843A00"/>
    <w:rsid w:val="00843AED"/>
    <w:rsid w:val="00843EC6"/>
    <w:rsid w:val="00843FCF"/>
    <w:rsid w:val="0084420A"/>
    <w:rsid w:val="008446A2"/>
    <w:rsid w:val="008446D7"/>
    <w:rsid w:val="00844C21"/>
    <w:rsid w:val="008451EE"/>
    <w:rsid w:val="0084524F"/>
    <w:rsid w:val="008454D4"/>
    <w:rsid w:val="008456F7"/>
    <w:rsid w:val="00845783"/>
    <w:rsid w:val="008458D7"/>
    <w:rsid w:val="00845998"/>
    <w:rsid w:val="008459B0"/>
    <w:rsid w:val="00845D9B"/>
    <w:rsid w:val="00845EE0"/>
    <w:rsid w:val="00845F0F"/>
    <w:rsid w:val="00846145"/>
    <w:rsid w:val="0084633F"/>
    <w:rsid w:val="0084646B"/>
    <w:rsid w:val="0084701F"/>
    <w:rsid w:val="008470B2"/>
    <w:rsid w:val="00847401"/>
    <w:rsid w:val="0084775A"/>
    <w:rsid w:val="00847852"/>
    <w:rsid w:val="00850186"/>
    <w:rsid w:val="00850477"/>
    <w:rsid w:val="008508D5"/>
    <w:rsid w:val="00850A9F"/>
    <w:rsid w:val="00850DD3"/>
    <w:rsid w:val="008510CB"/>
    <w:rsid w:val="0085160D"/>
    <w:rsid w:val="0085197F"/>
    <w:rsid w:val="0085207D"/>
    <w:rsid w:val="00852125"/>
    <w:rsid w:val="00852271"/>
    <w:rsid w:val="00852359"/>
    <w:rsid w:val="008527AC"/>
    <w:rsid w:val="00852872"/>
    <w:rsid w:val="0085293B"/>
    <w:rsid w:val="0085299D"/>
    <w:rsid w:val="00852C36"/>
    <w:rsid w:val="0085324F"/>
    <w:rsid w:val="008532BB"/>
    <w:rsid w:val="008533F0"/>
    <w:rsid w:val="0085340E"/>
    <w:rsid w:val="008535AB"/>
    <w:rsid w:val="00853864"/>
    <w:rsid w:val="00854904"/>
    <w:rsid w:val="00854B6B"/>
    <w:rsid w:val="00855074"/>
    <w:rsid w:val="008556BF"/>
    <w:rsid w:val="008558B2"/>
    <w:rsid w:val="008558C8"/>
    <w:rsid w:val="00855EF6"/>
    <w:rsid w:val="00856066"/>
    <w:rsid w:val="00856492"/>
    <w:rsid w:val="00856A1C"/>
    <w:rsid w:val="00856FF3"/>
    <w:rsid w:val="00857437"/>
    <w:rsid w:val="00857751"/>
    <w:rsid w:val="008578A4"/>
    <w:rsid w:val="00857A02"/>
    <w:rsid w:val="00857BA5"/>
    <w:rsid w:val="00857C80"/>
    <w:rsid w:val="00857DF5"/>
    <w:rsid w:val="00857F94"/>
    <w:rsid w:val="008600C8"/>
    <w:rsid w:val="00860283"/>
    <w:rsid w:val="0086034F"/>
    <w:rsid w:val="008610ED"/>
    <w:rsid w:val="0086159B"/>
    <w:rsid w:val="008618F2"/>
    <w:rsid w:val="00862CCF"/>
    <w:rsid w:val="00862DB1"/>
    <w:rsid w:val="00863195"/>
    <w:rsid w:val="008633F6"/>
    <w:rsid w:val="0086354B"/>
    <w:rsid w:val="00863721"/>
    <w:rsid w:val="00863879"/>
    <w:rsid w:val="00864097"/>
    <w:rsid w:val="008640AE"/>
    <w:rsid w:val="008643C4"/>
    <w:rsid w:val="00864545"/>
    <w:rsid w:val="00864978"/>
    <w:rsid w:val="00864B50"/>
    <w:rsid w:val="00864BEA"/>
    <w:rsid w:val="00864D1F"/>
    <w:rsid w:val="00865361"/>
    <w:rsid w:val="008656E8"/>
    <w:rsid w:val="00865D04"/>
    <w:rsid w:val="00865FA0"/>
    <w:rsid w:val="00866320"/>
    <w:rsid w:val="008666FA"/>
    <w:rsid w:val="00866785"/>
    <w:rsid w:val="00867158"/>
    <w:rsid w:val="008678EA"/>
    <w:rsid w:val="00867AC8"/>
    <w:rsid w:val="00867D05"/>
    <w:rsid w:val="00867D8E"/>
    <w:rsid w:val="00867F50"/>
    <w:rsid w:val="00870309"/>
    <w:rsid w:val="008704A8"/>
    <w:rsid w:val="00870903"/>
    <w:rsid w:val="00871074"/>
    <w:rsid w:val="008711BA"/>
    <w:rsid w:val="0087175E"/>
    <w:rsid w:val="0087179D"/>
    <w:rsid w:val="008719D6"/>
    <w:rsid w:val="00871F67"/>
    <w:rsid w:val="00871FCE"/>
    <w:rsid w:val="00872828"/>
    <w:rsid w:val="00872870"/>
    <w:rsid w:val="00872EBC"/>
    <w:rsid w:val="0087311C"/>
    <w:rsid w:val="0087319E"/>
    <w:rsid w:val="008732F7"/>
    <w:rsid w:val="00873915"/>
    <w:rsid w:val="00873E55"/>
    <w:rsid w:val="00874177"/>
    <w:rsid w:val="008741F6"/>
    <w:rsid w:val="00874228"/>
    <w:rsid w:val="0087490C"/>
    <w:rsid w:val="00874BD7"/>
    <w:rsid w:val="00874CF3"/>
    <w:rsid w:val="008754F0"/>
    <w:rsid w:val="008756C7"/>
    <w:rsid w:val="008757E3"/>
    <w:rsid w:val="008758D3"/>
    <w:rsid w:val="00875EE4"/>
    <w:rsid w:val="008763E9"/>
    <w:rsid w:val="0087689C"/>
    <w:rsid w:val="008768B6"/>
    <w:rsid w:val="008768C0"/>
    <w:rsid w:val="00876A68"/>
    <w:rsid w:val="00876CC1"/>
    <w:rsid w:val="00876D14"/>
    <w:rsid w:val="00877B11"/>
    <w:rsid w:val="00877E9F"/>
    <w:rsid w:val="008812E9"/>
    <w:rsid w:val="0088189E"/>
    <w:rsid w:val="00881914"/>
    <w:rsid w:val="008819D9"/>
    <w:rsid w:val="00881BFD"/>
    <w:rsid w:val="00881F33"/>
    <w:rsid w:val="00882424"/>
    <w:rsid w:val="0088242F"/>
    <w:rsid w:val="008827E3"/>
    <w:rsid w:val="00882C5E"/>
    <w:rsid w:val="008835D5"/>
    <w:rsid w:val="00883949"/>
    <w:rsid w:val="008846CA"/>
    <w:rsid w:val="008846DD"/>
    <w:rsid w:val="0088478A"/>
    <w:rsid w:val="00884991"/>
    <w:rsid w:val="00885070"/>
    <w:rsid w:val="0088546D"/>
    <w:rsid w:val="00885523"/>
    <w:rsid w:val="00885561"/>
    <w:rsid w:val="0088557B"/>
    <w:rsid w:val="0088561E"/>
    <w:rsid w:val="00885872"/>
    <w:rsid w:val="00885CDB"/>
    <w:rsid w:val="00886028"/>
    <w:rsid w:val="008860C7"/>
    <w:rsid w:val="008860D7"/>
    <w:rsid w:val="008865A0"/>
    <w:rsid w:val="008867AE"/>
    <w:rsid w:val="00886F8C"/>
    <w:rsid w:val="008871AA"/>
    <w:rsid w:val="008877E9"/>
    <w:rsid w:val="00887DCD"/>
    <w:rsid w:val="00890528"/>
    <w:rsid w:val="0089060F"/>
    <w:rsid w:val="00891203"/>
    <w:rsid w:val="008912DF"/>
    <w:rsid w:val="00891845"/>
    <w:rsid w:val="0089253D"/>
    <w:rsid w:val="008931DB"/>
    <w:rsid w:val="008933FF"/>
    <w:rsid w:val="008939E5"/>
    <w:rsid w:val="00893C3A"/>
    <w:rsid w:val="00893C9D"/>
    <w:rsid w:val="00894562"/>
    <w:rsid w:val="008946DE"/>
    <w:rsid w:val="00894753"/>
    <w:rsid w:val="008948B4"/>
    <w:rsid w:val="00894ADF"/>
    <w:rsid w:val="00894C45"/>
    <w:rsid w:val="00894D21"/>
    <w:rsid w:val="0089558F"/>
    <w:rsid w:val="00895644"/>
    <w:rsid w:val="0089568B"/>
    <w:rsid w:val="00895BBD"/>
    <w:rsid w:val="00895D39"/>
    <w:rsid w:val="00896240"/>
    <w:rsid w:val="00896494"/>
    <w:rsid w:val="008968EE"/>
    <w:rsid w:val="00896A82"/>
    <w:rsid w:val="008973AD"/>
    <w:rsid w:val="00897CFA"/>
    <w:rsid w:val="00897DAF"/>
    <w:rsid w:val="00897DD9"/>
    <w:rsid w:val="00897E55"/>
    <w:rsid w:val="008A0105"/>
    <w:rsid w:val="008A0112"/>
    <w:rsid w:val="008A0131"/>
    <w:rsid w:val="008A027D"/>
    <w:rsid w:val="008A049F"/>
    <w:rsid w:val="008A1188"/>
    <w:rsid w:val="008A1247"/>
    <w:rsid w:val="008A17C0"/>
    <w:rsid w:val="008A1A72"/>
    <w:rsid w:val="008A1A91"/>
    <w:rsid w:val="008A1CDB"/>
    <w:rsid w:val="008A1D34"/>
    <w:rsid w:val="008A1F84"/>
    <w:rsid w:val="008A1FBE"/>
    <w:rsid w:val="008A2076"/>
    <w:rsid w:val="008A2498"/>
    <w:rsid w:val="008A2A05"/>
    <w:rsid w:val="008A2A29"/>
    <w:rsid w:val="008A2CCD"/>
    <w:rsid w:val="008A2CE9"/>
    <w:rsid w:val="008A2D38"/>
    <w:rsid w:val="008A30BC"/>
    <w:rsid w:val="008A31E8"/>
    <w:rsid w:val="008A33EF"/>
    <w:rsid w:val="008A3A20"/>
    <w:rsid w:val="008A3A77"/>
    <w:rsid w:val="008A3FC2"/>
    <w:rsid w:val="008A4000"/>
    <w:rsid w:val="008A41B2"/>
    <w:rsid w:val="008A44CB"/>
    <w:rsid w:val="008A4B73"/>
    <w:rsid w:val="008A5190"/>
    <w:rsid w:val="008A51A5"/>
    <w:rsid w:val="008A5445"/>
    <w:rsid w:val="008A5872"/>
    <w:rsid w:val="008A5E55"/>
    <w:rsid w:val="008A6928"/>
    <w:rsid w:val="008A6BB5"/>
    <w:rsid w:val="008A6E8E"/>
    <w:rsid w:val="008A7451"/>
    <w:rsid w:val="008A77B3"/>
    <w:rsid w:val="008A7841"/>
    <w:rsid w:val="008A7AE3"/>
    <w:rsid w:val="008A7BA3"/>
    <w:rsid w:val="008A7D53"/>
    <w:rsid w:val="008B051F"/>
    <w:rsid w:val="008B06E5"/>
    <w:rsid w:val="008B0AFF"/>
    <w:rsid w:val="008B0D7B"/>
    <w:rsid w:val="008B0D8A"/>
    <w:rsid w:val="008B137F"/>
    <w:rsid w:val="008B1641"/>
    <w:rsid w:val="008B174B"/>
    <w:rsid w:val="008B1B36"/>
    <w:rsid w:val="008B1BFD"/>
    <w:rsid w:val="008B1CFD"/>
    <w:rsid w:val="008B2221"/>
    <w:rsid w:val="008B257D"/>
    <w:rsid w:val="008B25E2"/>
    <w:rsid w:val="008B27D7"/>
    <w:rsid w:val="008B285B"/>
    <w:rsid w:val="008B2B09"/>
    <w:rsid w:val="008B2DBC"/>
    <w:rsid w:val="008B2FC2"/>
    <w:rsid w:val="008B3105"/>
    <w:rsid w:val="008B3E2B"/>
    <w:rsid w:val="008B4F5D"/>
    <w:rsid w:val="008B587E"/>
    <w:rsid w:val="008B59BE"/>
    <w:rsid w:val="008B60AB"/>
    <w:rsid w:val="008B64B7"/>
    <w:rsid w:val="008B6711"/>
    <w:rsid w:val="008B672C"/>
    <w:rsid w:val="008B674C"/>
    <w:rsid w:val="008B6B26"/>
    <w:rsid w:val="008B6B45"/>
    <w:rsid w:val="008B70F4"/>
    <w:rsid w:val="008B749D"/>
    <w:rsid w:val="008B7722"/>
    <w:rsid w:val="008B7B91"/>
    <w:rsid w:val="008B7C85"/>
    <w:rsid w:val="008B7DF1"/>
    <w:rsid w:val="008C02F5"/>
    <w:rsid w:val="008C1190"/>
    <w:rsid w:val="008C1328"/>
    <w:rsid w:val="008C1410"/>
    <w:rsid w:val="008C167B"/>
    <w:rsid w:val="008C1725"/>
    <w:rsid w:val="008C1817"/>
    <w:rsid w:val="008C1C53"/>
    <w:rsid w:val="008C1DD3"/>
    <w:rsid w:val="008C2107"/>
    <w:rsid w:val="008C214A"/>
    <w:rsid w:val="008C25E3"/>
    <w:rsid w:val="008C2814"/>
    <w:rsid w:val="008C281F"/>
    <w:rsid w:val="008C2A58"/>
    <w:rsid w:val="008C2D81"/>
    <w:rsid w:val="008C2F3D"/>
    <w:rsid w:val="008C324E"/>
    <w:rsid w:val="008C3302"/>
    <w:rsid w:val="008C3ACC"/>
    <w:rsid w:val="008C3E8D"/>
    <w:rsid w:val="008C3F40"/>
    <w:rsid w:val="008C4143"/>
    <w:rsid w:val="008C4274"/>
    <w:rsid w:val="008C4A4C"/>
    <w:rsid w:val="008C4BA7"/>
    <w:rsid w:val="008C4CFC"/>
    <w:rsid w:val="008C4D06"/>
    <w:rsid w:val="008C4F6C"/>
    <w:rsid w:val="008C51A2"/>
    <w:rsid w:val="008C52C4"/>
    <w:rsid w:val="008C52E8"/>
    <w:rsid w:val="008C53C4"/>
    <w:rsid w:val="008C573A"/>
    <w:rsid w:val="008C674B"/>
    <w:rsid w:val="008C683D"/>
    <w:rsid w:val="008C6980"/>
    <w:rsid w:val="008C6A6D"/>
    <w:rsid w:val="008C6E89"/>
    <w:rsid w:val="008C722C"/>
    <w:rsid w:val="008C722D"/>
    <w:rsid w:val="008C7797"/>
    <w:rsid w:val="008C77A3"/>
    <w:rsid w:val="008C7C7C"/>
    <w:rsid w:val="008D01AB"/>
    <w:rsid w:val="008D057B"/>
    <w:rsid w:val="008D0581"/>
    <w:rsid w:val="008D05DE"/>
    <w:rsid w:val="008D0944"/>
    <w:rsid w:val="008D0C27"/>
    <w:rsid w:val="008D11EC"/>
    <w:rsid w:val="008D1323"/>
    <w:rsid w:val="008D1866"/>
    <w:rsid w:val="008D1957"/>
    <w:rsid w:val="008D1A07"/>
    <w:rsid w:val="008D1A9D"/>
    <w:rsid w:val="008D1F06"/>
    <w:rsid w:val="008D1F98"/>
    <w:rsid w:val="008D28A8"/>
    <w:rsid w:val="008D2C1C"/>
    <w:rsid w:val="008D2FC6"/>
    <w:rsid w:val="008D34A1"/>
    <w:rsid w:val="008D39D0"/>
    <w:rsid w:val="008D3EE5"/>
    <w:rsid w:val="008D4048"/>
    <w:rsid w:val="008D42C3"/>
    <w:rsid w:val="008D50DE"/>
    <w:rsid w:val="008D52BC"/>
    <w:rsid w:val="008D588C"/>
    <w:rsid w:val="008D59D2"/>
    <w:rsid w:val="008D5D0A"/>
    <w:rsid w:val="008D5D2F"/>
    <w:rsid w:val="008D5E6A"/>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1D8E"/>
    <w:rsid w:val="008E2D1C"/>
    <w:rsid w:val="008E3624"/>
    <w:rsid w:val="008E3852"/>
    <w:rsid w:val="008E3AC6"/>
    <w:rsid w:val="008E3AE9"/>
    <w:rsid w:val="008E3B47"/>
    <w:rsid w:val="008E3DB2"/>
    <w:rsid w:val="008E3E16"/>
    <w:rsid w:val="008E417D"/>
    <w:rsid w:val="008E41AC"/>
    <w:rsid w:val="008E441E"/>
    <w:rsid w:val="008E452D"/>
    <w:rsid w:val="008E5290"/>
    <w:rsid w:val="008E5320"/>
    <w:rsid w:val="008E535B"/>
    <w:rsid w:val="008E539E"/>
    <w:rsid w:val="008E6352"/>
    <w:rsid w:val="008E649E"/>
    <w:rsid w:val="008E6FDD"/>
    <w:rsid w:val="008E71F8"/>
    <w:rsid w:val="008E79B2"/>
    <w:rsid w:val="008E7CEE"/>
    <w:rsid w:val="008F0691"/>
    <w:rsid w:val="008F0B73"/>
    <w:rsid w:val="008F1229"/>
    <w:rsid w:val="008F1269"/>
    <w:rsid w:val="008F1559"/>
    <w:rsid w:val="008F1B62"/>
    <w:rsid w:val="008F1B7B"/>
    <w:rsid w:val="008F1C69"/>
    <w:rsid w:val="008F2131"/>
    <w:rsid w:val="008F22D3"/>
    <w:rsid w:val="008F284A"/>
    <w:rsid w:val="008F33ED"/>
    <w:rsid w:val="008F4086"/>
    <w:rsid w:val="008F43BB"/>
    <w:rsid w:val="008F44E2"/>
    <w:rsid w:val="008F4DFB"/>
    <w:rsid w:val="008F4E3F"/>
    <w:rsid w:val="008F5337"/>
    <w:rsid w:val="008F54FC"/>
    <w:rsid w:val="008F559F"/>
    <w:rsid w:val="008F57B1"/>
    <w:rsid w:val="008F5A85"/>
    <w:rsid w:val="008F5B65"/>
    <w:rsid w:val="008F5E7D"/>
    <w:rsid w:val="008F60B8"/>
    <w:rsid w:val="008F69A2"/>
    <w:rsid w:val="008F6E4B"/>
    <w:rsid w:val="008F707D"/>
    <w:rsid w:val="008F7DFA"/>
    <w:rsid w:val="008F7E2E"/>
    <w:rsid w:val="009000CF"/>
    <w:rsid w:val="00900A0E"/>
    <w:rsid w:val="009016BA"/>
    <w:rsid w:val="0090185F"/>
    <w:rsid w:val="0090204C"/>
    <w:rsid w:val="009021F5"/>
    <w:rsid w:val="00902587"/>
    <w:rsid w:val="009025C0"/>
    <w:rsid w:val="0090274D"/>
    <w:rsid w:val="009027DF"/>
    <w:rsid w:val="00902970"/>
    <w:rsid w:val="009029DB"/>
    <w:rsid w:val="00902B69"/>
    <w:rsid w:val="00902C0D"/>
    <w:rsid w:val="00902C8A"/>
    <w:rsid w:val="00902CB9"/>
    <w:rsid w:val="00902EE2"/>
    <w:rsid w:val="00903346"/>
    <w:rsid w:val="009034A4"/>
    <w:rsid w:val="00903888"/>
    <w:rsid w:val="009038E7"/>
    <w:rsid w:val="00903A59"/>
    <w:rsid w:val="00903B72"/>
    <w:rsid w:val="00904257"/>
    <w:rsid w:val="00904294"/>
    <w:rsid w:val="00904638"/>
    <w:rsid w:val="00904828"/>
    <w:rsid w:val="00904CD8"/>
    <w:rsid w:val="00905559"/>
    <w:rsid w:val="0090588E"/>
    <w:rsid w:val="00906184"/>
    <w:rsid w:val="0090632D"/>
    <w:rsid w:val="00906352"/>
    <w:rsid w:val="009066C2"/>
    <w:rsid w:val="00906759"/>
    <w:rsid w:val="009071F2"/>
    <w:rsid w:val="00907A9D"/>
    <w:rsid w:val="00907BF2"/>
    <w:rsid w:val="00907F89"/>
    <w:rsid w:val="00910072"/>
    <w:rsid w:val="00910162"/>
    <w:rsid w:val="00910714"/>
    <w:rsid w:val="00910800"/>
    <w:rsid w:val="009108A2"/>
    <w:rsid w:val="00910A83"/>
    <w:rsid w:val="00911122"/>
    <w:rsid w:val="009118FA"/>
    <w:rsid w:val="00912339"/>
    <w:rsid w:val="00912616"/>
    <w:rsid w:val="009126F5"/>
    <w:rsid w:val="0091299D"/>
    <w:rsid w:val="00912F01"/>
    <w:rsid w:val="00913636"/>
    <w:rsid w:val="00913A27"/>
    <w:rsid w:val="00913C0C"/>
    <w:rsid w:val="00913C5E"/>
    <w:rsid w:val="00913D13"/>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22"/>
    <w:rsid w:val="009171A7"/>
    <w:rsid w:val="009201F8"/>
    <w:rsid w:val="00920449"/>
    <w:rsid w:val="00920D1E"/>
    <w:rsid w:val="00920DD6"/>
    <w:rsid w:val="0092119A"/>
    <w:rsid w:val="009211FE"/>
    <w:rsid w:val="00921477"/>
    <w:rsid w:val="00921C40"/>
    <w:rsid w:val="00922665"/>
    <w:rsid w:val="00922F52"/>
    <w:rsid w:val="00922FB1"/>
    <w:rsid w:val="00922FE6"/>
    <w:rsid w:val="009230B9"/>
    <w:rsid w:val="009231C1"/>
    <w:rsid w:val="0092337E"/>
    <w:rsid w:val="00924612"/>
    <w:rsid w:val="0092480E"/>
    <w:rsid w:val="00924963"/>
    <w:rsid w:val="00924DB0"/>
    <w:rsid w:val="00924E8C"/>
    <w:rsid w:val="009250F6"/>
    <w:rsid w:val="00925780"/>
    <w:rsid w:val="0092613D"/>
    <w:rsid w:val="00926BFF"/>
    <w:rsid w:val="00926F33"/>
    <w:rsid w:val="0092727E"/>
    <w:rsid w:val="009272DA"/>
    <w:rsid w:val="00927946"/>
    <w:rsid w:val="00927A83"/>
    <w:rsid w:val="00930179"/>
    <w:rsid w:val="0093035C"/>
    <w:rsid w:val="00930537"/>
    <w:rsid w:val="009306FD"/>
    <w:rsid w:val="009307C3"/>
    <w:rsid w:val="00930AD5"/>
    <w:rsid w:val="00930D4C"/>
    <w:rsid w:val="00931191"/>
    <w:rsid w:val="00931697"/>
    <w:rsid w:val="009316EB"/>
    <w:rsid w:val="0093256B"/>
    <w:rsid w:val="00932692"/>
    <w:rsid w:val="00932BCA"/>
    <w:rsid w:val="00932C2C"/>
    <w:rsid w:val="00933167"/>
    <w:rsid w:val="009332AA"/>
    <w:rsid w:val="00933D5B"/>
    <w:rsid w:val="00934A32"/>
    <w:rsid w:val="009355C1"/>
    <w:rsid w:val="009356C3"/>
    <w:rsid w:val="009357A7"/>
    <w:rsid w:val="00936090"/>
    <w:rsid w:val="009365CC"/>
    <w:rsid w:val="0093669F"/>
    <w:rsid w:val="00936DBB"/>
    <w:rsid w:val="00936FDA"/>
    <w:rsid w:val="0093753D"/>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0E5"/>
    <w:rsid w:val="009448A4"/>
    <w:rsid w:val="00944929"/>
    <w:rsid w:val="0094495B"/>
    <w:rsid w:val="00944B69"/>
    <w:rsid w:val="00944C13"/>
    <w:rsid w:val="00944ECB"/>
    <w:rsid w:val="00945020"/>
    <w:rsid w:val="009453F9"/>
    <w:rsid w:val="00945609"/>
    <w:rsid w:val="00945760"/>
    <w:rsid w:val="00945791"/>
    <w:rsid w:val="00945D9D"/>
    <w:rsid w:val="0094678A"/>
    <w:rsid w:val="009469F2"/>
    <w:rsid w:val="00946A31"/>
    <w:rsid w:val="00946ED3"/>
    <w:rsid w:val="0094713F"/>
    <w:rsid w:val="009478EC"/>
    <w:rsid w:val="00947A14"/>
    <w:rsid w:val="00947BBB"/>
    <w:rsid w:val="00947CC2"/>
    <w:rsid w:val="00947CC8"/>
    <w:rsid w:val="00947EC1"/>
    <w:rsid w:val="00947FE8"/>
    <w:rsid w:val="009503F9"/>
    <w:rsid w:val="00950485"/>
    <w:rsid w:val="00950798"/>
    <w:rsid w:val="009508F8"/>
    <w:rsid w:val="00950914"/>
    <w:rsid w:val="0095125E"/>
    <w:rsid w:val="00951746"/>
    <w:rsid w:val="009520E0"/>
    <w:rsid w:val="009526FD"/>
    <w:rsid w:val="00952802"/>
    <w:rsid w:val="00952F08"/>
    <w:rsid w:val="009533DF"/>
    <w:rsid w:val="00953409"/>
    <w:rsid w:val="00953436"/>
    <w:rsid w:val="00953D6A"/>
    <w:rsid w:val="0095430B"/>
    <w:rsid w:val="009548F6"/>
    <w:rsid w:val="00954978"/>
    <w:rsid w:val="00954CBE"/>
    <w:rsid w:val="00954D0D"/>
    <w:rsid w:val="00954F85"/>
    <w:rsid w:val="00955108"/>
    <w:rsid w:val="00955278"/>
    <w:rsid w:val="00955561"/>
    <w:rsid w:val="0095559F"/>
    <w:rsid w:val="009558F2"/>
    <w:rsid w:val="00955A56"/>
    <w:rsid w:val="00955AB1"/>
    <w:rsid w:val="00955CC2"/>
    <w:rsid w:val="009565EF"/>
    <w:rsid w:val="00957232"/>
    <w:rsid w:val="009572F6"/>
    <w:rsid w:val="009573F6"/>
    <w:rsid w:val="0095746B"/>
    <w:rsid w:val="00957543"/>
    <w:rsid w:val="00957A83"/>
    <w:rsid w:val="00960290"/>
    <w:rsid w:val="009605DC"/>
    <w:rsid w:val="009608FB"/>
    <w:rsid w:val="00960AA4"/>
    <w:rsid w:val="009619AB"/>
    <w:rsid w:val="00961C81"/>
    <w:rsid w:val="00961E3C"/>
    <w:rsid w:val="00961F3B"/>
    <w:rsid w:val="00961F96"/>
    <w:rsid w:val="00962101"/>
    <w:rsid w:val="009629D5"/>
    <w:rsid w:val="00962D05"/>
    <w:rsid w:val="00962D3E"/>
    <w:rsid w:val="00962DD0"/>
    <w:rsid w:val="00962DFD"/>
    <w:rsid w:val="00963018"/>
    <w:rsid w:val="00963054"/>
    <w:rsid w:val="0096313A"/>
    <w:rsid w:val="00963276"/>
    <w:rsid w:val="00963524"/>
    <w:rsid w:val="009639E9"/>
    <w:rsid w:val="00963B18"/>
    <w:rsid w:val="00963FA2"/>
    <w:rsid w:val="00964012"/>
    <w:rsid w:val="009650C9"/>
    <w:rsid w:val="00965356"/>
    <w:rsid w:val="009656A1"/>
    <w:rsid w:val="0096596E"/>
    <w:rsid w:val="009660D5"/>
    <w:rsid w:val="00966F4A"/>
    <w:rsid w:val="009673E0"/>
    <w:rsid w:val="009674E3"/>
    <w:rsid w:val="00970016"/>
    <w:rsid w:val="009708A1"/>
    <w:rsid w:val="00970BD7"/>
    <w:rsid w:val="00970F3E"/>
    <w:rsid w:val="009712FC"/>
    <w:rsid w:val="0097177B"/>
    <w:rsid w:val="00972113"/>
    <w:rsid w:val="0097267D"/>
    <w:rsid w:val="00972D4B"/>
    <w:rsid w:val="00972DBC"/>
    <w:rsid w:val="00973186"/>
    <w:rsid w:val="00973298"/>
    <w:rsid w:val="0097382B"/>
    <w:rsid w:val="00973E52"/>
    <w:rsid w:val="0097470C"/>
    <w:rsid w:val="009747CE"/>
    <w:rsid w:val="00974928"/>
    <w:rsid w:val="00974C26"/>
    <w:rsid w:val="00974C81"/>
    <w:rsid w:val="00974D97"/>
    <w:rsid w:val="00974DEF"/>
    <w:rsid w:val="00975443"/>
    <w:rsid w:val="0097557F"/>
    <w:rsid w:val="00975862"/>
    <w:rsid w:val="00975BB5"/>
    <w:rsid w:val="0097683D"/>
    <w:rsid w:val="00976E61"/>
    <w:rsid w:val="00976E6C"/>
    <w:rsid w:val="009772B0"/>
    <w:rsid w:val="0097737E"/>
    <w:rsid w:val="00977AF9"/>
    <w:rsid w:val="00977B21"/>
    <w:rsid w:val="00980580"/>
    <w:rsid w:val="00980632"/>
    <w:rsid w:val="00980C17"/>
    <w:rsid w:val="00981057"/>
    <w:rsid w:val="009816AB"/>
    <w:rsid w:val="00981891"/>
    <w:rsid w:val="00981AFB"/>
    <w:rsid w:val="009820AE"/>
    <w:rsid w:val="00982201"/>
    <w:rsid w:val="00982339"/>
    <w:rsid w:val="0098233B"/>
    <w:rsid w:val="0098296B"/>
    <w:rsid w:val="00982CE6"/>
    <w:rsid w:val="00982DEE"/>
    <w:rsid w:val="00983C5D"/>
    <w:rsid w:val="00983D25"/>
    <w:rsid w:val="00983DAA"/>
    <w:rsid w:val="00984149"/>
    <w:rsid w:val="009842EF"/>
    <w:rsid w:val="00984A34"/>
    <w:rsid w:val="00984ECF"/>
    <w:rsid w:val="0098596B"/>
    <w:rsid w:val="00985E00"/>
    <w:rsid w:val="00985EA1"/>
    <w:rsid w:val="00985F32"/>
    <w:rsid w:val="00986560"/>
    <w:rsid w:val="0098656D"/>
    <w:rsid w:val="009865A7"/>
    <w:rsid w:val="009867CC"/>
    <w:rsid w:val="00986829"/>
    <w:rsid w:val="009868F4"/>
    <w:rsid w:val="00986AE6"/>
    <w:rsid w:val="00987060"/>
    <w:rsid w:val="00987B1F"/>
    <w:rsid w:val="00990031"/>
    <w:rsid w:val="00990460"/>
    <w:rsid w:val="0099055D"/>
    <w:rsid w:val="009905BB"/>
    <w:rsid w:val="00990A32"/>
    <w:rsid w:val="00990A89"/>
    <w:rsid w:val="009913B5"/>
    <w:rsid w:val="009916C0"/>
    <w:rsid w:val="00991AFB"/>
    <w:rsid w:val="00991B01"/>
    <w:rsid w:val="00991C59"/>
    <w:rsid w:val="00992048"/>
    <w:rsid w:val="00992F8E"/>
    <w:rsid w:val="009932A3"/>
    <w:rsid w:val="00993416"/>
    <w:rsid w:val="009934B5"/>
    <w:rsid w:val="009934C3"/>
    <w:rsid w:val="009934DE"/>
    <w:rsid w:val="009937C8"/>
    <w:rsid w:val="00993C49"/>
    <w:rsid w:val="00993CDD"/>
    <w:rsid w:val="00993D14"/>
    <w:rsid w:val="00993E00"/>
    <w:rsid w:val="0099430D"/>
    <w:rsid w:val="00994E99"/>
    <w:rsid w:val="0099505A"/>
    <w:rsid w:val="0099532D"/>
    <w:rsid w:val="009957CE"/>
    <w:rsid w:val="00995D32"/>
    <w:rsid w:val="009963D2"/>
    <w:rsid w:val="00996A38"/>
    <w:rsid w:val="00996ADF"/>
    <w:rsid w:val="00996C56"/>
    <w:rsid w:val="00996D7A"/>
    <w:rsid w:val="00996DA3"/>
    <w:rsid w:val="00996FC6"/>
    <w:rsid w:val="009971BF"/>
    <w:rsid w:val="00997D60"/>
    <w:rsid w:val="009A00EC"/>
    <w:rsid w:val="009A01A9"/>
    <w:rsid w:val="009A0247"/>
    <w:rsid w:val="009A02D9"/>
    <w:rsid w:val="009A0340"/>
    <w:rsid w:val="009A047B"/>
    <w:rsid w:val="009A1045"/>
    <w:rsid w:val="009A1812"/>
    <w:rsid w:val="009A191D"/>
    <w:rsid w:val="009A1946"/>
    <w:rsid w:val="009A19CE"/>
    <w:rsid w:val="009A1F38"/>
    <w:rsid w:val="009A20D4"/>
    <w:rsid w:val="009A2E47"/>
    <w:rsid w:val="009A31AE"/>
    <w:rsid w:val="009A358D"/>
    <w:rsid w:val="009A3985"/>
    <w:rsid w:val="009A3C58"/>
    <w:rsid w:val="009A3F8F"/>
    <w:rsid w:val="009A420F"/>
    <w:rsid w:val="009A42B0"/>
    <w:rsid w:val="009A450D"/>
    <w:rsid w:val="009A4602"/>
    <w:rsid w:val="009A46EB"/>
    <w:rsid w:val="009A470B"/>
    <w:rsid w:val="009A4D15"/>
    <w:rsid w:val="009A4D2A"/>
    <w:rsid w:val="009A50E0"/>
    <w:rsid w:val="009A58B5"/>
    <w:rsid w:val="009A5EEB"/>
    <w:rsid w:val="009A650B"/>
    <w:rsid w:val="009A6528"/>
    <w:rsid w:val="009A667E"/>
    <w:rsid w:val="009A6E64"/>
    <w:rsid w:val="009A7A07"/>
    <w:rsid w:val="009A7C20"/>
    <w:rsid w:val="009A7C53"/>
    <w:rsid w:val="009A7D83"/>
    <w:rsid w:val="009B01A5"/>
    <w:rsid w:val="009B03BC"/>
    <w:rsid w:val="009B0410"/>
    <w:rsid w:val="009B0BA3"/>
    <w:rsid w:val="009B0E93"/>
    <w:rsid w:val="009B11B3"/>
    <w:rsid w:val="009B1253"/>
    <w:rsid w:val="009B134B"/>
    <w:rsid w:val="009B1630"/>
    <w:rsid w:val="009B2310"/>
    <w:rsid w:val="009B24B0"/>
    <w:rsid w:val="009B2623"/>
    <w:rsid w:val="009B26C0"/>
    <w:rsid w:val="009B2743"/>
    <w:rsid w:val="009B29FA"/>
    <w:rsid w:val="009B2E01"/>
    <w:rsid w:val="009B3434"/>
    <w:rsid w:val="009B3676"/>
    <w:rsid w:val="009B3737"/>
    <w:rsid w:val="009B3D45"/>
    <w:rsid w:val="009B40E6"/>
    <w:rsid w:val="009B41B9"/>
    <w:rsid w:val="009B44CA"/>
    <w:rsid w:val="009B48A5"/>
    <w:rsid w:val="009B4F3F"/>
    <w:rsid w:val="009B504A"/>
    <w:rsid w:val="009B50AA"/>
    <w:rsid w:val="009B52E7"/>
    <w:rsid w:val="009B5487"/>
    <w:rsid w:val="009B5496"/>
    <w:rsid w:val="009B5712"/>
    <w:rsid w:val="009B5D09"/>
    <w:rsid w:val="009B6C1F"/>
    <w:rsid w:val="009B73C3"/>
    <w:rsid w:val="009B7470"/>
    <w:rsid w:val="009B75D1"/>
    <w:rsid w:val="009B75E7"/>
    <w:rsid w:val="009B7715"/>
    <w:rsid w:val="009B79DF"/>
    <w:rsid w:val="009B7A7F"/>
    <w:rsid w:val="009B7B33"/>
    <w:rsid w:val="009B7BA1"/>
    <w:rsid w:val="009B7CB5"/>
    <w:rsid w:val="009B7E01"/>
    <w:rsid w:val="009C004D"/>
    <w:rsid w:val="009C03FE"/>
    <w:rsid w:val="009C065F"/>
    <w:rsid w:val="009C08C9"/>
    <w:rsid w:val="009C09E1"/>
    <w:rsid w:val="009C0A51"/>
    <w:rsid w:val="009C0F89"/>
    <w:rsid w:val="009C11B6"/>
    <w:rsid w:val="009C1610"/>
    <w:rsid w:val="009C1654"/>
    <w:rsid w:val="009C17CD"/>
    <w:rsid w:val="009C1A19"/>
    <w:rsid w:val="009C1BA6"/>
    <w:rsid w:val="009C1CA1"/>
    <w:rsid w:val="009C1D4A"/>
    <w:rsid w:val="009C1DD3"/>
    <w:rsid w:val="009C1F6C"/>
    <w:rsid w:val="009C2084"/>
    <w:rsid w:val="009C230D"/>
    <w:rsid w:val="009C2FB8"/>
    <w:rsid w:val="009C30E5"/>
    <w:rsid w:val="009C33E1"/>
    <w:rsid w:val="009C37EC"/>
    <w:rsid w:val="009C4486"/>
    <w:rsid w:val="009C4928"/>
    <w:rsid w:val="009C4F9A"/>
    <w:rsid w:val="009C4FD0"/>
    <w:rsid w:val="009C6A9F"/>
    <w:rsid w:val="009C6B1D"/>
    <w:rsid w:val="009C6C4B"/>
    <w:rsid w:val="009C6ED3"/>
    <w:rsid w:val="009C7729"/>
    <w:rsid w:val="009C7870"/>
    <w:rsid w:val="009C795C"/>
    <w:rsid w:val="009D0209"/>
    <w:rsid w:val="009D055E"/>
    <w:rsid w:val="009D06AD"/>
    <w:rsid w:val="009D0911"/>
    <w:rsid w:val="009D0A7C"/>
    <w:rsid w:val="009D0C45"/>
    <w:rsid w:val="009D127E"/>
    <w:rsid w:val="009D12A9"/>
    <w:rsid w:val="009D1669"/>
    <w:rsid w:val="009D1BE2"/>
    <w:rsid w:val="009D1DC8"/>
    <w:rsid w:val="009D1EE7"/>
    <w:rsid w:val="009D1FB2"/>
    <w:rsid w:val="009D27C7"/>
    <w:rsid w:val="009D2890"/>
    <w:rsid w:val="009D2B4F"/>
    <w:rsid w:val="009D31C1"/>
    <w:rsid w:val="009D3785"/>
    <w:rsid w:val="009D3918"/>
    <w:rsid w:val="009D392F"/>
    <w:rsid w:val="009D3A9D"/>
    <w:rsid w:val="009D3B3C"/>
    <w:rsid w:val="009D3C24"/>
    <w:rsid w:val="009D3CD0"/>
    <w:rsid w:val="009D3D7F"/>
    <w:rsid w:val="009D3E1D"/>
    <w:rsid w:val="009D4305"/>
    <w:rsid w:val="009D4361"/>
    <w:rsid w:val="009D4466"/>
    <w:rsid w:val="009D49E9"/>
    <w:rsid w:val="009D4AC5"/>
    <w:rsid w:val="009D4C37"/>
    <w:rsid w:val="009D4D24"/>
    <w:rsid w:val="009D4F75"/>
    <w:rsid w:val="009D5238"/>
    <w:rsid w:val="009D53FE"/>
    <w:rsid w:val="009D54C9"/>
    <w:rsid w:val="009D55B2"/>
    <w:rsid w:val="009D57D0"/>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1E44"/>
    <w:rsid w:val="009E2232"/>
    <w:rsid w:val="009E2422"/>
    <w:rsid w:val="009E290C"/>
    <w:rsid w:val="009E2BDE"/>
    <w:rsid w:val="009E2C5D"/>
    <w:rsid w:val="009E2CBA"/>
    <w:rsid w:val="009E2DAF"/>
    <w:rsid w:val="009E3320"/>
    <w:rsid w:val="009E3681"/>
    <w:rsid w:val="009E37D4"/>
    <w:rsid w:val="009E39CF"/>
    <w:rsid w:val="009E43F0"/>
    <w:rsid w:val="009E4539"/>
    <w:rsid w:val="009E45B4"/>
    <w:rsid w:val="009E4651"/>
    <w:rsid w:val="009E466C"/>
    <w:rsid w:val="009E495A"/>
    <w:rsid w:val="009E58A3"/>
    <w:rsid w:val="009E5B8B"/>
    <w:rsid w:val="009E60A3"/>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510"/>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2D8"/>
    <w:rsid w:val="009F58FF"/>
    <w:rsid w:val="009F59E5"/>
    <w:rsid w:val="009F61B8"/>
    <w:rsid w:val="009F67C3"/>
    <w:rsid w:val="009F6BF5"/>
    <w:rsid w:val="009F6D15"/>
    <w:rsid w:val="009F7090"/>
    <w:rsid w:val="009F7629"/>
    <w:rsid w:val="009F7718"/>
    <w:rsid w:val="009F7BBA"/>
    <w:rsid w:val="009F7DA5"/>
    <w:rsid w:val="00A00249"/>
    <w:rsid w:val="00A00392"/>
    <w:rsid w:val="00A00602"/>
    <w:rsid w:val="00A007CD"/>
    <w:rsid w:val="00A00EAB"/>
    <w:rsid w:val="00A012D1"/>
    <w:rsid w:val="00A01746"/>
    <w:rsid w:val="00A024A2"/>
    <w:rsid w:val="00A024E6"/>
    <w:rsid w:val="00A0265C"/>
    <w:rsid w:val="00A02748"/>
    <w:rsid w:val="00A02AD3"/>
    <w:rsid w:val="00A02E58"/>
    <w:rsid w:val="00A033FA"/>
    <w:rsid w:val="00A03458"/>
    <w:rsid w:val="00A03B32"/>
    <w:rsid w:val="00A04164"/>
    <w:rsid w:val="00A04D49"/>
    <w:rsid w:val="00A052DD"/>
    <w:rsid w:val="00A056E2"/>
    <w:rsid w:val="00A06638"/>
    <w:rsid w:val="00A068B0"/>
    <w:rsid w:val="00A0690B"/>
    <w:rsid w:val="00A06EB1"/>
    <w:rsid w:val="00A06FDA"/>
    <w:rsid w:val="00A075CF"/>
    <w:rsid w:val="00A076D3"/>
    <w:rsid w:val="00A07904"/>
    <w:rsid w:val="00A07962"/>
    <w:rsid w:val="00A07E3F"/>
    <w:rsid w:val="00A102E3"/>
    <w:rsid w:val="00A10BAD"/>
    <w:rsid w:val="00A10E4A"/>
    <w:rsid w:val="00A10E64"/>
    <w:rsid w:val="00A119CE"/>
    <w:rsid w:val="00A11D41"/>
    <w:rsid w:val="00A11D67"/>
    <w:rsid w:val="00A11D95"/>
    <w:rsid w:val="00A11F16"/>
    <w:rsid w:val="00A121C0"/>
    <w:rsid w:val="00A12234"/>
    <w:rsid w:val="00A1225D"/>
    <w:rsid w:val="00A124D6"/>
    <w:rsid w:val="00A12992"/>
    <w:rsid w:val="00A129C2"/>
    <w:rsid w:val="00A12C1A"/>
    <w:rsid w:val="00A12C94"/>
    <w:rsid w:val="00A12DFA"/>
    <w:rsid w:val="00A13219"/>
    <w:rsid w:val="00A13752"/>
    <w:rsid w:val="00A13848"/>
    <w:rsid w:val="00A13944"/>
    <w:rsid w:val="00A13A3C"/>
    <w:rsid w:val="00A13D16"/>
    <w:rsid w:val="00A13DAA"/>
    <w:rsid w:val="00A13DE0"/>
    <w:rsid w:val="00A14C97"/>
    <w:rsid w:val="00A14FD7"/>
    <w:rsid w:val="00A151C2"/>
    <w:rsid w:val="00A1549E"/>
    <w:rsid w:val="00A15560"/>
    <w:rsid w:val="00A161CA"/>
    <w:rsid w:val="00A162E8"/>
    <w:rsid w:val="00A162F5"/>
    <w:rsid w:val="00A1653E"/>
    <w:rsid w:val="00A1674D"/>
    <w:rsid w:val="00A16796"/>
    <w:rsid w:val="00A167B4"/>
    <w:rsid w:val="00A170B2"/>
    <w:rsid w:val="00A1719F"/>
    <w:rsid w:val="00A171DD"/>
    <w:rsid w:val="00A17202"/>
    <w:rsid w:val="00A172BC"/>
    <w:rsid w:val="00A2017A"/>
    <w:rsid w:val="00A20BBA"/>
    <w:rsid w:val="00A20DFF"/>
    <w:rsid w:val="00A21C38"/>
    <w:rsid w:val="00A21F08"/>
    <w:rsid w:val="00A21FE1"/>
    <w:rsid w:val="00A222C1"/>
    <w:rsid w:val="00A22521"/>
    <w:rsid w:val="00A226B6"/>
    <w:rsid w:val="00A22A14"/>
    <w:rsid w:val="00A22AE5"/>
    <w:rsid w:val="00A22B45"/>
    <w:rsid w:val="00A2398D"/>
    <w:rsid w:val="00A23AAF"/>
    <w:rsid w:val="00A23C42"/>
    <w:rsid w:val="00A242CA"/>
    <w:rsid w:val="00A244AF"/>
    <w:rsid w:val="00A24533"/>
    <w:rsid w:val="00A24937"/>
    <w:rsid w:val="00A24FEA"/>
    <w:rsid w:val="00A25316"/>
    <w:rsid w:val="00A255FA"/>
    <w:rsid w:val="00A2580A"/>
    <w:rsid w:val="00A25866"/>
    <w:rsid w:val="00A25A30"/>
    <w:rsid w:val="00A25CA6"/>
    <w:rsid w:val="00A261C8"/>
    <w:rsid w:val="00A261D5"/>
    <w:rsid w:val="00A264CF"/>
    <w:rsid w:val="00A2656C"/>
    <w:rsid w:val="00A2673C"/>
    <w:rsid w:val="00A26805"/>
    <w:rsid w:val="00A2697D"/>
    <w:rsid w:val="00A269C1"/>
    <w:rsid w:val="00A271BA"/>
    <w:rsid w:val="00A27200"/>
    <w:rsid w:val="00A27623"/>
    <w:rsid w:val="00A2779B"/>
    <w:rsid w:val="00A277BA"/>
    <w:rsid w:val="00A27866"/>
    <w:rsid w:val="00A302BA"/>
    <w:rsid w:val="00A303C5"/>
    <w:rsid w:val="00A3055A"/>
    <w:rsid w:val="00A307E1"/>
    <w:rsid w:val="00A31191"/>
    <w:rsid w:val="00A316C5"/>
    <w:rsid w:val="00A31838"/>
    <w:rsid w:val="00A3197A"/>
    <w:rsid w:val="00A31DCA"/>
    <w:rsid w:val="00A31F99"/>
    <w:rsid w:val="00A320A0"/>
    <w:rsid w:val="00A326DA"/>
    <w:rsid w:val="00A3291D"/>
    <w:rsid w:val="00A334DB"/>
    <w:rsid w:val="00A33CC2"/>
    <w:rsid w:val="00A33D72"/>
    <w:rsid w:val="00A34340"/>
    <w:rsid w:val="00A343A0"/>
    <w:rsid w:val="00A34400"/>
    <w:rsid w:val="00A34777"/>
    <w:rsid w:val="00A3493C"/>
    <w:rsid w:val="00A34B4C"/>
    <w:rsid w:val="00A34B75"/>
    <w:rsid w:val="00A34C86"/>
    <w:rsid w:val="00A34EE0"/>
    <w:rsid w:val="00A351CA"/>
    <w:rsid w:val="00A357E8"/>
    <w:rsid w:val="00A35A51"/>
    <w:rsid w:val="00A35AD2"/>
    <w:rsid w:val="00A35E74"/>
    <w:rsid w:val="00A35F76"/>
    <w:rsid w:val="00A36273"/>
    <w:rsid w:val="00A369D4"/>
    <w:rsid w:val="00A36F3A"/>
    <w:rsid w:val="00A36FB8"/>
    <w:rsid w:val="00A37065"/>
    <w:rsid w:val="00A37378"/>
    <w:rsid w:val="00A37444"/>
    <w:rsid w:val="00A377B6"/>
    <w:rsid w:val="00A40124"/>
    <w:rsid w:val="00A401B1"/>
    <w:rsid w:val="00A40F03"/>
    <w:rsid w:val="00A4129B"/>
    <w:rsid w:val="00A4136C"/>
    <w:rsid w:val="00A417AB"/>
    <w:rsid w:val="00A41989"/>
    <w:rsid w:val="00A41E75"/>
    <w:rsid w:val="00A42470"/>
    <w:rsid w:val="00A425E5"/>
    <w:rsid w:val="00A42953"/>
    <w:rsid w:val="00A42B59"/>
    <w:rsid w:val="00A42B7E"/>
    <w:rsid w:val="00A42C1F"/>
    <w:rsid w:val="00A42DB7"/>
    <w:rsid w:val="00A434B4"/>
    <w:rsid w:val="00A4371A"/>
    <w:rsid w:val="00A4375B"/>
    <w:rsid w:val="00A438FD"/>
    <w:rsid w:val="00A43C54"/>
    <w:rsid w:val="00A43FD0"/>
    <w:rsid w:val="00A44371"/>
    <w:rsid w:val="00A4441A"/>
    <w:rsid w:val="00A445DB"/>
    <w:rsid w:val="00A4471E"/>
    <w:rsid w:val="00A44842"/>
    <w:rsid w:val="00A459D2"/>
    <w:rsid w:val="00A45B93"/>
    <w:rsid w:val="00A45DDD"/>
    <w:rsid w:val="00A45FA2"/>
    <w:rsid w:val="00A45FEA"/>
    <w:rsid w:val="00A4696C"/>
    <w:rsid w:val="00A46EB2"/>
    <w:rsid w:val="00A47285"/>
    <w:rsid w:val="00A47652"/>
    <w:rsid w:val="00A4799E"/>
    <w:rsid w:val="00A47C8E"/>
    <w:rsid w:val="00A47F12"/>
    <w:rsid w:val="00A47F15"/>
    <w:rsid w:val="00A50815"/>
    <w:rsid w:val="00A50834"/>
    <w:rsid w:val="00A50ACA"/>
    <w:rsid w:val="00A50D23"/>
    <w:rsid w:val="00A50D66"/>
    <w:rsid w:val="00A50F74"/>
    <w:rsid w:val="00A51148"/>
    <w:rsid w:val="00A5136B"/>
    <w:rsid w:val="00A51938"/>
    <w:rsid w:val="00A5199F"/>
    <w:rsid w:val="00A520A8"/>
    <w:rsid w:val="00A52100"/>
    <w:rsid w:val="00A5249E"/>
    <w:rsid w:val="00A52506"/>
    <w:rsid w:val="00A5275C"/>
    <w:rsid w:val="00A527D8"/>
    <w:rsid w:val="00A5296E"/>
    <w:rsid w:val="00A52A3F"/>
    <w:rsid w:val="00A52B6F"/>
    <w:rsid w:val="00A52F95"/>
    <w:rsid w:val="00A535BB"/>
    <w:rsid w:val="00A53927"/>
    <w:rsid w:val="00A53ACC"/>
    <w:rsid w:val="00A54238"/>
    <w:rsid w:val="00A54A39"/>
    <w:rsid w:val="00A54CFC"/>
    <w:rsid w:val="00A55211"/>
    <w:rsid w:val="00A55256"/>
    <w:rsid w:val="00A55403"/>
    <w:rsid w:val="00A55604"/>
    <w:rsid w:val="00A55A00"/>
    <w:rsid w:val="00A55AD8"/>
    <w:rsid w:val="00A55C64"/>
    <w:rsid w:val="00A55CE0"/>
    <w:rsid w:val="00A55DF5"/>
    <w:rsid w:val="00A5631E"/>
    <w:rsid w:val="00A56AE9"/>
    <w:rsid w:val="00A57251"/>
    <w:rsid w:val="00A5730E"/>
    <w:rsid w:val="00A57963"/>
    <w:rsid w:val="00A57C4C"/>
    <w:rsid w:val="00A57D69"/>
    <w:rsid w:val="00A57FE6"/>
    <w:rsid w:val="00A60162"/>
    <w:rsid w:val="00A601C6"/>
    <w:rsid w:val="00A603D9"/>
    <w:rsid w:val="00A60853"/>
    <w:rsid w:val="00A60AA3"/>
    <w:rsid w:val="00A6131F"/>
    <w:rsid w:val="00A613B3"/>
    <w:rsid w:val="00A61598"/>
    <w:rsid w:val="00A61B42"/>
    <w:rsid w:val="00A61FFC"/>
    <w:rsid w:val="00A6256C"/>
    <w:rsid w:val="00A62BD7"/>
    <w:rsid w:val="00A62E83"/>
    <w:rsid w:val="00A62F2D"/>
    <w:rsid w:val="00A630C6"/>
    <w:rsid w:val="00A633D9"/>
    <w:rsid w:val="00A63456"/>
    <w:rsid w:val="00A637CB"/>
    <w:rsid w:val="00A6489E"/>
    <w:rsid w:val="00A648CC"/>
    <w:rsid w:val="00A64B2D"/>
    <w:rsid w:val="00A65176"/>
    <w:rsid w:val="00A651F3"/>
    <w:rsid w:val="00A6527D"/>
    <w:rsid w:val="00A65492"/>
    <w:rsid w:val="00A65572"/>
    <w:rsid w:val="00A65736"/>
    <w:rsid w:val="00A65825"/>
    <w:rsid w:val="00A6583B"/>
    <w:rsid w:val="00A65B66"/>
    <w:rsid w:val="00A65DEE"/>
    <w:rsid w:val="00A660D5"/>
    <w:rsid w:val="00A6632D"/>
    <w:rsid w:val="00A6659D"/>
    <w:rsid w:val="00A665D5"/>
    <w:rsid w:val="00A6663F"/>
    <w:rsid w:val="00A667DC"/>
    <w:rsid w:val="00A66A70"/>
    <w:rsid w:val="00A67036"/>
    <w:rsid w:val="00A670F3"/>
    <w:rsid w:val="00A67533"/>
    <w:rsid w:val="00A7043C"/>
    <w:rsid w:val="00A71369"/>
    <w:rsid w:val="00A714D9"/>
    <w:rsid w:val="00A7154A"/>
    <w:rsid w:val="00A7161A"/>
    <w:rsid w:val="00A72272"/>
    <w:rsid w:val="00A724F5"/>
    <w:rsid w:val="00A72606"/>
    <w:rsid w:val="00A72716"/>
    <w:rsid w:val="00A72B2C"/>
    <w:rsid w:val="00A72C36"/>
    <w:rsid w:val="00A72D8F"/>
    <w:rsid w:val="00A72E70"/>
    <w:rsid w:val="00A736B6"/>
    <w:rsid w:val="00A736E2"/>
    <w:rsid w:val="00A736FA"/>
    <w:rsid w:val="00A7373F"/>
    <w:rsid w:val="00A738EA"/>
    <w:rsid w:val="00A73AF8"/>
    <w:rsid w:val="00A744F6"/>
    <w:rsid w:val="00A74AF5"/>
    <w:rsid w:val="00A74FB0"/>
    <w:rsid w:val="00A753DC"/>
    <w:rsid w:val="00A755DD"/>
    <w:rsid w:val="00A7578D"/>
    <w:rsid w:val="00A75A0B"/>
    <w:rsid w:val="00A75E74"/>
    <w:rsid w:val="00A75F92"/>
    <w:rsid w:val="00A76B4F"/>
    <w:rsid w:val="00A7707E"/>
    <w:rsid w:val="00A8002E"/>
    <w:rsid w:val="00A80453"/>
    <w:rsid w:val="00A8051D"/>
    <w:rsid w:val="00A80D5D"/>
    <w:rsid w:val="00A813FC"/>
    <w:rsid w:val="00A815A1"/>
    <w:rsid w:val="00A815A2"/>
    <w:rsid w:val="00A81778"/>
    <w:rsid w:val="00A81CDB"/>
    <w:rsid w:val="00A81CF4"/>
    <w:rsid w:val="00A81D89"/>
    <w:rsid w:val="00A81DE7"/>
    <w:rsid w:val="00A81FBF"/>
    <w:rsid w:val="00A8284D"/>
    <w:rsid w:val="00A82AEB"/>
    <w:rsid w:val="00A82BD5"/>
    <w:rsid w:val="00A82C0F"/>
    <w:rsid w:val="00A82F75"/>
    <w:rsid w:val="00A830A9"/>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769"/>
    <w:rsid w:val="00A86BCE"/>
    <w:rsid w:val="00A86EFE"/>
    <w:rsid w:val="00A872D5"/>
    <w:rsid w:val="00A873CD"/>
    <w:rsid w:val="00A8743F"/>
    <w:rsid w:val="00A87519"/>
    <w:rsid w:val="00A87A37"/>
    <w:rsid w:val="00A904C5"/>
    <w:rsid w:val="00A916F4"/>
    <w:rsid w:val="00A91B0F"/>
    <w:rsid w:val="00A91EC6"/>
    <w:rsid w:val="00A92101"/>
    <w:rsid w:val="00A9232A"/>
    <w:rsid w:val="00A92489"/>
    <w:rsid w:val="00A926AF"/>
    <w:rsid w:val="00A928EE"/>
    <w:rsid w:val="00A92D74"/>
    <w:rsid w:val="00A92F0B"/>
    <w:rsid w:val="00A930A3"/>
    <w:rsid w:val="00A9376E"/>
    <w:rsid w:val="00A9392A"/>
    <w:rsid w:val="00A93AC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78AD"/>
    <w:rsid w:val="00A97DF9"/>
    <w:rsid w:val="00A97E35"/>
    <w:rsid w:val="00AA0224"/>
    <w:rsid w:val="00AA0370"/>
    <w:rsid w:val="00AA0561"/>
    <w:rsid w:val="00AA0CFC"/>
    <w:rsid w:val="00AA0FF5"/>
    <w:rsid w:val="00AA13D5"/>
    <w:rsid w:val="00AA16F9"/>
    <w:rsid w:val="00AA17DF"/>
    <w:rsid w:val="00AA1960"/>
    <w:rsid w:val="00AA1BCF"/>
    <w:rsid w:val="00AA1ECC"/>
    <w:rsid w:val="00AA21EC"/>
    <w:rsid w:val="00AA23E0"/>
    <w:rsid w:val="00AA276B"/>
    <w:rsid w:val="00AA2A2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A"/>
    <w:rsid w:val="00AA723B"/>
    <w:rsid w:val="00AA7253"/>
    <w:rsid w:val="00AA74B8"/>
    <w:rsid w:val="00AA75FF"/>
    <w:rsid w:val="00AA7626"/>
    <w:rsid w:val="00AA7F1E"/>
    <w:rsid w:val="00AB029B"/>
    <w:rsid w:val="00AB0342"/>
    <w:rsid w:val="00AB08A5"/>
    <w:rsid w:val="00AB0B8C"/>
    <w:rsid w:val="00AB0E35"/>
    <w:rsid w:val="00AB0E91"/>
    <w:rsid w:val="00AB0F2B"/>
    <w:rsid w:val="00AB126B"/>
    <w:rsid w:val="00AB13F9"/>
    <w:rsid w:val="00AB14CF"/>
    <w:rsid w:val="00AB172E"/>
    <w:rsid w:val="00AB1B0C"/>
    <w:rsid w:val="00AB1C99"/>
    <w:rsid w:val="00AB1D73"/>
    <w:rsid w:val="00AB2148"/>
    <w:rsid w:val="00AB2471"/>
    <w:rsid w:val="00AB26B6"/>
    <w:rsid w:val="00AB27F9"/>
    <w:rsid w:val="00AB2BAA"/>
    <w:rsid w:val="00AB32CF"/>
    <w:rsid w:val="00AB3FBD"/>
    <w:rsid w:val="00AB4648"/>
    <w:rsid w:val="00AB47BE"/>
    <w:rsid w:val="00AB4828"/>
    <w:rsid w:val="00AB4C1D"/>
    <w:rsid w:val="00AB4E0D"/>
    <w:rsid w:val="00AB4F41"/>
    <w:rsid w:val="00AB5242"/>
    <w:rsid w:val="00AB525C"/>
    <w:rsid w:val="00AB53BF"/>
    <w:rsid w:val="00AB5680"/>
    <w:rsid w:val="00AB5E1B"/>
    <w:rsid w:val="00AB65DF"/>
    <w:rsid w:val="00AB68E5"/>
    <w:rsid w:val="00AB6B2B"/>
    <w:rsid w:val="00AB6BC3"/>
    <w:rsid w:val="00AB6CC4"/>
    <w:rsid w:val="00AB7511"/>
    <w:rsid w:val="00AB7877"/>
    <w:rsid w:val="00AB7CFE"/>
    <w:rsid w:val="00AC05A4"/>
    <w:rsid w:val="00AC0759"/>
    <w:rsid w:val="00AC0979"/>
    <w:rsid w:val="00AC1122"/>
    <w:rsid w:val="00AC1301"/>
    <w:rsid w:val="00AC16D2"/>
    <w:rsid w:val="00AC1944"/>
    <w:rsid w:val="00AC1D78"/>
    <w:rsid w:val="00AC1F85"/>
    <w:rsid w:val="00AC1FC7"/>
    <w:rsid w:val="00AC208C"/>
    <w:rsid w:val="00AC217F"/>
    <w:rsid w:val="00AC23EC"/>
    <w:rsid w:val="00AC2AC1"/>
    <w:rsid w:val="00AC2CB7"/>
    <w:rsid w:val="00AC3438"/>
    <w:rsid w:val="00AC3B71"/>
    <w:rsid w:val="00AC3C19"/>
    <w:rsid w:val="00AC3DA0"/>
    <w:rsid w:val="00AC4391"/>
    <w:rsid w:val="00AC4848"/>
    <w:rsid w:val="00AC4E7F"/>
    <w:rsid w:val="00AC6026"/>
    <w:rsid w:val="00AC6048"/>
    <w:rsid w:val="00AC618D"/>
    <w:rsid w:val="00AC6220"/>
    <w:rsid w:val="00AC6382"/>
    <w:rsid w:val="00AC6666"/>
    <w:rsid w:val="00AC66D9"/>
    <w:rsid w:val="00AC6798"/>
    <w:rsid w:val="00AC681D"/>
    <w:rsid w:val="00AC6E05"/>
    <w:rsid w:val="00AC6E07"/>
    <w:rsid w:val="00AC7104"/>
    <w:rsid w:val="00AC7261"/>
    <w:rsid w:val="00AC743A"/>
    <w:rsid w:val="00AC7798"/>
    <w:rsid w:val="00AC7AF7"/>
    <w:rsid w:val="00AC7B0F"/>
    <w:rsid w:val="00AC7D75"/>
    <w:rsid w:val="00AC7DE3"/>
    <w:rsid w:val="00AC7E8C"/>
    <w:rsid w:val="00AD003B"/>
    <w:rsid w:val="00AD0333"/>
    <w:rsid w:val="00AD04A0"/>
    <w:rsid w:val="00AD0C3E"/>
    <w:rsid w:val="00AD140C"/>
    <w:rsid w:val="00AD161B"/>
    <w:rsid w:val="00AD190D"/>
    <w:rsid w:val="00AD19FD"/>
    <w:rsid w:val="00AD1AB7"/>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654"/>
    <w:rsid w:val="00AD59FA"/>
    <w:rsid w:val="00AD5C8B"/>
    <w:rsid w:val="00AD5CA7"/>
    <w:rsid w:val="00AD5E18"/>
    <w:rsid w:val="00AD5F87"/>
    <w:rsid w:val="00AD658B"/>
    <w:rsid w:val="00AD67BC"/>
    <w:rsid w:val="00AD6880"/>
    <w:rsid w:val="00AD772A"/>
    <w:rsid w:val="00AD78B9"/>
    <w:rsid w:val="00AE026E"/>
    <w:rsid w:val="00AE0281"/>
    <w:rsid w:val="00AE0723"/>
    <w:rsid w:val="00AE1221"/>
    <w:rsid w:val="00AE1350"/>
    <w:rsid w:val="00AE14BF"/>
    <w:rsid w:val="00AE166F"/>
    <w:rsid w:val="00AE1AD6"/>
    <w:rsid w:val="00AE1CB3"/>
    <w:rsid w:val="00AE242B"/>
    <w:rsid w:val="00AE24E7"/>
    <w:rsid w:val="00AE2577"/>
    <w:rsid w:val="00AE2750"/>
    <w:rsid w:val="00AE2AF8"/>
    <w:rsid w:val="00AE38BE"/>
    <w:rsid w:val="00AE3A53"/>
    <w:rsid w:val="00AE407E"/>
    <w:rsid w:val="00AE479E"/>
    <w:rsid w:val="00AE48B4"/>
    <w:rsid w:val="00AE4C81"/>
    <w:rsid w:val="00AE4E2A"/>
    <w:rsid w:val="00AE50FF"/>
    <w:rsid w:val="00AE59EB"/>
    <w:rsid w:val="00AE5CA1"/>
    <w:rsid w:val="00AE60EC"/>
    <w:rsid w:val="00AE6264"/>
    <w:rsid w:val="00AE66EE"/>
    <w:rsid w:val="00AE67FF"/>
    <w:rsid w:val="00AE688B"/>
    <w:rsid w:val="00AE78DB"/>
    <w:rsid w:val="00AE7E50"/>
    <w:rsid w:val="00AF05A3"/>
    <w:rsid w:val="00AF09B0"/>
    <w:rsid w:val="00AF1000"/>
    <w:rsid w:val="00AF14D0"/>
    <w:rsid w:val="00AF1702"/>
    <w:rsid w:val="00AF1B7F"/>
    <w:rsid w:val="00AF1D54"/>
    <w:rsid w:val="00AF204C"/>
    <w:rsid w:val="00AF27AE"/>
    <w:rsid w:val="00AF2836"/>
    <w:rsid w:val="00AF2AC8"/>
    <w:rsid w:val="00AF32B3"/>
    <w:rsid w:val="00AF35AA"/>
    <w:rsid w:val="00AF3A6E"/>
    <w:rsid w:val="00AF3FFC"/>
    <w:rsid w:val="00AF4A8E"/>
    <w:rsid w:val="00AF4E6C"/>
    <w:rsid w:val="00AF551E"/>
    <w:rsid w:val="00AF5903"/>
    <w:rsid w:val="00AF5C7F"/>
    <w:rsid w:val="00AF5DF2"/>
    <w:rsid w:val="00AF639D"/>
    <w:rsid w:val="00AF6BC3"/>
    <w:rsid w:val="00AF6FCD"/>
    <w:rsid w:val="00AF702E"/>
    <w:rsid w:val="00AF7042"/>
    <w:rsid w:val="00AF72F8"/>
    <w:rsid w:val="00AF7B86"/>
    <w:rsid w:val="00B008A5"/>
    <w:rsid w:val="00B00F8E"/>
    <w:rsid w:val="00B014E5"/>
    <w:rsid w:val="00B014F0"/>
    <w:rsid w:val="00B015DA"/>
    <w:rsid w:val="00B01719"/>
    <w:rsid w:val="00B01CAE"/>
    <w:rsid w:val="00B024DA"/>
    <w:rsid w:val="00B02B3F"/>
    <w:rsid w:val="00B030C8"/>
    <w:rsid w:val="00B03248"/>
    <w:rsid w:val="00B032AC"/>
    <w:rsid w:val="00B038D0"/>
    <w:rsid w:val="00B03E6E"/>
    <w:rsid w:val="00B044D4"/>
    <w:rsid w:val="00B04712"/>
    <w:rsid w:val="00B04958"/>
    <w:rsid w:val="00B049CD"/>
    <w:rsid w:val="00B04E6B"/>
    <w:rsid w:val="00B05ABB"/>
    <w:rsid w:val="00B05D62"/>
    <w:rsid w:val="00B05F0E"/>
    <w:rsid w:val="00B06059"/>
    <w:rsid w:val="00B0624A"/>
    <w:rsid w:val="00B0659F"/>
    <w:rsid w:val="00B0686E"/>
    <w:rsid w:val="00B06AC8"/>
    <w:rsid w:val="00B06F2B"/>
    <w:rsid w:val="00B06FE1"/>
    <w:rsid w:val="00B07100"/>
    <w:rsid w:val="00B07302"/>
    <w:rsid w:val="00B076D1"/>
    <w:rsid w:val="00B07D78"/>
    <w:rsid w:val="00B1005C"/>
    <w:rsid w:val="00B10144"/>
    <w:rsid w:val="00B1036D"/>
    <w:rsid w:val="00B10900"/>
    <w:rsid w:val="00B10D71"/>
    <w:rsid w:val="00B10E84"/>
    <w:rsid w:val="00B111C5"/>
    <w:rsid w:val="00B1171F"/>
    <w:rsid w:val="00B117FB"/>
    <w:rsid w:val="00B1183A"/>
    <w:rsid w:val="00B12146"/>
    <w:rsid w:val="00B12229"/>
    <w:rsid w:val="00B1267E"/>
    <w:rsid w:val="00B127B5"/>
    <w:rsid w:val="00B12AF2"/>
    <w:rsid w:val="00B131E2"/>
    <w:rsid w:val="00B13260"/>
    <w:rsid w:val="00B13464"/>
    <w:rsid w:val="00B13B64"/>
    <w:rsid w:val="00B13E47"/>
    <w:rsid w:val="00B14424"/>
    <w:rsid w:val="00B14457"/>
    <w:rsid w:val="00B14551"/>
    <w:rsid w:val="00B14601"/>
    <w:rsid w:val="00B14A86"/>
    <w:rsid w:val="00B14E63"/>
    <w:rsid w:val="00B150CC"/>
    <w:rsid w:val="00B1515A"/>
    <w:rsid w:val="00B15323"/>
    <w:rsid w:val="00B1546C"/>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110"/>
    <w:rsid w:val="00B212BD"/>
    <w:rsid w:val="00B21832"/>
    <w:rsid w:val="00B21945"/>
    <w:rsid w:val="00B21B76"/>
    <w:rsid w:val="00B21DD2"/>
    <w:rsid w:val="00B220E8"/>
    <w:rsid w:val="00B22CE0"/>
    <w:rsid w:val="00B22DBD"/>
    <w:rsid w:val="00B23491"/>
    <w:rsid w:val="00B23547"/>
    <w:rsid w:val="00B2360D"/>
    <w:rsid w:val="00B236D5"/>
    <w:rsid w:val="00B23E8B"/>
    <w:rsid w:val="00B23E9D"/>
    <w:rsid w:val="00B23EA1"/>
    <w:rsid w:val="00B24347"/>
    <w:rsid w:val="00B24E2D"/>
    <w:rsid w:val="00B25175"/>
    <w:rsid w:val="00B2545A"/>
    <w:rsid w:val="00B254B8"/>
    <w:rsid w:val="00B254E1"/>
    <w:rsid w:val="00B2561E"/>
    <w:rsid w:val="00B25739"/>
    <w:rsid w:val="00B25A13"/>
    <w:rsid w:val="00B25A51"/>
    <w:rsid w:val="00B26141"/>
    <w:rsid w:val="00B2648D"/>
    <w:rsid w:val="00B26A0F"/>
    <w:rsid w:val="00B26F10"/>
    <w:rsid w:val="00B26F99"/>
    <w:rsid w:val="00B275D3"/>
    <w:rsid w:val="00B27E4A"/>
    <w:rsid w:val="00B30125"/>
    <w:rsid w:val="00B302BC"/>
    <w:rsid w:val="00B30BA0"/>
    <w:rsid w:val="00B30E1F"/>
    <w:rsid w:val="00B30FB4"/>
    <w:rsid w:val="00B31061"/>
    <w:rsid w:val="00B31217"/>
    <w:rsid w:val="00B31473"/>
    <w:rsid w:val="00B31522"/>
    <w:rsid w:val="00B31915"/>
    <w:rsid w:val="00B31CB7"/>
    <w:rsid w:val="00B31D5D"/>
    <w:rsid w:val="00B32170"/>
    <w:rsid w:val="00B3265D"/>
    <w:rsid w:val="00B326C9"/>
    <w:rsid w:val="00B32809"/>
    <w:rsid w:val="00B32838"/>
    <w:rsid w:val="00B32951"/>
    <w:rsid w:val="00B32B08"/>
    <w:rsid w:val="00B32DA5"/>
    <w:rsid w:val="00B33AD6"/>
    <w:rsid w:val="00B33B8C"/>
    <w:rsid w:val="00B33BFB"/>
    <w:rsid w:val="00B33D41"/>
    <w:rsid w:val="00B33F9E"/>
    <w:rsid w:val="00B34BF2"/>
    <w:rsid w:val="00B3538D"/>
    <w:rsid w:val="00B35638"/>
    <w:rsid w:val="00B35724"/>
    <w:rsid w:val="00B35892"/>
    <w:rsid w:val="00B35C7B"/>
    <w:rsid w:val="00B360E8"/>
    <w:rsid w:val="00B3637E"/>
    <w:rsid w:val="00B36AFB"/>
    <w:rsid w:val="00B36D45"/>
    <w:rsid w:val="00B37580"/>
    <w:rsid w:val="00B375A9"/>
    <w:rsid w:val="00B378DD"/>
    <w:rsid w:val="00B37A62"/>
    <w:rsid w:val="00B37C5B"/>
    <w:rsid w:val="00B37CBF"/>
    <w:rsid w:val="00B40273"/>
    <w:rsid w:val="00B4046A"/>
    <w:rsid w:val="00B4056C"/>
    <w:rsid w:val="00B405D6"/>
    <w:rsid w:val="00B405FB"/>
    <w:rsid w:val="00B40AB7"/>
    <w:rsid w:val="00B40CC9"/>
    <w:rsid w:val="00B40D76"/>
    <w:rsid w:val="00B40FC8"/>
    <w:rsid w:val="00B410C1"/>
    <w:rsid w:val="00B41AAF"/>
    <w:rsid w:val="00B41D1C"/>
    <w:rsid w:val="00B429A0"/>
    <w:rsid w:val="00B42DF7"/>
    <w:rsid w:val="00B4303B"/>
    <w:rsid w:val="00B43925"/>
    <w:rsid w:val="00B43D9F"/>
    <w:rsid w:val="00B4486B"/>
    <w:rsid w:val="00B4495C"/>
    <w:rsid w:val="00B44994"/>
    <w:rsid w:val="00B450E4"/>
    <w:rsid w:val="00B452A9"/>
    <w:rsid w:val="00B460D7"/>
    <w:rsid w:val="00B469FE"/>
    <w:rsid w:val="00B46DAC"/>
    <w:rsid w:val="00B47042"/>
    <w:rsid w:val="00B477FE"/>
    <w:rsid w:val="00B478F2"/>
    <w:rsid w:val="00B47B27"/>
    <w:rsid w:val="00B47E7F"/>
    <w:rsid w:val="00B503BD"/>
    <w:rsid w:val="00B5064D"/>
    <w:rsid w:val="00B51011"/>
    <w:rsid w:val="00B511A9"/>
    <w:rsid w:val="00B51671"/>
    <w:rsid w:val="00B517C4"/>
    <w:rsid w:val="00B518CC"/>
    <w:rsid w:val="00B51C29"/>
    <w:rsid w:val="00B52121"/>
    <w:rsid w:val="00B523DA"/>
    <w:rsid w:val="00B529E2"/>
    <w:rsid w:val="00B52CA4"/>
    <w:rsid w:val="00B52F1A"/>
    <w:rsid w:val="00B53081"/>
    <w:rsid w:val="00B533CF"/>
    <w:rsid w:val="00B53FC2"/>
    <w:rsid w:val="00B548B5"/>
    <w:rsid w:val="00B54A3C"/>
    <w:rsid w:val="00B54ACC"/>
    <w:rsid w:val="00B54ADE"/>
    <w:rsid w:val="00B54B32"/>
    <w:rsid w:val="00B54D1A"/>
    <w:rsid w:val="00B54DDF"/>
    <w:rsid w:val="00B54DE4"/>
    <w:rsid w:val="00B54E29"/>
    <w:rsid w:val="00B55077"/>
    <w:rsid w:val="00B55A28"/>
    <w:rsid w:val="00B55A65"/>
    <w:rsid w:val="00B55B13"/>
    <w:rsid w:val="00B55C25"/>
    <w:rsid w:val="00B5624C"/>
    <w:rsid w:val="00B56814"/>
    <w:rsid w:val="00B56895"/>
    <w:rsid w:val="00B56988"/>
    <w:rsid w:val="00B572EF"/>
    <w:rsid w:val="00B57BBC"/>
    <w:rsid w:val="00B609BA"/>
    <w:rsid w:val="00B6122D"/>
    <w:rsid w:val="00B614A1"/>
    <w:rsid w:val="00B61583"/>
    <w:rsid w:val="00B61F7F"/>
    <w:rsid w:val="00B6205D"/>
    <w:rsid w:val="00B62589"/>
    <w:rsid w:val="00B62897"/>
    <w:rsid w:val="00B628BE"/>
    <w:rsid w:val="00B62B79"/>
    <w:rsid w:val="00B63139"/>
    <w:rsid w:val="00B6329E"/>
    <w:rsid w:val="00B633A0"/>
    <w:rsid w:val="00B63C0B"/>
    <w:rsid w:val="00B63E9D"/>
    <w:rsid w:val="00B6424A"/>
    <w:rsid w:val="00B64312"/>
    <w:rsid w:val="00B64AB6"/>
    <w:rsid w:val="00B650E9"/>
    <w:rsid w:val="00B6555F"/>
    <w:rsid w:val="00B6576D"/>
    <w:rsid w:val="00B658ED"/>
    <w:rsid w:val="00B65E2D"/>
    <w:rsid w:val="00B65FBF"/>
    <w:rsid w:val="00B65FDF"/>
    <w:rsid w:val="00B65FE8"/>
    <w:rsid w:val="00B66052"/>
    <w:rsid w:val="00B666BA"/>
    <w:rsid w:val="00B67074"/>
    <w:rsid w:val="00B677FB"/>
    <w:rsid w:val="00B67852"/>
    <w:rsid w:val="00B67C86"/>
    <w:rsid w:val="00B67CCC"/>
    <w:rsid w:val="00B70336"/>
    <w:rsid w:val="00B704EC"/>
    <w:rsid w:val="00B7083D"/>
    <w:rsid w:val="00B7094C"/>
    <w:rsid w:val="00B70B8A"/>
    <w:rsid w:val="00B70C37"/>
    <w:rsid w:val="00B70C44"/>
    <w:rsid w:val="00B70E42"/>
    <w:rsid w:val="00B71082"/>
    <w:rsid w:val="00B712BB"/>
    <w:rsid w:val="00B713F0"/>
    <w:rsid w:val="00B7151E"/>
    <w:rsid w:val="00B7175B"/>
    <w:rsid w:val="00B718B8"/>
    <w:rsid w:val="00B719FB"/>
    <w:rsid w:val="00B71B91"/>
    <w:rsid w:val="00B71E3F"/>
    <w:rsid w:val="00B71EE7"/>
    <w:rsid w:val="00B71FA7"/>
    <w:rsid w:val="00B721A3"/>
    <w:rsid w:val="00B72212"/>
    <w:rsid w:val="00B72215"/>
    <w:rsid w:val="00B722ED"/>
    <w:rsid w:val="00B723A6"/>
    <w:rsid w:val="00B7241A"/>
    <w:rsid w:val="00B726F8"/>
    <w:rsid w:val="00B72784"/>
    <w:rsid w:val="00B72B08"/>
    <w:rsid w:val="00B737F6"/>
    <w:rsid w:val="00B73FC8"/>
    <w:rsid w:val="00B74097"/>
    <w:rsid w:val="00B74930"/>
    <w:rsid w:val="00B7558D"/>
    <w:rsid w:val="00B757E2"/>
    <w:rsid w:val="00B7580D"/>
    <w:rsid w:val="00B758E2"/>
    <w:rsid w:val="00B75ABB"/>
    <w:rsid w:val="00B75B48"/>
    <w:rsid w:val="00B75C63"/>
    <w:rsid w:val="00B75CC5"/>
    <w:rsid w:val="00B75CE5"/>
    <w:rsid w:val="00B75D43"/>
    <w:rsid w:val="00B75E6C"/>
    <w:rsid w:val="00B75EB8"/>
    <w:rsid w:val="00B761A6"/>
    <w:rsid w:val="00B768C7"/>
    <w:rsid w:val="00B771E1"/>
    <w:rsid w:val="00B77446"/>
    <w:rsid w:val="00B7766D"/>
    <w:rsid w:val="00B77B3F"/>
    <w:rsid w:val="00B77C7E"/>
    <w:rsid w:val="00B806EE"/>
    <w:rsid w:val="00B808F6"/>
    <w:rsid w:val="00B80931"/>
    <w:rsid w:val="00B80AA1"/>
    <w:rsid w:val="00B80CA9"/>
    <w:rsid w:val="00B80F7E"/>
    <w:rsid w:val="00B80FF5"/>
    <w:rsid w:val="00B818AF"/>
    <w:rsid w:val="00B81B7F"/>
    <w:rsid w:val="00B81D7A"/>
    <w:rsid w:val="00B81D7B"/>
    <w:rsid w:val="00B8229A"/>
    <w:rsid w:val="00B82495"/>
    <w:rsid w:val="00B824A9"/>
    <w:rsid w:val="00B826BB"/>
    <w:rsid w:val="00B828DD"/>
    <w:rsid w:val="00B82CDD"/>
    <w:rsid w:val="00B82FA5"/>
    <w:rsid w:val="00B83282"/>
    <w:rsid w:val="00B8369B"/>
    <w:rsid w:val="00B83732"/>
    <w:rsid w:val="00B83835"/>
    <w:rsid w:val="00B8391C"/>
    <w:rsid w:val="00B83B3B"/>
    <w:rsid w:val="00B83B80"/>
    <w:rsid w:val="00B83E93"/>
    <w:rsid w:val="00B844B2"/>
    <w:rsid w:val="00B8482E"/>
    <w:rsid w:val="00B8484A"/>
    <w:rsid w:val="00B849C7"/>
    <w:rsid w:val="00B84B77"/>
    <w:rsid w:val="00B84D50"/>
    <w:rsid w:val="00B84EB9"/>
    <w:rsid w:val="00B85540"/>
    <w:rsid w:val="00B85595"/>
    <w:rsid w:val="00B85AF3"/>
    <w:rsid w:val="00B85B7F"/>
    <w:rsid w:val="00B85CC2"/>
    <w:rsid w:val="00B85CCC"/>
    <w:rsid w:val="00B85FFE"/>
    <w:rsid w:val="00B8678D"/>
    <w:rsid w:val="00B86F84"/>
    <w:rsid w:val="00B8710C"/>
    <w:rsid w:val="00B874B5"/>
    <w:rsid w:val="00B87741"/>
    <w:rsid w:val="00B87AE1"/>
    <w:rsid w:val="00B87C48"/>
    <w:rsid w:val="00B90623"/>
    <w:rsid w:val="00B9078E"/>
    <w:rsid w:val="00B908C7"/>
    <w:rsid w:val="00B90956"/>
    <w:rsid w:val="00B90CDA"/>
    <w:rsid w:val="00B90E4B"/>
    <w:rsid w:val="00B91251"/>
    <w:rsid w:val="00B91C74"/>
    <w:rsid w:val="00B91F02"/>
    <w:rsid w:val="00B920CF"/>
    <w:rsid w:val="00B92A90"/>
    <w:rsid w:val="00B92EED"/>
    <w:rsid w:val="00B9315F"/>
    <w:rsid w:val="00B9319E"/>
    <w:rsid w:val="00B9335B"/>
    <w:rsid w:val="00B938CC"/>
    <w:rsid w:val="00B93CBC"/>
    <w:rsid w:val="00B93DB2"/>
    <w:rsid w:val="00B93E45"/>
    <w:rsid w:val="00B94619"/>
    <w:rsid w:val="00B9489C"/>
    <w:rsid w:val="00B948DB"/>
    <w:rsid w:val="00B94989"/>
    <w:rsid w:val="00B94E8F"/>
    <w:rsid w:val="00B950CF"/>
    <w:rsid w:val="00B956F2"/>
    <w:rsid w:val="00B95786"/>
    <w:rsid w:val="00B95A83"/>
    <w:rsid w:val="00B95EC8"/>
    <w:rsid w:val="00B965A3"/>
    <w:rsid w:val="00B96E06"/>
    <w:rsid w:val="00B97042"/>
    <w:rsid w:val="00B97647"/>
    <w:rsid w:val="00B97A1E"/>
    <w:rsid w:val="00B97C7A"/>
    <w:rsid w:val="00B97F89"/>
    <w:rsid w:val="00BA03D5"/>
    <w:rsid w:val="00BA05F8"/>
    <w:rsid w:val="00BA08E1"/>
    <w:rsid w:val="00BA0D1C"/>
    <w:rsid w:val="00BA1D08"/>
    <w:rsid w:val="00BA1FB5"/>
    <w:rsid w:val="00BA2365"/>
    <w:rsid w:val="00BA2394"/>
    <w:rsid w:val="00BA27B5"/>
    <w:rsid w:val="00BA2C05"/>
    <w:rsid w:val="00BA2C29"/>
    <w:rsid w:val="00BA2C6F"/>
    <w:rsid w:val="00BA2D8C"/>
    <w:rsid w:val="00BA2E0F"/>
    <w:rsid w:val="00BA2ED5"/>
    <w:rsid w:val="00BA310D"/>
    <w:rsid w:val="00BA32B6"/>
    <w:rsid w:val="00BA3349"/>
    <w:rsid w:val="00BA3692"/>
    <w:rsid w:val="00BA3BC5"/>
    <w:rsid w:val="00BA3E38"/>
    <w:rsid w:val="00BA441D"/>
    <w:rsid w:val="00BA46AF"/>
    <w:rsid w:val="00BA4E46"/>
    <w:rsid w:val="00BA546F"/>
    <w:rsid w:val="00BA55B8"/>
    <w:rsid w:val="00BA5A2A"/>
    <w:rsid w:val="00BA62EC"/>
    <w:rsid w:val="00BA6652"/>
    <w:rsid w:val="00BA66F5"/>
    <w:rsid w:val="00BA6800"/>
    <w:rsid w:val="00BA686A"/>
    <w:rsid w:val="00BA68FE"/>
    <w:rsid w:val="00BA738F"/>
    <w:rsid w:val="00BA763D"/>
    <w:rsid w:val="00BA778C"/>
    <w:rsid w:val="00BA7FF0"/>
    <w:rsid w:val="00BB02B2"/>
    <w:rsid w:val="00BB02D2"/>
    <w:rsid w:val="00BB02D9"/>
    <w:rsid w:val="00BB0323"/>
    <w:rsid w:val="00BB049E"/>
    <w:rsid w:val="00BB04B1"/>
    <w:rsid w:val="00BB0BB2"/>
    <w:rsid w:val="00BB0CEA"/>
    <w:rsid w:val="00BB0F0B"/>
    <w:rsid w:val="00BB1033"/>
    <w:rsid w:val="00BB1C5C"/>
    <w:rsid w:val="00BB1DC7"/>
    <w:rsid w:val="00BB1E28"/>
    <w:rsid w:val="00BB2023"/>
    <w:rsid w:val="00BB29FF"/>
    <w:rsid w:val="00BB2B07"/>
    <w:rsid w:val="00BB2B3C"/>
    <w:rsid w:val="00BB2EC0"/>
    <w:rsid w:val="00BB2F52"/>
    <w:rsid w:val="00BB3E88"/>
    <w:rsid w:val="00BB3E8D"/>
    <w:rsid w:val="00BB42A2"/>
    <w:rsid w:val="00BB438B"/>
    <w:rsid w:val="00BB4489"/>
    <w:rsid w:val="00BB4494"/>
    <w:rsid w:val="00BB4F42"/>
    <w:rsid w:val="00BB4FAA"/>
    <w:rsid w:val="00BB5265"/>
    <w:rsid w:val="00BB526D"/>
    <w:rsid w:val="00BB5922"/>
    <w:rsid w:val="00BB5BF3"/>
    <w:rsid w:val="00BB5EF2"/>
    <w:rsid w:val="00BB5F23"/>
    <w:rsid w:val="00BB6A0C"/>
    <w:rsid w:val="00BB6FD2"/>
    <w:rsid w:val="00BB703B"/>
    <w:rsid w:val="00BB7191"/>
    <w:rsid w:val="00BB732E"/>
    <w:rsid w:val="00BB7731"/>
    <w:rsid w:val="00BC0380"/>
    <w:rsid w:val="00BC03DD"/>
    <w:rsid w:val="00BC054B"/>
    <w:rsid w:val="00BC08FF"/>
    <w:rsid w:val="00BC0998"/>
    <w:rsid w:val="00BC1A4F"/>
    <w:rsid w:val="00BC1B43"/>
    <w:rsid w:val="00BC1CF8"/>
    <w:rsid w:val="00BC208F"/>
    <w:rsid w:val="00BC29BE"/>
    <w:rsid w:val="00BC2D0F"/>
    <w:rsid w:val="00BC329A"/>
    <w:rsid w:val="00BC34E7"/>
    <w:rsid w:val="00BC356D"/>
    <w:rsid w:val="00BC3C4F"/>
    <w:rsid w:val="00BC3FD8"/>
    <w:rsid w:val="00BC401C"/>
    <w:rsid w:val="00BC40C0"/>
    <w:rsid w:val="00BC4282"/>
    <w:rsid w:val="00BC479D"/>
    <w:rsid w:val="00BC4F5B"/>
    <w:rsid w:val="00BC5105"/>
    <w:rsid w:val="00BC559C"/>
    <w:rsid w:val="00BC5775"/>
    <w:rsid w:val="00BC5882"/>
    <w:rsid w:val="00BC5A6E"/>
    <w:rsid w:val="00BC611E"/>
    <w:rsid w:val="00BC638A"/>
    <w:rsid w:val="00BC6494"/>
    <w:rsid w:val="00BC659E"/>
    <w:rsid w:val="00BC65A9"/>
    <w:rsid w:val="00BC66A4"/>
    <w:rsid w:val="00BC6B0E"/>
    <w:rsid w:val="00BC6C38"/>
    <w:rsid w:val="00BC6C7D"/>
    <w:rsid w:val="00BC6F93"/>
    <w:rsid w:val="00BC7190"/>
    <w:rsid w:val="00BC77B3"/>
    <w:rsid w:val="00BC7DF9"/>
    <w:rsid w:val="00BD0211"/>
    <w:rsid w:val="00BD0C8A"/>
    <w:rsid w:val="00BD102E"/>
    <w:rsid w:val="00BD1121"/>
    <w:rsid w:val="00BD15A3"/>
    <w:rsid w:val="00BD1B69"/>
    <w:rsid w:val="00BD1DC1"/>
    <w:rsid w:val="00BD2038"/>
    <w:rsid w:val="00BD2239"/>
    <w:rsid w:val="00BD25FD"/>
    <w:rsid w:val="00BD2D2C"/>
    <w:rsid w:val="00BD3219"/>
    <w:rsid w:val="00BD3A48"/>
    <w:rsid w:val="00BD3E54"/>
    <w:rsid w:val="00BD4F13"/>
    <w:rsid w:val="00BD531C"/>
    <w:rsid w:val="00BD57B0"/>
    <w:rsid w:val="00BD5D7C"/>
    <w:rsid w:val="00BD643A"/>
    <w:rsid w:val="00BD6440"/>
    <w:rsid w:val="00BD6B9B"/>
    <w:rsid w:val="00BD73DA"/>
    <w:rsid w:val="00BD792D"/>
    <w:rsid w:val="00BD7B82"/>
    <w:rsid w:val="00BE033D"/>
    <w:rsid w:val="00BE0BCF"/>
    <w:rsid w:val="00BE0F35"/>
    <w:rsid w:val="00BE10F9"/>
    <w:rsid w:val="00BE1144"/>
    <w:rsid w:val="00BE1148"/>
    <w:rsid w:val="00BE1249"/>
    <w:rsid w:val="00BE138B"/>
    <w:rsid w:val="00BE1645"/>
    <w:rsid w:val="00BE1B02"/>
    <w:rsid w:val="00BE1C89"/>
    <w:rsid w:val="00BE1F7F"/>
    <w:rsid w:val="00BE21E2"/>
    <w:rsid w:val="00BE22CB"/>
    <w:rsid w:val="00BE2319"/>
    <w:rsid w:val="00BE23BD"/>
    <w:rsid w:val="00BE2577"/>
    <w:rsid w:val="00BE260D"/>
    <w:rsid w:val="00BE274C"/>
    <w:rsid w:val="00BE2861"/>
    <w:rsid w:val="00BE2A18"/>
    <w:rsid w:val="00BE2A8A"/>
    <w:rsid w:val="00BE2E0A"/>
    <w:rsid w:val="00BE2E15"/>
    <w:rsid w:val="00BE3FC4"/>
    <w:rsid w:val="00BE40AA"/>
    <w:rsid w:val="00BE4288"/>
    <w:rsid w:val="00BE43E0"/>
    <w:rsid w:val="00BE467B"/>
    <w:rsid w:val="00BE4A0A"/>
    <w:rsid w:val="00BE4A44"/>
    <w:rsid w:val="00BE4BD7"/>
    <w:rsid w:val="00BE4DDC"/>
    <w:rsid w:val="00BE514B"/>
    <w:rsid w:val="00BE57C5"/>
    <w:rsid w:val="00BE587D"/>
    <w:rsid w:val="00BE5BA3"/>
    <w:rsid w:val="00BE6C1D"/>
    <w:rsid w:val="00BE6D68"/>
    <w:rsid w:val="00BE6D73"/>
    <w:rsid w:val="00BE722E"/>
    <w:rsid w:val="00BE72BB"/>
    <w:rsid w:val="00BE738A"/>
    <w:rsid w:val="00BE74C8"/>
    <w:rsid w:val="00BE7A21"/>
    <w:rsid w:val="00BE7D8C"/>
    <w:rsid w:val="00BE7FEF"/>
    <w:rsid w:val="00BF033A"/>
    <w:rsid w:val="00BF0B84"/>
    <w:rsid w:val="00BF0ED8"/>
    <w:rsid w:val="00BF1BA9"/>
    <w:rsid w:val="00BF1E9A"/>
    <w:rsid w:val="00BF2088"/>
    <w:rsid w:val="00BF2411"/>
    <w:rsid w:val="00BF255C"/>
    <w:rsid w:val="00BF26D3"/>
    <w:rsid w:val="00BF2823"/>
    <w:rsid w:val="00BF2E17"/>
    <w:rsid w:val="00BF2EC4"/>
    <w:rsid w:val="00BF2F7C"/>
    <w:rsid w:val="00BF2FD7"/>
    <w:rsid w:val="00BF3210"/>
    <w:rsid w:val="00BF32A6"/>
    <w:rsid w:val="00BF330E"/>
    <w:rsid w:val="00BF348A"/>
    <w:rsid w:val="00BF34B6"/>
    <w:rsid w:val="00BF3864"/>
    <w:rsid w:val="00BF3966"/>
    <w:rsid w:val="00BF396E"/>
    <w:rsid w:val="00BF3AC6"/>
    <w:rsid w:val="00BF3D54"/>
    <w:rsid w:val="00BF3F5B"/>
    <w:rsid w:val="00BF4045"/>
    <w:rsid w:val="00BF413D"/>
    <w:rsid w:val="00BF45AE"/>
    <w:rsid w:val="00BF496F"/>
    <w:rsid w:val="00BF4C85"/>
    <w:rsid w:val="00BF51FA"/>
    <w:rsid w:val="00BF525A"/>
    <w:rsid w:val="00BF56AF"/>
    <w:rsid w:val="00BF6337"/>
    <w:rsid w:val="00BF6483"/>
    <w:rsid w:val="00BF6784"/>
    <w:rsid w:val="00BF688F"/>
    <w:rsid w:val="00BF73C4"/>
    <w:rsid w:val="00BF7557"/>
    <w:rsid w:val="00BF7842"/>
    <w:rsid w:val="00BF78FC"/>
    <w:rsid w:val="00BF7B01"/>
    <w:rsid w:val="00BF7C21"/>
    <w:rsid w:val="00BF7D62"/>
    <w:rsid w:val="00BF7E17"/>
    <w:rsid w:val="00BF7E96"/>
    <w:rsid w:val="00C002F0"/>
    <w:rsid w:val="00C003E0"/>
    <w:rsid w:val="00C00720"/>
    <w:rsid w:val="00C014F8"/>
    <w:rsid w:val="00C024AC"/>
    <w:rsid w:val="00C02948"/>
    <w:rsid w:val="00C02AF9"/>
    <w:rsid w:val="00C02E60"/>
    <w:rsid w:val="00C02EA9"/>
    <w:rsid w:val="00C03998"/>
    <w:rsid w:val="00C039B8"/>
    <w:rsid w:val="00C0406B"/>
    <w:rsid w:val="00C04625"/>
    <w:rsid w:val="00C04B00"/>
    <w:rsid w:val="00C05367"/>
    <w:rsid w:val="00C054DE"/>
    <w:rsid w:val="00C054F2"/>
    <w:rsid w:val="00C05A76"/>
    <w:rsid w:val="00C05DEE"/>
    <w:rsid w:val="00C05F43"/>
    <w:rsid w:val="00C062EE"/>
    <w:rsid w:val="00C067AA"/>
    <w:rsid w:val="00C06CCD"/>
    <w:rsid w:val="00C06E2A"/>
    <w:rsid w:val="00C06FFF"/>
    <w:rsid w:val="00C07320"/>
    <w:rsid w:val="00C07373"/>
    <w:rsid w:val="00C073C3"/>
    <w:rsid w:val="00C0762F"/>
    <w:rsid w:val="00C077C0"/>
    <w:rsid w:val="00C07950"/>
    <w:rsid w:val="00C0798F"/>
    <w:rsid w:val="00C079CA"/>
    <w:rsid w:val="00C07A98"/>
    <w:rsid w:val="00C07B7B"/>
    <w:rsid w:val="00C10242"/>
    <w:rsid w:val="00C1091F"/>
    <w:rsid w:val="00C10C2B"/>
    <w:rsid w:val="00C10C81"/>
    <w:rsid w:val="00C10F64"/>
    <w:rsid w:val="00C110A4"/>
    <w:rsid w:val="00C1135F"/>
    <w:rsid w:val="00C11381"/>
    <w:rsid w:val="00C116CE"/>
    <w:rsid w:val="00C1173D"/>
    <w:rsid w:val="00C1187A"/>
    <w:rsid w:val="00C11958"/>
    <w:rsid w:val="00C120E5"/>
    <w:rsid w:val="00C12174"/>
    <w:rsid w:val="00C12456"/>
    <w:rsid w:val="00C12677"/>
    <w:rsid w:val="00C12869"/>
    <w:rsid w:val="00C12C1F"/>
    <w:rsid w:val="00C12F2F"/>
    <w:rsid w:val="00C12FDB"/>
    <w:rsid w:val="00C132CD"/>
    <w:rsid w:val="00C13D67"/>
    <w:rsid w:val="00C13EB1"/>
    <w:rsid w:val="00C14033"/>
    <w:rsid w:val="00C14554"/>
    <w:rsid w:val="00C145F9"/>
    <w:rsid w:val="00C148A1"/>
    <w:rsid w:val="00C14979"/>
    <w:rsid w:val="00C159A6"/>
    <w:rsid w:val="00C15C47"/>
    <w:rsid w:val="00C15CAD"/>
    <w:rsid w:val="00C15FC4"/>
    <w:rsid w:val="00C166DA"/>
    <w:rsid w:val="00C16765"/>
    <w:rsid w:val="00C16A80"/>
    <w:rsid w:val="00C16BF4"/>
    <w:rsid w:val="00C171C4"/>
    <w:rsid w:val="00C174DE"/>
    <w:rsid w:val="00C17A83"/>
    <w:rsid w:val="00C17B47"/>
    <w:rsid w:val="00C17D26"/>
    <w:rsid w:val="00C17D3B"/>
    <w:rsid w:val="00C17DC6"/>
    <w:rsid w:val="00C20721"/>
    <w:rsid w:val="00C20735"/>
    <w:rsid w:val="00C209AA"/>
    <w:rsid w:val="00C21489"/>
    <w:rsid w:val="00C215AF"/>
    <w:rsid w:val="00C2161F"/>
    <w:rsid w:val="00C21798"/>
    <w:rsid w:val="00C21D16"/>
    <w:rsid w:val="00C2227E"/>
    <w:rsid w:val="00C226C1"/>
    <w:rsid w:val="00C22766"/>
    <w:rsid w:val="00C228B7"/>
    <w:rsid w:val="00C22956"/>
    <w:rsid w:val="00C230EE"/>
    <w:rsid w:val="00C231B2"/>
    <w:rsid w:val="00C236A7"/>
    <w:rsid w:val="00C236AC"/>
    <w:rsid w:val="00C23A4F"/>
    <w:rsid w:val="00C23A76"/>
    <w:rsid w:val="00C23CCB"/>
    <w:rsid w:val="00C23D1E"/>
    <w:rsid w:val="00C23F3F"/>
    <w:rsid w:val="00C247D7"/>
    <w:rsid w:val="00C24A77"/>
    <w:rsid w:val="00C251C7"/>
    <w:rsid w:val="00C2543E"/>
    <w:rsid w:val="00C25663"/>
    <w:rsid w:val="00C25834"/>
    <w:rsid w:val="00C2584B"/>
    <w:rsid w:val="00C25F6B"/>
    <w:rsid w:val="00C2625D"/>
    <w:rsid w:val="00C26495"/>
    <w:rsid w:val="00C265BD"/>
    <w:rsid w:val="00C26A8E"/>
    <w:rsid w:val="00C273D3"/>
    <w:rsid w:val="00C276C4"/>
    <w:rsid w:val="00C27C1E"/>
    <w:rsid w:val="00C27D48"/>
    <w:rsid w:val="00C303F9"/>
    <w:rsid w:val="00C30749"/>
    <w:rsid w:val="00C30A38"/>
    <w:rsid w:val="00C30F54"/>
    <w:rsid w:val="00C30F73"/>
    <w:rsid w:val="00C30FD2"/>
    <w:rsid w:val="00C31400"/>
    <w:rsid w:val="00C317C9"/>
    <w:rsid w:val="00C3182D"/>
    <w:rsid w:val="00C31B6B"/>
    <w:rsid w:val="00C32468"/>
    <w:rsid w:val="00C32775"/>
    <w:rsid w:val="00C32FB1"/>
    <w:rsid w:val="00C332B9"/>
    <w:rsid w:val="00C33FFC"/>
    <w:rsid w:val="00C34729"/>
    <w:rsid w:val="00C3484D"/>
    <w:rsid w:val="00C34959"/>
    <w:rsid w:val="00C34C36"/>
    <w:rsid w:val="00C34D06"/>
    <w:rsid w:val="00C34EF8"/>
    <w:rsid w:val="00C35A22"/>
    <w:rsid w:val="00C35EA8"/>
    <w:rsid w:val="00C35F51"/>
    <w:rsid w:val="00C364A9"/>
    <w:rsid w:val="00C366AD"/>
    <w:rsid w:val="00C36A5B"/>
    <w:rsid w:val="00C36BB7"/>
    <w:rsid w:val="00C36CE2"/>
    <w:rsid w:val="00C37134"/>
    <w:rsid w:val="00C371EB"/>
    <w:rsid w:val="00C372EE"/>
    <w:rsid w:val="00C37A74"/>
    <w:rsid w:val="00C37B09"/>
    <w:rsid w:val="00C37FEC"/>
    <w:rsid w:val="00C405C1"/>
    <w:rsid w:val="00C4070E"/>
    <w:rsid w:val="00C40B53"/>
    <w:rsid w:val="00C40D69"/>
    <w:rsid w:val="00C41098"/>
    <w:rsid w:val="00C4146D"/>
    <w:rsid w:val="00C4194C"/>
    <w:rsid w:val="00C4227F"/>
    <w:rsid w:val="00C42707"/>
    <w:rsid w:val="00C42FF7"/>
    <w:rsid w:val="00C434DB"/>
    <w:rsid w:val="00C4373A"/>
    <w:rsid w:val="00C43D94"/>
    <w:rsid w:val="00C43E9B"/>
    <w:rsid w:val="00C43FF1"/>
    <w:rsid w:val="00C441F8"/>
    <w:rsid w:val="00C44760"/>
    <w:rsid w:val="00C44CCD"/>
    <w:rsid w:val="00C45A67"/>
    <w:rsid w:val="00C45AF1"/>
    <w:rsid w:val="00C45D47"/>
    <w:rsid w:val="00C45E84"/>
    <w:rsid w:val="00C4626A"/>
    <w:rsid w:val="00C466D4"/>
    <w:rsid w:val="00C4688D"/>
    <w:rsid w:val="00C4696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734"/>
    <w:rsid w:val="00C538CD"/>
    <w:rsid w:val="00C53A47"/>
    <w:rsid w:val="00C54095"/>
    <w:rsid w:val="00C540C4"/>
    <w:rsid w:val="00C54428"/>
    <w:rsid w:val="00C549DF"/>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6FE5"/>
    <w:rsid w:val="00C5714E"/>
    <w:rsid w:val="00C573BF"/>
    <w:rsid w:val="00C573E3"/>
    <w:rsid w:val="00C574D2"/>
    <w:rsid w:val="00C576E2"/>
    <w:rsid w:val="00C57B68"/>
    <w:rsid w:val="00C57E20"/>
    <w:rsid w:val="00C57EE1"/>
    <w:rsid w:val="00C60020"/>
    <w:rsid w:val="00C60467"/>
    <w:rsid w:val="00C6054C"/>
    <w:rsid w:val="00C60788"/>
    <w:rsid w:val="00C612A1"/>
    <w:rsid w:val="00C612AE"/>
    <w:rsid w:val="00C613C0"/>
    <w:rsid w:val="00C614CE"/>
    <w:rsid w:val="00C614F2"/>
    <w:rsid w:val="00C618E5"/>
    <w:rsid w:val="00C61A91"/>
    <w:rsid w:val="00C6213E"/>
    <w:rsid w:val="00C62B70"/>
    <w:rsid w:val="00C62FA1"/>
    <w:rsid w:val="00C63508"/>
    <w:rsid w:val="00C63BEB"/>
    <w:rsid w:val="00C63C47"/>
    <w:rsid w:val="00C63D8D"/>
    <w:rsid w:val="00C63DFC"/>
    <w:rsid w:val="00C64602"/>
    <w:rsid w:val="00C64887"/>
    <w:rsid w:val="00C6488E"/>
    <w:rsid w:val="00C64A52"/>
    <w:rsid w:val="00C64ABC"/>
    <w:rsid w:val="00C64D56"/>
    <w:rsid w:val="00C64FFF"/>
    <w:rsid w:val="00C65468"/>
    <w:rsid w:val="00C65658"/>
    <w:rsid w:val="00C657CE"/>
    <w:rsid w:val="00C658E2"/>
    <w:rsid w:val="00C65942"/>
    <w:rsid w:val="00C659AA"/>
    <w:rsid w:val="00C65CAD"/>
    <w:rsid w:val="00C65FE0"/>
    <w:rsid w:val="00C663FC"/>
    <w:rsid w:val="00C664EE"/>
    <w:rsid w:val="00C666F9"/>
    <w:rsid w:val="00C66809"/>
    <w:rsid w:val="00C66F20"/>
    <w:rsid w:val="00C66F26"/>
    <w:rsid w:val="00C671D6"/>
    <w:rsid w:val="00C67ABE"/>
    <w:rsid w:val="00C67D68"/>
    <w:rsid w:val="00C67F6E"/>
    <w:rsid w:val="00C70207"/>
    <w:rsid w:val="00C703A9"/>
    <w:rsid w:val="00C7043D"/>
    <w:rsid w:val="00C7111D"/>
    <w:rsid w:val="00C71592"/>
    <w:rsid w:val="00C71699"/>
    <w:rsid w:val="00C71B22"/>
    <w:rsid w:val="00C71B80"/>
    <w:rsid w:val="00C72297"/>
    <w:rsid w:val="00C722A5"/>
    <w:rsid w:val="00C72993"/>
    <w:rsid w:val="00C729C1"/>
    <w:rsid w:val="00C72BED"/>
    <w:rsid w:val="00C72D3F"/>
    <w:rsid w:val="00C72EAB"/>
    <w:rsid w:val="00C72FFC"/>
    <w:rsid w:val="00C731E8"/>
    <w:rsid w:val="00C7356E"/>
    <w:rsid w:val="00C735BF"/>
    <w:rsid w:val="00C73771"/>
    <w:rsid w:val="00C737E9"/>
    <w:rsid w:val="00C739E4"/>
    <w:rsid w:val="00C73AD8"/>
    <w:rsid w:val="00C7419D"/>
    <w:rsid w:val="00C742A6"/>
    <w:rsid w:val="00C74647"/>
    <w:rsid w:val="00C74702"/>
    <w:rsid w:val="00C748EB"/>
    <w:rsid w:val="00C74935"/>
    <w:rsid w:val="00C74CF3"/>
    <w:rsid w:val="00C74EC9"/>
    <w:rsid w:val="00C74EE4"/>
    <w:rsid w:val="00C75536"/>
    <w:rsid w:val="00C758D4"/>
    <w:rsid w:val="00C75922"/>
    <w:rsid w:val="00C75955"/>
    <w:rsid w:val="00C75A9F"/>
    <w:rsid w:val="00C75B19"/>
    <w:rsid w:val="00C75CF1"/>
    <w:rsid w:val="00C75FE2"/>
    <w:rsid w:val="00C7605A"/>
    <w:rsid w:val="00C7620A"/>
    <w:rsid w:val="00C763A5"/>
    <w:rsid w:val="00C7659D"/>
    <w:rsid w:val="00C76AD9"/>
    <w:rsid w:val="00C76D27"/>
    <w:rsid w:val="00C76F65"/>
    <w:rsid w:val="00C77105"/>
    <w:rsid w:val="00C774C0"/>
    <w:rsid w:val="00C774C8"/>
    <w:rsid w:val="00C77572"/>
    <w:rsid w:val="00C775DE"/>
    <w:rsid w:val="00C77BEE"/>
    <w:rsid w:val="00C77D13"/>
    <w:rsid w:val="00C77EA9"/>
    <w:rsid w:val="00C8003E"/>
    <w:rsid w:val="00C80893"/>
    <w:rsid w:val="00C80FE6"/>
    <w:rsid w:val="00C81770"/>
    <w:rsid w:val="00C81C89"/>
    <w:rsid w:val="00C81E44"/>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2E"/>
    <w:rsid w:val="00C86C31"/>
    <w:rsid w:val="00C870D2"/>
    <w:rsid w:val="00C87A37"/>
    <w:rsid w:val="00C87C40"/>
    <w:rsid w:val="00C87C74"/>
    <w:rsid w:val="00C87DA4"/>
    <w:rsid w:val="00C90103"/>
    <w:rsid w:val="00C90169"/>
    <w:rsid w:val="00C90462"/>
    <w:rsid w:val="00C906FE"/>
    <w:rsid w:val="00C90741"/>
    <w:rsid w:val="00C90F2D"/>
    <w:rsid w:val="00C91B84"/>
    <w:rsid w:val="00C91FC0"/>
    <w:rsid w:val="00C91FCF"/>
    <w:rsid w:val="00C920BB"/>
    <w:rsid w:val="00C92428"/>
    <w:rsid w:val="00C92661"/>
    <w:rsid w:val="00C927CD"/>
    <w:rsid w:val="00C929D2"/>
    <w:rsid w:val="00C92D34"/>
    <w:rsid w:val="00C92F02"/>
    <w:rsid w:val="00C930E3"/>
    <w:rsid w:val="00C9354F"/>
    <w:rsid w:val="00C93BF8"/>
    <w:rsid w:val="00C93E9F"/>
    <w:rsid w:val="00C94181"/>
    <w:rsid w:val="00C9440E"/>
    <w:rsid w:val="00C94B16"/>
    <w:rsid w:val="00C94BCC"/>
    <w:rsid w:val="00C94CEE"/>
    <w:rsid w:val="00C957A5"/>
    <w:rsid w:val="00C9581F"/>
    <w:rsid w:val="00C95C10"/>
    <w:rsid w:val="00C962C1"/>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1A63"/>
    <w:rsid w:val="00CA2631"/>
    <w:rsid w:val="00CA2728"/>
    <w:rsid w:val="00CA273B"/>
    <w:rsid w:val="00CA2B80"/>
    <w:rsid w:val="00CA2CBA"/>
    <w:rsid w:val="00CA30C9"/>
    <w:rsid w:val="00CA3898"/>
    <w:rsid w:val="00CA41DC"/>
    <w:rsid w:val="00CA451E"/>
    <w:rsid w:val="00CA452E"/>
    <w:rsid w:val="00CA47EE"/>
    <w:rsid w:val="00CA4847"/>
    <w:rsid w:val="00CA4C78"/>
    <w:rsid w:val="00CA50B1"/>
    <w:rsid w:val="00CA5395"/>
    <w:rsid w:val="00CA5626"/>
    <w:rsid w:val="00CA5D44"/>
    <w:rsid w:val="00CA601E"/>
    <w:rsid w:val="00CA608E"/>
    <w:rsid w:val="00CA6404"/>
    <w:rsid w:val="00CA688B"/>
    <w:rsid w:val="00CA6BD9"/>
    <w:rsid w:val="00CA6D77"/>
    <w:rsid w:val="00CA6EA1"/>
    <w:rsid w:val="00CA7C56"/>
    <w:rsid w:val="00CA7C9A"/>
    <w:rsid w:val="00CB0184"/>
    <w:rsid w:val="00CB0BEB"/>
    <w:rsid w:val="00CB0FBB"/>
    <w:rsid w:val="00CB1688"/>
    <w:rsid w:val="00CB1B60"/>
    <w:rsid w:val="00CB1C8E"/>
    <w:rsid w:val="00CB24DF"/>
    <w:rsid w:val="00CB28C5"/>
    <w:rsid w:val="00CB28CF"/>
    <w:rsid w:val="00CB2F9B"/>
    <w:rsid w:val="00CB3102"/>
    <w:rsid w:val="00CB3598"/>
    <w:rsid w:val="00CB3A23"/>
    <w:rsid w:val="00CB3BB9"/>
    <w:rsid w:val="00CB3E1D"/>
    <w:rsid w:val="00CB3EED"/>
    <w:rsid w:val="00CB41EF"/>
    <w:rsid w:val="00CB48D3"/>
    <w:rsid w:val="00CB4F8B"/>
    <w:rsid w:val="00CB5154"/>
    <w:rsid w:val="00CB51F0"/>
    <w:rsid w:val="00CB51F8"/>
    <w:rsid w:val="00CB543A"/>
    <w:rsid w:val="00CB59B9"/>
    <w:rsid w:val="00CB5B7E"/>
    <w:rsid w:val="00CB5BD0"/>
    <w:rsid w:val="00CB5D7E"/>
    <w:rsid w:val="00CB5E91"/>
    <w:rsid w:val="00CB619E"/>
    <w:rsid w:val="00CB62BD"/>
    <w:rsid w:val="00CB6342"/>
    <w:rsid w:val="00CB635B"/>
    <w:rsid w:val="00CB652C"/>
    <w:rsid w:val="00CB6815"/>
    <w:rsid w:val="00CB7261"/>
    <w:rsid w:val="00CB72D4"/>
    <w:rsid w:val="00CB7FB4"/>
    <w:rsid w:val="00CC0295"/>
    <w:rsid w:val="00CC02D6"/>
    <w:rsid w:val="00CC04DE"/>
    <w:rsid w:val="00CC0E5F"/>
    <w:rsid w:val="00CC0F37"/>
    <w:rsid w:val="00CC15E1"/>
    <w:rsid w:val="00CC16E6"/>
    <w:rsid w:val="00CC1B03"/>
    <w:rsid w:val="00CC1F47"/>
    <w:rsid w:val="00CC21AA"/>
    <w:rsid w:val="00CC24A6"/>
    <w:rsid w:val="00CC2730"/>
    <w:rsid w:val="00CC273E"/>
    <w:rsid w:val="00CC29A1"/>
    <w:rsid w:val="00CC2DC5"/>
    <w:rsid w:val="00CC2E57"/>
    <w:rsid w:val="00CC3108"/>
    <w:rsid w:val="00CC353A"/>
    <w:rsid w:val="00CC361E"/>
    <w:rsid w:val="00CC4044"/>
    <w:rsid w:val="00CC4144"/>
    <w:rsid w:val="00CC423D"/>
    <w:rsid w:val="00CC42E1"/>
    <w:rsid w:val="00CC4920"/>
    <w:rsid w:val="00CC4BDA"/>
    <w:rsid w:val="00CC4E2B"/>
    <w:rsid w:val="00CC52C6"/>
    <w:rsid w:val="00CC558A"/>
    <w:rsid w:val="00CC5919"/>
    <w:rsid w:val="00CC5DAA"/>
    <w:rsid w:val="00CC5EA8"/>
    <w:rsid w:val="00CC631D"/>
    <w:rsid w:val="00CC66A1"/>
    <w:rsid w:val="00CC776C"/>
    <w:rsid w:val="00CD0265"/>
    <w:rsid w:val="00CD0522"/>
    <w:rsid w:val="00CD0B8F"/>
    <w:rsid w:val="00CD1074"/>
    <w:rsid w:val="00CD109C"/>
    <w:rsid w:val="00CD11FD"/>
    <w:rsid w:val="00CD21ED"/>
    <w:rsid w:val="00CD22A4"/>
    <w:rsid w:val="00CD2475"/>
    <w:rsid w:val="00CD265C"/>
    <w:rsid w:val="00CD2B30"/>
    <w:rsid w:val="00CD2F6B"/>
    <w:rsid w:val="00CD37EB"/>
    <w:rsid w:val="00CD3AFB"/>
    <w:rsid w:val="00CD3D8B"/>
    <w:rsid w:val="00CD412F"/>
    <w:rsid w:val="00CD4427"/>
    <w:rsid w:val="00CD4544"/>
    <w:rsid w:val="00CD4818"/>
    <w:rsid w:val="00CD4B10"/>
    <w:rsid w:val="00CD51CE"/>
    <w:rsid w:val="00CD58E5"/>
    <w:rsid w:val="00CD5ADC"/>
    <w:rsid w:val="00CD5C2A"/>
    <w:rsid w:val="00CD621A"/>
    <w:rsid w:val="00CD644C"/>
    <w:rsid w:val="00CD6AB1"/>
    <w:rsid w:val="00CD6DA1"/>
    <w:rsid w:val="00CD70BE"/>
    <w:rsid w:val="00CD75FC"/>
    <w:rsid w:val="00CD774F"/>
    <w:rsid w:val="00CD7B85"/>
    <w:rsid w:val="00CE000E"/>
    <w:rsid w:val="00CE0117"/>
    <w:rsid w:val="00CE0143"/>
    <w:rsid w:val="00CE0693"/>
    <w:rsid w:val="00CE0B6D"/>
    <w:rsid w:val="00CE17B7"/>
    <w:rsid w:val="00CE1B90"/>
    <w:rsid w:val="00CE1E5C"/>
    <w:rsid w:val="00CE2878"/>
    <w:rsid w:val="00CE2C1A"/>
    <w:rsid w:val="00CE2D50"/>
    <w:rsid w:val="00CE2E7A"/>
    <w:rsid w:val="00CE3062"/>
    <w:rsid w:val="00CE3FF3"/>
    <w:rsid w:val="00CE418E"/>
    <w:rsid w:val="00CE4518"/>
    <w:rsid w:val="00CE4771"/>
    <w:rsid w:val="00CE48BC"/>
    <w:rsid w:val="00CE48D4"/>
    <w:rsid w:val="00CE4C20"/>
    <w:rsid w:val="00CE5020"/>
    <w:rsid w:val="00CE5130"/>
    <w:rsid w:val="00CE5CAC"/>
    <w:rsid w:val="00CE6139"/>
    <w:rsid w:val="00CE6641"/>
    <w:rsid w:val="00CE675D"/>
    <w:rsid w:val="00CE7365"/>
    <w:rsid w:val="00CE7805"/>
    <w:rsid w:val="00CE7952"/>
    <w:rsid w:val="00CE7CEA"/>
    <w:rsid w:val="00CE7D06"/>
    <w:rsid w:val="00CE7DF8"/>
    <w:rsid w:val="00CF04D5"/>
    <w:rsid w:val="00CF0F6E"/>
    <w:rsid w:val="00CF116A"/>
    <w:rsid w:val="00CF13A3"/>
    <w:rsid w:val="00CF13FB"/>
    <w:rsid w:val="00CF19D6"/>
    <w:rsid w:val="00CF1AC5"/>
    <w:rsid w:val="00CF1BD8"/>
    <w:rsid w:val="00CF1D4A"/>
    <w:rsid w:val="00CF1E47"/>
    <w:rsid w:val="00CF2B80"/>
    <w:rsid w:val="00CF3338"/>
    <w:rsid w:val="00CF3671"/>
    <w:rsid w:val="00CF4ED1"/>
    <w:rsid w:val="00CF5203"/>
    <w:rsid w:val="00CF546A"/>
    <w:rsid w:val="00CF547E"/>
    <w:rsid w:val="00CF58B1"/>
    <w:rsid w:val="00CF5936"/>
    <w:rsid w:val="00CF5C21"/>
    <w:rsid w:val="00CF5FE5"/>
    <w:rsid w:val="00CF6369"/>
    <w:rsid w:val="00CF6451"/>
    <w:rsid w:val="00CF6DD7"/>
    <w:rsid w:val="00CF7394"/>
    <w:rsid w:val="00CF7413"/>
    <w:rsid w:val="00CF77D7"/>
    <w:rsid w:val="00CF7EB0"/>
    <w:rsid w:val="00D00368"/>
    <w:rsid w:val="00D00A5D"/>
    <w:rsid w:val="00D00B9E"/>
    <w:rsid w:val="00D00BD1"/>
    <w:rsid w:val="00D0108A"/>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036"/>
    <w:rsid w:val="00D04178"/>
    <w:rsid w:val="00D04259"/>
    <w:rsid w:val="00D04936"/>
    <w:rsid w:val="00D04D14"/>
    <w:rsid w:val="00D0595B"/>
    <w:rsid w:val="00D0598F"/>
    <w:rsid w:val="00D05C62"/>
    <w:rsid w:val="00D05DD6"/>
    <w:rsid w:val="00D05E29"/>
    <w:rsid w:val="00D05E8F"/>
    <w:rsid w:val="00D0615F"/>
    <w:rsid w:val="00D0637A"/>
    <w:rsid w:val="00D066F4"/>
    <w:rsid w:val="00D0714E"/>
    <w:rsid w:val="00D07319"/>
    <w:rsid w:val="00D07328"/>
    <w:rsid w:val="00D0765D"/>
    <w:rsid w:val="00D07898"/>
    <w:rsid w:val="00D07E37"/>
    <w:rsid w:val="00D100BF"/>
    <w:rsid w:val="00D10146"/>
    <w:rsid w:val="00D1069C"/>
    <w:rsid w:val="00D109BB"/>
    <w:rsid w:val="00D10C81"/>
    <w:rsid w:val="00D10DA4"/>
    <w:rsid w:val="00D10E3F"/>
    <w:rsid w:val="00D110FC"/>
    <w:rsid w:val="00D111A7"/>
    <w:rsid w:val="00D1194A"/>
    <w:rsid w:val="00D11DA4"/>
    <w:rsid w:val="00D12209"/>
    <w:rsid w:val="00D127A9"/>
    <w:rsid w:val="00D12802"/>
    <w:rsid w:val="00D12845"/>
    <w:rsid w:val="00D129B4"/>
    <w:rsid w:val="00D12BEF"/>
    <w:rsid w:val="00D1304C"/>
    <w:rsid w:val="00D13232"/>
    <w:rsid w:val="00D13626"/>
    <w:rsid w:val="00D13897"/>
    <w:rsid w:val="00D13F6E"/>
    <w:rsid w:val="00D1450E"/>
    <w:rsid w:val="00D14758"/>
    <w:rsid w:val="00D14A93"/>
    <w:rsid w:val="00D14DDF"/>
    <w:rsid w:val="00D14DEC"/>
    <w:rsid w:val="00D156F4"/>
    <w:rsid w:val="00D15DD8"/>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8E"/>
    <w:rsid w:val="00D20C90"/>
    <w:rsid w:val="00D20DED"/>
    <w:rsid w:val="00D20F33"/>
    <w:rsid w:val="00D21042"/>
    <w:rsid w:val="00D21462"/>
    <w:rsid w:val="00D222B7"/>
    <w:rsid w:val="00D2257B"/>
    <w:rsid w:val="00D22588"/>
    <w:rsid w:val="00D22DB8"/>
    <w:rsid w:val="00D23257"/>
    <w:rsid w:val="00D233D5"/>
    <w:rsid w:val="00D238D6"/>
    <w:rsid w:val="00D23912"/>
    <w:rsid w:val="00D23B46"/>
    <w:rsid w:val="00D23DCB"/>
    <w:rsid w:val="00D23E08"/>
    <w:rsid w:val="00D23E28"/>
    <w:rsid w:val="00D23F72"/>
    <w:rsid w:val="00D243E4"/>
    <w:rsid w:val="00D24846"/>
    <w:rsid w:val="00D24F0B"/>
    <w:rsid w:val="00D25162"/>
    <w:rsid w:val="00D2527A"/>
    <w:rsid w:val="00D2574C"/>
    <w:rsid w:val="00D25A28"/>
    <w:rsid w:val="00D25F37"/>
    <w:rsid w:val="00D262BE"/>
    <w:rsid w:val="00D273BE"/>
    <w:rsid w:val="00D27413"/>
    <w:rsid w:val="00D2741B"/>
    <w:rsid w:val="00D274F8"/>
    <w:rsid w:val="00D2770D"/>
    <w:rsid w:val="00D27C4E"/>
    <w:rsid w:val="00D27FD9"/>
    <w:rsid w:val="00D30095"/>
    <w:rsid w:val="00D3042D"/>
    <w:rsid w:val="00D30E7C"/>
    <w:rsid w:val="00D30F4E"/>
    <w:rsid w:val="00D3143B"/>
    <w:rsid w:val="00D31473"/>
    <w:rsid w:val="00D314F3"/>
    <w:rsid w:val="00D31859"/>
    <w:rsid w:val="00D31A0E"/>
    <w:rsid w:val="00D31A14"/>
    <w:rsid w:val="00D31B79"/>
    <w:rsid w:val="00D3203F"/>
    <w:rsid w:val="00D32375"/>
    <w:rsid w:val="00D32BC3"/>
    <w:rsid w:val="00D32F67"/>
    <w:rsid w:val="00D331FC"/>
    <w:rsid w:val="00D3347E"/>
    <w:rsid w:val="00D33592"/>
    <w:rsid w:val="00D3370D"/>
    <w:rsid w:val="00D3371E"/>
    <w:rsid w:val="00D33929"/>
    <w:rsid w:val="00D33E97"/>
    <w:rsid w:val="00D33EEB"/>
    <w:rsid w:val="00D3424F"/>
    <w:rsid w:val="00D34393"/>
    <w:rsid w:val="00D3454B"/>
    <w:rsid w:val="00D346D3"/>
    <w:rsid w:val="00D3486E"/>
    <w:rsid w:val="00D349FF"/>
    <w:rsid w:val="00D34B32"/>
    <w:rsid w:val="00D34D32"/>
    <w:rsid w:val="00D34E86"/>
    <w:rsid w:val="00D3533A"/>
    <w:rsid w:val="00D353E7"/>
    <w:rsid w:val="00D35C59"/>
    <w:rsid w:val="00D35C61"/>
    <w:rsid w:val="00D35E6C"/>
    <w:rsid w:val="00D365C9"/>
    <w:rsid w:val="00D3672E"/>
    <w:rsid w:val="00D368BF"/>
    <w:rsid w:val="00D36E98"/>
    <w:rsid w:val="00D3740C"/>
    <w:rsid w:val="00D37781"/>
    <w:rsid w:val="00D378A5"/>
    <w:rsid w:val="00D378B9"/>
    <w:rsid w:val="00D37CBF"/>
    <w:rsid w:val="00D37D75"/>
    <w:rsid w:val="00D406AD"/>
    <w:rsid w:val="00D40B14"/>
    <w:rsid w:val="00D41456"/>
    <w:rsid w:val="00D41D74"/>
    <w:rsid w:val="00D41E52"/>
    <w:rsid w:val="00D41EDF"/>
    <w:rsid w:val="00D4207D"/>
    <w:rsid w:val="00D420E4"/>
    <w:rsid w:val="00D425BA"/>
    <w:rsid w:val="00D4293F"/>
    <w:rsid w:val="00D42A78"/>
    <w:rsid w:val="00D42E09"/>
    <w:rsid w:val="00D43035"/>
    <w:rsid w:val="00D43933"/>
    <w:rsid w:val="00D43F7E"/>
    <w:rsid w:val="00D44BE1"/>
    <w:rsid w:val="00D44C62"/>
    <w:rsid w:val="00D44F88"/>
    <w:rsid w:val="00D45036"/>
    <w:rsid w:val="00D45041"/>
    <w:rsid w:val="00D452AE"/>
    <w:rsid w:val="00D45631"/>
    <w:rsid w:val="00D45A8C"/>
    <w:rsid w:val="00D45B2D"/>
    <w:rsid w:val="00D46202"/>
    <w:rsid w:val="00D46A60"/>
    <w:rsid w:val="00D46AE7"/>
    <w:rsid w:val="00D46C3E"/>
    <w:rsid w:val="00D470F9"/>
    <w:rsid w:val="00D47685"/>
    <w:rsid w:val="00D47771"/>
    <w:rsid w:val="00D47B74"/>
    <w:rsid w:val="00D5026F"/>
    <w:rsid w:val="00D502C2"/>
    <w:rsid w:val="00D504F8"/>
    <w:rsid w:val="00D50577"/>
    <w:rsid w:val="00D506BC"/>
    <w:rsid w:val="00D50BFC"/>
    <w:rsid w:val="00D50D0E"/>
    <w:rsid w:val="00D50E55"/>
    <w:rsid w:val="00D51461"/>
    <w:rsid w:val="00D516E5"/>
    <w:rsid w:val="00D5185E"/>
    <w:rsid w:val="00D51ACC"/>
    <w:rsid w:val="00D52150"/>
    <w:rsid w:val="00D521C7"/>
    <w:rsid w:val="00D521D1"/>
    <w:rsid w:val="00D5242E"/>
    <w:rsid w:val="00D52490"/>
    <w:rsid w:val="00D52911"/>
    <w:rsid w:val="00D52F7D"/>
    <w:rsid w:val="00D53418"/>
    <w:rsid w:val="00D544C9"/>
    <w:rsid w:val="00D546A9"/>
    <w:rsid w:val="00D54810"/>
    <w:rsid w:val="00D54B25"/>
    <w:rsid w:val="00D54F6D"/>
    <w:rsid w:val="00D552EE"/>
    <w:rsid w:val="00D554FA"/>
    <w:rsid w:val="00D5556F"/>
    <w:rsid w:val="00D55D38"/>
    <w:rsid w:val="00D56097"/>
    <w:rsid w:val="00D5679E"/>
    <w:rsid w:val="00D568DC"/>
    <w:rsid w:val="00D56DAA"/>
    <w:rsid w:val="00D57191"/>
    <w:rsid w:val="00D5735A"/>
    <w:rsid w:val="00D574F0"/>
    <w:rsid w:val="00D57E8F"/>
    <w:rsid w:val="00D6038D"/>
    <w:rsid w:val="00D605B7"/>
    <w:rsid w:val="00D60B00"/>
    <w:rsid w:val="00D61157"/>
    <w:rsid w:val="00D61201"/>
    <w:rsid w:val="00D612C0"/>
    <w:rsid w:val="00D630D1"/>
    <w:rsid w:val="00D64264"/>
    <w:rsid w:val="00D645DD"/>
    <w:rsid w:val="00D645F1"/>
    <w:rsid w:val="00D64832"/>
    <w:rsid w:val="00D64B0C"/>
    <w:rsid w:val="00D65025"/>
    <w:rsid w:val="00D65125"/>
    <w:rsid w:val="00D65B03"/>
    <w:rsid w:val="00D662BA"/>
    <w:rsid w:val="00D664B4"/>
    <w:rsid w:val="00D66A07"/>
    <w:rsid w:val="00D66C6A"/>
    <w:rsid w:val="00D66DC7"/>
    <w:rsid w:val="00D66DED"/>
    <w:rsid w:val="00D6700F"/>
    <w:rsid w:val="00D67447"/>
    <w:rsid w:val="00D67E2D"/>
    <w:rsid w:val="00D67FC5"/>
    <w:rsid w:val="00D7069D"/>
    <w:rsid w:val="00D7088A"/>
    <w:rsid w:val="00D70DC0"/>
    <w:rsid w:val="00D712D1"/>
    <w:rsid w:val="00D71F3A"/>
    <w:rsid w:val="00D720B6"/>
    <w:rsid w:val="00D721C0"/>
    <w:rsid w:val="00D722EA"/>
    <w:rsid w:val="00D723BB"/>
    <w:rsid w:val="00D727CE"/>
    <w:rsid w:val="00D72A16"/>
    <w:rsid w:val="00D72C25"/>
    <w:rsid w:val="00D730AD"/>
    <w:rsid w:val="00D732A6"/>
    <w:rsid w:val="00D73676"/>
    <w:rsid w:val="00D7389D"/>
    <w:rsid w:val="00D7390E"/>
    <w:rsid w:val="00D74F39"/>
    <w:rsid w:val="00D754A2"/>
    <w:rsid w:val="00D75D4D"/>
    <w:rsid w:val="00D7608F"/>
    <w:rsid w:val="00D76ABD"/>
    <w:rsid w:val="00D76B65"/>
    <w:rsid w:val="00D77871"/>
    <w:rsid w:val="00D7795E"/>
    <w:rsid w:val="00D779FD"/>
    <w:rsid w:val="00D77A41"/>
    <w:rsid w:val="00D77CAE"/>
    <w:rsid w:val="00D77FBC"/>
    <w:rsid w:val="00D803E4"/>
    <w:rsid w:val="00D8065F"/>
    <w:rsid w:val="00D80873"/>
    <w:rsid w:val="00D80C50"/>
    <w:rsid w:val="00D80ECB"/>
    <w:rsid w:val="00D81435"/>
    <w:rsid w:val="00D81C7E"/>
    <w:rsid w:val="00D81E51"/>
    <w:rsid w:val="00D821CB"/>
    <w:rsid w:val="00D82281"/>
    <w:rsid w:val="00D822CF"/>
    <w:rsid w:val="00D831B3"/>
    <w:rsid w:val="00D833CB"/>
    <w:rsid w:val="00D83757"/>
    <w:rsid w:val="00D83CE8"/>
    <w:rsid w:val="00D83F0A"/>
    <w:rsid w:val="00D840DE"/>
    <w:rsid w:val="00D84260"/>
    <w:rsid w:val="00D84BB2"/>
    <w:rsid w:val="00D84C0E"/>
    <w:rsid w:val="00D84D8C"/>
    <w:rsid w:val="00D84E15"/>
    <w:rsid w:val="00D853AE"/>
    <w:rsid w:val="00D856DE"/>
    <w:rsid w:val="00D8578F"/>
    <w:rsid w:val="00D858A1"/>
    <w:rsid w:val="00D85A91"/>
    <w:rsid w:val="00D8686E"/>
    <w:rsid w:val="00D869B7"/>
    <w:rsid w:val="00D87216"/>
    <w:rsid w:val="00D87770"/>
    <w:rsid w:val="00D87C9E"/>
    <w:rsid w:val="00D90567"/>
    <w:rsid w:val="00D9098B"/>
    <w:rsid w:val="00D909F2"/>
    <w:rsid w:val="00D90FA3"/>
    <w:rsid w:val="00D91021"/>
    <w:rsid w:val="00D9125F"/>
    <w:rsid w:val="00D9138D"/>
    <w:rsid w:val="00D91678"/>
    <w:rsid w:val="00D91B02"/>
    <w:rsid w:val="00D91D29"/>
    <w:rsid w:val="00D91DD1"/>
    <w:rsid w:val="00D92145"/>
    <w:rsid w:val="00D92640"/>
    <w:rsid w:val="00D92AB7"/>
    <w:rsid w:val="00D9314E"/>
    <w:rsid w:val="00D93782"/>
    <w:rsid w:val="00D93C34"/>
    <w:rsid w:val="00D93D40"/>
    <w:rsid w:val="00D93F22"/>
    <w:rsid w:val="00D94482"/>
    <w:rsid w:val="00D947F1"/>
    <w:rsid w:val="00D94955"/>
    <w:rsid w:val="00D949E0"/>
    <w:rsid w:val="00D94D76"/>
    <w:rsid w:val="00D9539B"/>
    <w:rsid w:val="00D953E8"/>
    <w:rsid w:val="00D954C5"/>
    <w:rsid w:val="00D95610"/>
    <w:rsid w:val="00D95AD0"/>
    <w:rsid w:val="00D95DD2"/>
    <w:rsid w:val="00D96677"/>
    <w:rsid w:val="00D9678B"/>
    <w:rsid w:val="00D97322"/>
    <w:rsid w:val="00D9760C"/>
    <w:rsid w:val="00D97636"/>
    <w:rsid w:val="00D976CE"/>
    <w:rsid w:val="00D97735"/>
    <w:rsid w:val="00D97903"/>
    <w:rsid w:val="00D97B95"/>
    <w:rsid w:val="00DA0352"/>
    <w:rsid w:val="00DA036B"/>
    <w:rsid w:val="00DA04BC"/>
    <w:rsid w:val="00DA07B7"/>
    <w:rsid w:val="00DA0A2A"/>
    <w:rsid w:val="00DA0AE2"/>
    <w:rsid w:val="00DA12C3"/>
    <w:rsid w:val="00DA15A8"/>
    <w:rsid w:val="00DA1D23"/>
    <w:rsid w:val="00DA20AC"/>
    <w:rsid w:val="00DA2182"/>
    <w:rsid w:val="00DA2435"/>
    <w:rsid w:val="00DA2812"/>
    <w:rsid w:val="00DA2C43"/>
    <w:rsid w:val="00DA2CA2"/>
    <w:rsid w:val="00DA2D69"/>
    <w:rsid w:val="00DA2F48"/>
    <w:rsid w:val="00DA31AA"/>
    <w:rsid w:val="00DA3796"/>
    <w:rsid w:val="00DA3D33"/>
    <w:rsid w:val="00DA3DA4"/>
    <w:rsid w:val="00DA3F8F"/>
    <w:rsid w:val="00DA4248"/>
    <w:rsid w:val="00DA4618"/>
    <w:rsid w:val="00DA46ED"/>
    <w:rsid w:val="00DA487A"/>
    <w:rsid w:val="00DA4E77"/>
    <w:rsid w:val="00DA55D8"/>
    <w:rsid w:val="00DA57FA"/>
    <w:rsid w:val="00DA5D98"/>
    <w:rsid w:val="00DA5F3C"/>
    <w:rsid w:val="00DA5F60"/>
    <w:rsid w:val="00DA6381"/>
    <w:rsid w:val="00DA68D5"/>
    <w:rsid w:val="00DA6A9E"/>
    <w:rsid w:val="00DA6C8A"/>
    <w:rsid w:val="00DA6D4D"/>
    <w:rsid w:val="00DA7183"/>
    <w:rsid w:val="00DA792D"/>
    <w:rsid w:val="00DA79E2"/>
    <w:rsid w:val="00DA7F7B"/>
    <w:rsid w:val="00DB008C"/>
    <w:rsid w:val="00DB0255"/>
    <w:rsid w:val="00DB036C"/>
    <w:rsid w:val="00DB03FF"/>
    <w:rsid w:val="00DB072E"/>
    <w:rsid w:val="00DB09F6"/>
    <w:rsid w:val="00DB0AB7"/>
    <w:rsid w:val="00DB0CC4"/>
    <w:rsid w:val="00DB0E3B"/>
    <w:rsid w:val="00DB130E"/>
    <w:rsid w:val="00DB13CC"/>
    <w:rsid w:val="00DB13D2"/>
    <w:rsid w:val="00DB17BB"/>
    <w:rsid w:val="00DB1B5D"/>
    <w:rsid w:val="00DB1DEF"/>
    <w:rsid w:val="00DB1F8E"/>
    <w:rsid w:val="00DB2336"/>
    <w:rsid w:val="00DB2801"/>
    <w:rsid w:val="00DB3B4C"/>
    <w:rsid w:val="00DB4089"/>
    <w:rsid w:val="00DB4277"/>
    <w:rsid w:val="00DB4382"/>
    <w:rsid w:val="00DB4464"/>
    <w:rsid w:val="00DB49D6"/>
    <w:rsid w:val="00DB4C24"/>
    <w:rsid w:val="00DB4DDF"/>
    <w:rsid w:val="00DB5259"/>
    <w:rsid w:val="00DB5597"/>
    <w:rsid w:val="00DB5A13"/>
    <w:rsid w:val="00DB5B6B"/>
    <w:rsid w:val="00DB6534"/>
    <w:rsid w:val="00DB6676"/>
    <w:rsid w:val="00DB6D84"/>
    <w:rsid w:val="00DB6F6C"/>
    <w:rsid w:val="00DB7275"/>
    <w:rsid w:val="00DB7698"/>
    <w:rsid w:val="00DB7A78"/>
    <w:rsid w:val="00DB7D2B"/>
    <w:rsid w:val="00DB7D98"/>
    <w:rsid w:val="00DC0312"/>
    <w:rsid w:val="00DC048C"/>
    <w:rsid w:val="00DC05A5"/>
    <w:rsid w:val="00DC0A75"/>
    <w:rsid w:val="00DC0E9C"/>
    <w:rsid w:val="00DC0ED7"/>
    <w:rsid w:val="00DC105C"/>
    <w:rsid w:val="00DC173E"/>
    <w:rsid w:val="00DC1762"/>
    <w:rsid w:val="00DC19C7"/>
    <w:rsid w:val="00DC1A12"/>
    <w:rsid w:val="00DC20CC"/>
    <w:rsid w:val="00DC2FBD"/>
    <w:rsid w:val="00DC32FE"/>
    <w:rsid w:val="00DC3958"/>
    <w:rsid w:val="00DC4326"/>
    <w:rsid w:val="00DC462E"/>
    <w:rsid w:val="00DC4A75"/>
    <w:rsid w:val="00DC4A8B"/>
    <w:rsid w:val="00DC4CB5"/>
    <w:rsid w:val="00DC4E7F"/>
    <w:rsid w:val="00DC5018"/>
    <w:rsid w:val="00DC537C"/>
    <w:rsid w:val="00DC5728"/>
    <w:rsid w:val="00DC578A"/>
    <w:rsid w:val="00DC5951"/>
    <w:rsid w:val="00DC5AEA"/>
    <w:rsid w:val="00DC5F6C"/>
    <w:rsid w:val="00DC62BA"/>
    <w:rsid w:val="00DC6D28"/>
    <w:rsid w:val="00DC6E11"/>
    <w:rsid w:val="00DC73F6"/>
    <w:rsid w:val="00DC754D"/>
    <w:rsid w:val="00DC75D7"/>
    <w:rsid w:val="00DC78B7"/>
    <w:rsid w:val="00DC7940"/>
    <w:rsid w:val="00DC7D63"/>
    <w:rsid w:val="00DD022E"/>
    <w:rsid w:val="00DD028C"/>
    <w:rsid w:val="00DD04F2"/>
    <w:rsid w:val="00DD05CA"/>
    <w:rsid w:val="00DD0C52"/>
    <w:rsid w:val="00DD15B4"/>
    <w:rsid w:val="00DD1B9B"/>
    <w:rsid w:val="00DD1BBA"/>
    <w:rsid w:val="00DD1BDB"/>
    <w:rsid w:val="00DD1CC1"/>
    <w:rsid w:val="00DD1DA6"/>
    <w:rsid w:val="00DD2489"/>
    <w:rsid w:val="00DD26EB"/>
    <w:rsid w:val="00DD2870"/>
    <w:rsid w:val="00DD2921"/>
    <w:rsid w:val="00DD2A64"/>
    <w:rsid w:val="00DD2BB3"/>
    <w:rsid w:val="00DD3181"/>
    <w:rsid w:val="00DD350D"/>
    <w:rsid w:val="00DD3CC0"/>
    <w:rsid w:val="00DD3ED5"/>
    <w:rsid w:val="00DD419A"/>
    <w:rsid w:val="00DD424C"/>
    <w:rsid w:val="00DD4312"/>
    <w:rsid w:val="00DD4B2F"/>
    <w:rsid w:val="00DD529B"/>
    <w:rsid w:val="00DD52CC"/>
    <w:rsid w:val="00DD532E"/>
    <w:rsid w:val="00DD5419"/>
    <w:rsid w:val="00DD56A8"/>
    <w:rsid w:val="00DD5759"/>
    <w:rsid w:val="00DD6E92"/>
    <w:rsid w:val="00DD6EB6"/>
    <w:rsid w:val="00DD7C93"/>
    <w:rsid w:val="00DE03A7"/>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BCC"/>
    <w:rsid w:val="00DE714E"/>
    <w:rsid w:val="00DE71DB"/>
    <w:rsid w:val="00DE730C"/>
    <w:rsid w:val="00DE75A7"/>
    <w:rsid w:val="00DE7F18"/>
    <w:rsid w:val="00DF0017"/>
    <w:rsid w:val="00DF01D4"/>
    <w:rsid w:val="00DF054E"/>
    <w:rsid w:val="00DF06FD"/>
    <w:rsid w:val="00DF077C"/>
    <w:rsid w:val="00DF093B"/>
    <w:rsid w:val="00DF14AC"/>
    <w:rsid w:val="00DF2036"/>
    <w:rsid w:val="00DF2429"/>
    <w:rsid w:val="00DF24D0"/>
    <w:rsid w:val="00DF25A4"/>
    <w:rsid w:val="00DF2619"/>
    <w:rsid w:val="00DF276A"/>
    <w:rsid w:val="00DF2A69"/>
    <w:rsid w:val="00DF2C6D"/>
    <w:rsid w:val="00DF3055"/>
    <w:rsid w:val="00DF310E"/>
    <w:rsid w:val="00DF3616"/>
    <w:rsid w:val="00DF37CE"/>
    <w:rsid w:val="00DF3B1C"/>
    <w:rsid w:val="00DF3BAD"/>
    <w:rsid w:val="00DF3ED6"/>
    <w:rsid w:val="00DF40A6"/>
    <w:rsid w:val="00DF4140"/>
    <w:rsid w:val="00DF42E7"/>
    <w:rsid w:val="00DF4614"/>
    <w:rsid w:val="00DF4ACC"/>
    <w:rsid w:val="00DF4B59"/>
    <w:rsid w:val="00DF4BBD"/>
    <w:rsid w:val="00DF54D4"/>
    <w:rsid w:val="00DF5525"/>
    <w:rsid w:val="00DF5818"/>
    <w:rsid w:val="00DF5B04"/>
    <w:rsid w:val="00DF5C10"/>
    <w:rsid w:val="00DF61FE"/>
    <w:rsid w:val="00DF6445"/>
    <w:rsid w:val="00DF64E9"/>
    <w:rsid w:val="00DF671C"/>
    <w:rsid w:val="00DF677E"/>
    <w:rsid w:val="00DF6844"/>
    <w:rsid w:val="00DF6B45"/>
    <w:rsid w:val="00DF6DFF"/>
    <w:rsid w:val="00DF6F10"/>
    <w:rsid w:val="00DF75D8"/>
    <w:rsid w:val="00DF7B81"/>
    <w:rsid w:val="00DF7DA3"/>
    <w:rsid w:val="00E00115"/>
    <w:rsid w:val="00E00148"/>
    <w:rsid w:val="00E006E8"/>
    <w:rsid w:val="00E008F3"/>
    <w:rsid w:val="00E00B6A"/>
    <w:rsid w:val="00E00DAE"/>
    <w:rsid w:val="00E01064"/>
    <w:rsid w:val="00E010F4"/>
    <w:rsid w:val="00E0114A"/>
    <w:rsid w:val="00E01186"/>
    <w:rsid w:val="00E01950"/>
    <w:rsid w:val="00E019CD"/>
    <w:rsid w:val="00E01A48"/>
    <w:rsid w:val="00E01A49"/>
    <w:rsid w:val="00E01B57"/>
    <w:rsid w:val="00E01F06"/>
    <w:rsid w:val="00E020C1"/>
    <w:rsid w:val="00E02247"/>
    <w:rsid w:val="00E0269A"/>
    <w:rsid w:val="00E02AAF"/>
    <w:rsid w:val="00E02E68"/>
    <w:rsid w:val="00E02EB7"/>
    <w:rsid w:val="00E031D0"/>
    <w:rsid w:val="00E036C6"/>
    <w:rsid w:val="00E03972"/>
    <w:rsid w:val="00E039E1"/>
    <w:rsid w:val="00E03D38"/>
    <w:rsid w:val="00E03D3A"/>
    <w:rsid w:val="00E03F12"/>
    <w:rsid w:val="00E044AC"/>
    <w:rsid w:val="00E0459A"/>
    <w:rsid w:val="00E0460C"/>
    <w:rsid w:val="00E04BB4"/>
    <w:rsid w:val="00E04E88"/>
    <w:rsid w:val="00E0524C"/>
    <w:rsid w:val="00E0533A"/>
    <w:rsid w:val="00E0556E"/>
    <w:rsid w:val="00E0572D"/>
    <w:rsid w:val="00E05A72"/>
    <w:rsid w:val="00E05D93"/>
    <w:rsid w:val="00E05E52"/>
    <w:rsid w:val="00E0683F"/>
    <w:rsid w:val="00E0688C"/>
    <w:rsid w:val="00E070EB"/>
    <w:rsid w:val="00E07245"/>
    <w:rsid w:val="00E0726A"/>
    <w:rsid w:val="00E079FD"/>
    <w:rsid w:val="00E07D27"/>
    <w:rsid w:val="00E07F7E"/>
    <w:rsid w:val="00E07F8D"/>
    <w:rsid w:val="00E10307"/>
    <w:rsid w:val="00E10447"/>
    <w:rsid w:val="00E1093B"/>
    <w:rsid w:val="00E109DB"/>
    <w:rsid w:val="00E118C8"/>
    <w:rsid w:val="00E118D1"/>
    <w:rsid w:val="00E11A3D"/>
    <w:rsid w:val="00E11BD4"/>
    <w:rsid w:val="00E11DDA"/>
    <w:rsid w:val="00E11E98"/>
    <w:rsid w:val="00E12324"/>
    <w:rsid w:val="00E12626"/>
    <w:rsid w:val="00E1295A"/>
    <w:rsid w:val="00E12A06"/>
    <w:rsid w:val="00E12FA3"/>
    <w:rsid w:val="00E1341D"/>
    <w:rsid w:val="00E13534"/>
    <w:rsid w:val="00E1386B"/>
    <w:rsid w:val="00E13AED"/>
    <w:rsid w:val="00E13C40"/>
    <w:rsid w:val="00E13F72"/>
    <w:rsid w:val="00E14614"/>
    <w:rsid w:val="00E1467D"/>
    <w:rsid w:val="00E1476F"/>
    <w:rsid w:val="00E149E1"/>
    <w:rsid w:val="00E14B87"/>
    <w:rsid w:val="00E14DA6"/>
    <w:rsid w:val="00E14DB4"/>
    <w:rsid w:val="00E15332"/>
    <w:rsid w:val="00E15B1B"/>
    <w:rsid w:val="00E15CFF"/>
    <w:rsid w:val="00E15E3A"/>
    <w:rsid w:val="00E1655B"/>
    <w:rsid w:val="00E1662F"/>
    <w:rsid w:val="00E16632"/>
    <w:rsid w:val="00E16B25"/>
    <w:rsid w:val="00E16B9F"/>
    <w:rsid w:val="00E17187"/>
    <w:rsid w:val="00E1732D"/>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396"/>
    <w:rsid w:val="00E2252F"/>
    <w:rsid w:val="00E22558"/>
    <w:rsid w:val="00E2298C"/>
    <w:rsid w:val="00E22DFB"/>
    <w:rsid w:val="00E22F20"/>
    <w:rsid w:val="00E2353B"/>
    <w:rsid w:val="00E23979"/>
    <w:rsid w:val="00E23BCD"/>
    <w:rsid w:val="00E23E30"/>
    <w:rsid w:val="00E23F80"/>
    <w:rsid w:val="00E242F1"/>
    <w:rsid w:val="00E243B5"/>
    <w:rsid w:val="00E245B8"/>
    <w:rsid w:val="00E24A17"/>
    <w:rsid w:val="00E24A49"/>
    <w:rsid w:val="00E25E81"/>
    <w:rsid w:val="00E260A1"/>
    <w:rsid w:val="00E2644A"/>
    <w:rsid w:val="00E2766F"/>
    <w:rsid w:val="00E27714"/>
    <w:rsid w:val="00E27882"/>
    <w:rsid w:val="00E2797D"/>
    <w:rsid w:val="00E279B8"/>
    <w:rsid w:val="00E27EB1"/>
    <w:rsid w:val="00E305BD"/>
    <w:rsid w:val="00E307DA"/>
    <w:rsid w:val="00E308DB"/>
    <w:rsid w:val="00E309A3"/>
    <w:rsid w:val="00E30D4B"/>
    <w:rsid w:val="00E30F26"/>
    <w:rsid w:val="00E319C6"/>
    <w:rsid w:val="00E31B21"/>
    <w:rsid w:val="00E32257"/>
    <w:rsid w:val="00E3226C"/>
    <w:rsid w:val="00E32417"/>
    <w:rsid w:val="00E32496"/>
    <w:rsid w:val="00E325DF"/>
    <w:rsid w:val="00E3262F"/>
    <w:rsid w:val="00E32A39"/>
    <w:rsid w:val="00E32B45"/>
    <w:rsid w:val="00E32E3C"/>
    <w:rsid w:val="00E3312D"/>
    <w:rsid w:val="00E33349"/>
    <w:rsid w:val="00E33D39"/>
    <w:rsid w:val="00E34505"/>
    <w:rsid w:val="00E34BA9"/>
    <w:rsid w:val="00E3539E"/>
    <w:rsid w:val="00E353C6"/>
    <w:rsid w:val="00E35AE3"/>
    <w:rsid w:val="00E35F47"/>
    <w:rsid w:val="00E361D4"/>
    <w:rsid w:val="00E364F8"/>
    <w:rsid w:val="00E3652C"/>
    <w:rsid w:val="00E36AFA"/>
    <w:rsid w:val="00E36D14"/>
    <w:rsid w:val="00E36E5F"/>
    <w:rsid w:val="00E36FA5"/>
    <w:rsid w:val="00E3706E"/>
    <w:rsid w:val="00E378F4"/>
    <w:rsid w:val="00E40022"/>
    <w:rsid w:val="00E40715"/>
    <w:rsid w:val="00E40B85"/>
    <w:rsid w:val="00E40DE2"/>
    <w:rsid w:val="00E40E39"/>
    <w:rsid w:val="00E410E4"/>
    <w:rsid w:val="00E410E8"/>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2F4"/>
    <w:rsid w:val="00E45705"/>
    <w:rsid w:val="00E45C29"/>
    <w:rsid w:val="00E460CA"/>
    <w:rsid w:val="00E4615C"/>
    <w:rsid w:val="00E4742A"/>
    <w:rsid w:val="00E50514"/>
    <w:rsid w:val="00E50640"/>
    <w:rsid w:val="00E50698"/>
    <w:rsid w:val="00E507AF"/>
    <w:rsid w:val="00E507D0"/>
    <w:rsid w:val="00E50C43"/>
    <w:rsid w:val="00E50FA7"/>
    <w:rsid w:val="00E51292"/>
    <w:rsid w:val="00E51330"/>
    <w:rsid w:val="00E51496"/>
    <w:rsid w:val="00E51F1D"/>
    <w:rsid w:val="00E52233"/>
    <w:rsid w:val="00E5250B"/>
    <w:rsid w:val="00E52594"/>
    <w:rsid w:val="00E525F8"/>
    <w:rsid w:val="00E5277C"/>
    <w:rsid w:val="00E52877"/>
    <w:rsid w:val="00E529E1"/>
    <w:rsid w:val="00E52AFE"/>
    <w:rsid w:val="00E52D28"/>
    <w:rsid w:val="00E52FE3"/>
    <w:rsid w:val="00E53308"/>
    <w:rsid w:val="00E53539"/>
    <w:rsid w:val="00E53759"/>
    <w:rsid w:val="00E5393A"/>
    <w:rsid w:val="00E53BC5"/>
    <w:rsid w:val="00E53ECA"/>
    <w:rsid w:val="00E54AFC"/>
    <w:rsid w:val="00E5577A"/>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1D2"/>
    <w:rsid w:val="00E6243D"/>
    <w:rsid w:val="00E62544"/>
    <w:rsid w:val="00E62BE5"/>
    <w:rsid w:val="00E62C67"/>
    <w:rsid w:val="00E62CBE"/>
    <w:rsid w:val="00E6325E"/>
    <w:rsid w:val="00E6370F"/>
    <w:rsid w:val="00E63B79"/>
    <w:rsid w:val="00E63C1F"/>
    <w:rsid w:val="00E642E6"/>
    <w:rsid w:val="00E64607"/>
    <w:rsid w:val="00E646F3"/>
    <w:rsid w:val="00E64B15"/>
    <w:rsid w:val="00E64EF5"/>
    <w:rsid w:val="00E65096"/>
    <w:rsid w:val="00E65392"/>
    <w:rsid w:val="00E65B21"/>
    <w:rsid w:val="00E65BF1"/>
    <w:rsid w:val="00E65F91"/>
    <w:rsid w:val="00E660BB"/>
    <w:rsid w:val="00E66208"/>
    <w:rsid w:val="00E662FE"/>
    <w:rsid w:val="00E664BB"/>
    <w:rsid w:val="00E6656B"/>
    <w:rsid w:val="00E66883"/>
    <w:rsid w:val="00E66B3D"/>
    <w:rsid w:val="00E66BAD"/>
    <w:rsid w:val="00E67229"/>
    <w:rsid w:val="00E67410"/>
    <w:rsid w:val="00E6745C"/>
    <w:rsid w:val="00E67B26"/>
    <w:rsid w:val="00E67D28"/>
    <w:rsid w:val="00E67D46"/>
    <w:rsid w:val="00E67DE6"/>
    <w:rsid w:val="00E7018C"/>
    <w:rsid w:val="00E70605"/>
    <w:rsid w:val="00E707FD"/>
    <w:rsid w:val="00E70955"/>
    <w:rsid w:val="00E70BEE"/>
    <w:rsid w:val="00E70E11"/>
    <w:rsid w:val="00E71849"/>
    <w:rsid w:val="00E71C8D"/>
    <w:rsid w:val="00E71EA8"/>
    <w:rsid w:val="00E7278D"/>
    <w:rsid w:val="00E72908"/>
    <w:rsid w:val="00E73335"/>
    <w:rsid w:val="00E736D1"/>
    <w:rsid w:val="00E73851"/>
    <w:rsid w:val="00E739E8"/>
    <w:rsid w:val="00E73BAC"/>
    <w:rsid w:val="00E7439D"/>
    <w:rsid w:val="00E74D0F"/>
    <w:rsid w:val="00E74E1A"/>
    <w:rsid w:val="00E7510F"/>
    <w:rsid w:val="00E751AA"/>
    <w:rsid w:val="00E75F0D"/>
    <w:rsid w:val="00E764E0"/>
    <w:rsid w:val="00E76DBA"/>
    <w:rsid w:val="00E76FAC"/>
    <w:rsid w:val="00E7777A"/>
    <w:rsid w:val="00E77F1E"/>
    <w:rsid w:val="00E812AA"/>
    <w:rsid w:val="00E813DB"/>
    <w:rsid w:val="00E814AE"/>
    <w:rsid w:val="00E8190D"/>
    <w:rsid w:val="00E81D78"/>
    <w:rsid w:val="00E82576"/>
    <w:rsid w:val="00E826FF"/>
    <w:rsid w:val="00E82DD9"/>
    <w:rsid w:val="00E83233"/>
    <w:rsid w:val="00E83246"/>
    <w:rsid w:val="00E837D6"/>
    <w:rsid w:val="00E83832"/>
    <w:rsid w:val="00E83E93"/>
    <w:rsid w:val="00E84253"/>
    <w:rsid w:val="00E849B5"/>
    <w:rsid w:val="00E84C70"/>
    <w:rsid w:val="00E84D42"/>
    <w:rsid w:val="00E84DFE"/>
    <w:rsid w:val="00E851B5"/>
    <w:rsid w:val="00E852E4"/>
    <w:rsid w:val="00E8542D"/>
    <w:rsid w:val="00E85546"/>
    <w:rsid w:val="00E85750"/>
    <w:rsid w:val="00E85CAC"/>
    <w:rsid w:val="00E85DD9"/>
    <w:rsid w:val="00E86683"/>
    <w:rsid w:val="00E8693A"/>
    <w:rsid w:val="00E86A79"/>
    <w:rsid w:val="00E86C6F"/>
    <w:rsid w:val="00E870B3"/>
    <w:rsid w:val="00E87391"/>
    <w:rsid w:val="00E875BF"/>
    <w:rsid w:val="00E8763D"/>
    <w:rsid w:val="00E87654"/>
    <w:rsid w:val="00E8783D"/>
    <w:rsid w:val="00E878AF"/>
    <w:rsid w:val="00E87AED"/>
    <w:rsid w:val="00E87EA3"/>
    <w:rsid w:val="00E87EC4"/>
    <w:rsid w:val="00E87ED8"/>
    <w:rsid w:val="00E90207"/>
    <w:rsid w:val="00E904B2"/>
    <w:rsid w:val="00E9059C"/>
    <w:rsid w:val="00E9071D"/>
    <w:rsid w:val="00E90806"/>
    <w:rsid w:val="00E90E88"/>
    <w:rsid w:val="00E91181"/>
    <w:rsid w:val="00E912A6"/>
    <w:rsid w:val="00E91322"/>
    <w:rsid w:val="00E91BE4"/>
    <w:rsid w:val="00E91FB0"/>
    <w:rsid w:val="00E92620"/>
    <w:rsid w:val="00E926F5"/>
    <w:rsid w:val="00E929AC"/>
    <w:rsid w:val="00E92B0E"/>
    <w:rsid w:val="00E93381"/>
    <w:rsid w:val="00E9340E"/>
    <w:rsid w:val="00E9367A"/>
    <w:rsid w:val="00E936F1"/>
    <w:rsid w:val="00E93B22"/>
    <w:rsid w:val="00E93E69"/>
    <w:rsid w:val="00E94071"/>
    <w:rsid w:val="00E94A00"/>
    <w:rsid w:val="00E94B04"/>
    <w:rsid w:val="00E9540E"/>
    <w:rsid w:val="00E95497"/>
    <w:rsid w:val="00E9594F"/>
    <w:rsid w:val="00E96458"/>
    <w:rsid w:val="00E96AF0"/>
    <w:rsid w:val="00E96CF4"/>
    <w:rsid w:val="00E97096"/>
    <w:rsid w:val="00E975B9"/>
    <w:rsid w:val="00E97752"/>
    <w:rsid w:val="00E9789C"/>
    <w:rsid w:val="00E979D7"/>
    <w:rsid w:val="00E97BE4"/>
    <w:rsid w:val="00E97FB4"/>
    <w:rsid w:val="00EA037E"/>
    <w:rsid w:val="00EA095F"/>
    <w:rsid w:val="00EA0AA2"/>
    <w:rsid w:val="00EA0DDF"/>
    <w:rsid w:val="00EA0E93"/>
    <w:rsid w:val="00EA13A8"/>
    <w:rsid w:val="00EA15A5"/>
    <w:rsid w:val="00EA16C7"/>
    <w:rsid w:val="00EA1B18"/>
    <w:rsid w:val="00EA1DCD"/>
    <w:rsid w:val="00EA2264"/>
    <w:rsid w:val="00EA284C"/>
    <w:rsid w:val="00EA2A71"/>
    <w:rsid w:val="00EA3032"/>
    <w:rsid w:val="00EA3045"/>
    <w:rsid w:val="00EA3195"/>
    <w:rsid w:val="00EA3412"/>
    <w:rsid w:val="00EA3413"/>
    <w:rsid w:val="00EA3D8D"/>
    <w:rsid w:val="00EA3F46"/>
    <w:rsid w:val="00EA452F"/>
    <w:rsid w:val="00EA4EA7"/>
    <w:rsid w:val="00EA5D7A"/>
    <w:rsid w:val="00EA5DB8"/>
    <w:rsid w:val="00EA61F1"/>
    <w:rsid w:val="00EA662A"/>
    <w:rsid w:val="00EA6683"/>
    <w:rsid w:val="00EA6826"/>
    <w:rsid w:val="00EA6FC4"/>
    <w:rsid w:val="00EA7536"/>
    <w:rsid w:val="00EA7912"/>
    <w:rsid w:val="00EA7956"/>
    <w:rsid w:val="00EA7C2F"/>
    <w:rsid w:val="00EA7ECE"/>
    <w:rsid w:val="00EB09B8"/>
    <w:rsid w:val="00EB0C59"/>
    <w:rsid w:val="00EB0FE1"/>
    <w:rsid w:val="00EB157F"/>
    <w:rsid w:val="00EB1864"/>
    <w:rsid w:val="00EB1C4D"/>
    <w:rsid w:val="00EB2015"/>
    <w:rsid w:val="00EB2130"/>
    <w:rsid w:val="00EB262C"/>
    <w:rsid w:val="00EB267E"/>
    <w:rsid w:val="00EB2771"/>
    <w:rsid w:val="00EB2858"/>
    <w:rsid w:val="00EB2F37"/>
    <w:rsid w:val="00EB31F2"/>
    <w:rsid w:val="00EB35CA"/>
    <w:rsid w:val="00EB35F6"/>
    <w:rsid w:val="00EB3FBB"/>
    <w:rsid w:val="00EB3FBC"/>
    <w:rsid w:val="00EB42B5"/>
    <w:rsid w:val="00EB43DB"/>
    <w:rsid w:val="00EB4511"/>
    <w:rsid w:val="00EB4665"/>
    <w:rsid w:val="00EB49B9"/>
    <w:rsid w:val="00EB4CEB"/>
    <w:rsid w:val="00EB4E59"/>
    <w:rsid w:val="00EB5183"/>
    <w:rsid w:val="00EB5C42"/>
    <w:rsid w:val="00EB5C97"/>
    <w:rsid w:val="00EB6040"/>
    <w:rsid w:val="00EB6286"/>
    <w:rsid w:val="00EB6540"/>
    <w:rsid w:val="00EB655B"/>
    <w:rsid w:val="00EB65AC"/>
    <w:rsid w:val="00EB70C6"/>
    <w:rsid w:val="00EB7E37"/>
    <w:rsid w:val="00EB7EC7"/>
    <w:rsid w:val="00EB7FCC"/>
    <w:rsid w:val="00EC01C1"/>
    <w:rsid w:val="00EC12EF"/>
    <w:rsid w:val="00EC18F4"/>
    <w:rsid w:val="00EC1937"/>
    <w:rsid w:val="00EC1D36"/>
    <w:rsid w:val="00EC1E50"/>
    <w:rsid w:val="00EC1F42"/>
    <w:rsid w:val="00EC26A1"/>
    <w:rsid w:val="00EC2851"/>
    <w:rsid w:val="00EC2868"/>
    <w:rsid w:val="00EC2BF3"/>
    <w:rsid w:val="00EC2CF4"/>
    <w:rsid w:val="00EC30FD"/>
    <w:rsid w:val="00EC37EF"/>
    <w:rsid w:val="00EC3BAF"/>
    <w:rsid w:val="00EC3C16"/>
    <w:rsid w:val="00EC3DBF"/>
    <w:rsid w:val="00EC4410"/>
    <w:rsid w:val="00EC4602"/>
    <w:rsid w:val="00EC466E"/>
    <w:rsid w:val="00EC4AFB"/>
    <w:rsid w:val="00EC4D79"/>
    <w:rsid w:val="00EC5209"/>
    <w:rsid w:val="00EC617E"/>
    <w:rsid w:val="00EC6398"/>
    <w:rsid w:val="00EC690F"/>
    <w:rsid w:val="00EC6B64"/>
    <w:rsid w:val="00EC6F33"/>
    <w:rsid w:val="00EC754F"/>
    <w:rsid w:val="00EC76F6"/>
    <w:rsid w:val="00ED0372"/>
    <w:rsid w:val="00ED038C"/>
    <w:rsid w:val="00ED03DD"/>
    <w:rsid w:val="00ED06E4"/>
    <w:rsid w:val="00ED07CC"/>
    <w:rsid w:val="00ED090B"/>
    <w:rsid w:val="00ED0F22"/>
    <w:rsid w:val="00ED106D"/>
    <w:rsid w:val="00ED1674"/>
    <w:rsid w:val="00ED1710"/>
    <w:rsid w:val="00ED188B"/>
    <w:rsid w:val="00ED1B7B"/>
    <w:rsid w:val="00ED1EA5"/>
    <w:rsid w:val="00ED227F"/>
    <w:rsid w:val="00ED2935"/>
    <w:rsid w:val="00ED3526"/>
    <w:rsid w:val="00ED366B"/>
    <w:rsid w:val="00ED390C"/>
    <w:rsid w:val="00ED3A5F"/>
    <w:rsid w:val="00ED3D9F"/>
    <w:rsid w:val="00ED4563"/>
    <w:rsid w:val="00ED4681"/>
    <w:rsid w:val="00ED4A7B"/>
    <w:rsid w:val="00ED5C63"/>
    <w:rsid w:val="00ED5E5D"/>
    <w:rsid w:val="00ED60CB"/>
    <w:rsid w:val="00ED6BCF"/>
    <w:rsid w:val="00ED6BF0"/>
    <w:rsid w:val="00ED6CD3"/>
    <w:rsid w:val="00ED6D39"/>
    <w:rsid w:val="00ED6F85"/>
    <w:rsid w:val="00ED7466"/>
    <w:rsid w:val="00ED74DD"/>
    <w:rsid w:val="00ED750C"/>
    <w:rsid w:val="00EE0613"/>
    <w:rsid w:val="00EE0DD8"/>
    <w:rsid w:val="00EE0E97"/>
    <w:rsid w:val="00EE106C"/>
    <w:rsid w:val="00EE15C6"/>
    <w:rsid w:val="00EE1CCB"/>
    <w:rsid w:val="00EE1EA2"/>
    <w:rsid w:val="00EE232F"/>
    <w:rsid w:val="00EE2890"/>
    <w:rsid w:val="00EE29A2"/>
    <w:rsid w:val="00EE2BD6"/>
    <w:rsid w:val="00EE2CF6"/>
    <w:rsid w:val="00EE2FD1"/>
    <w:rsid w:val="00EE3060"/>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E75A2"/>
    <w:rsid w:val="00EF0007"/>
    <w:rsid w:val="00EF0072"/>
    <w:rsid w:val="00EF0102"/>
    <w:rsid w:val="00EF0136"/>
    <w:rsid w:val="00EF01B5"/>
    <w:rsid w:val="00EF0831"/>
    <w:rsid w:val="00EF0A47"/>
    <w:rsid w:val="00EF0A4B"/>
    <w:rsid w:val="00EF0C93"/>
    <w:rsid w:val="00EF0D01"/>
    <w:rsid w:val="00EF0FD5"/>
    <w:rsid w:val="00EF103D"/>
    <w:rsid w:val="00EF12FF"/>
    <w:rsid w:val="00EF16FF"/>
    <w:rsid w:val="00EF1952"/>
    <w:rsid w:val="00EF1D39"/>
    <w:rsid w:val="00EF1E70"/>
    <w:rsid w:val="00EF2184"/>
    <w:rsid w:val="00EF2394"/>
    <w:rsid w:val="00EF2E7D"/>
    <w:rsid w:val="00EF3278"/>
    <w:rsid w:val="00EF423C"/>
    <w:rsid w:val="00EF4278"/>
    <w:rsid w:val="00EF4A55"/>
    <w:rsid w:val="00EF4B62"/>
    <w:rsid w:val="00EF4F64"/>
    <w:rsid w:val="00EF5147"/>
    <w:rsid w:val="00EF53B8"/>
    <w:rsid w:val="00EF54A8"/>
    <w:rsid w:val="00EF57BC"/>
    <w:rsid w:val="00EF581A"/>
    <w:rsid w:val="00EF5981"/>
    <w:rsid w:val="00EF5D18"/>
    <w:rsid w:val="00EF5F8E"/>
    <w:rsid w:val="00EF6151"/>
    <w:rsid w:val="00EF68A5"/>
    <w:rsid w:val="00EF6957"/>
    <w:rsid w:val="00EF69F2"/>
    <w:rsid w:val="00EF733A"/>
    <w:rsid w:val="00EF7483"/>
    <w:rsid w:val="00EF74C6"/>
    <w:rsid w:val="00EF7D1A"/>
    <w:rsid w:val="00EF7D23"/>
    <w:rsid w:val="00F0082C"/>
    <w:rsid w:val="00F00D94"/>
    <w:rsid w:val="00F0149E"/>
    <w:rsid w:val="00F0167B"/>
    <w:rsid w:val="00F01AA7"/>
    <w:rsid w:val="00F0207E"/>
    <w:rsid w:val="00F021E0"/>
    <w:rsid w:val="00F023E8"/>
    <w:rsid w:val="00F026B0"/>
    <w:rsid w:val="00F02704"/>
    <w:rsid w:val="00F02904"/>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52"/>
    <w:rsid w:val="00F06874"/>
    <w:rsid w:val="00F068F9"/>
    <w:rsid w:val="00F07123"/>
    <w:rsid w:val="00F07309"/>
    <w:rsid w:val="00F07B78"/>
    <w:rsid w:val="00F07D74"/>
    <w:rsid w:val="00F07D81"/>
    <w:rsid w:val="00F101C1"/>
    <w:rsid w:val="00F107FC"/>
    <w:rsid w:val="00F11434"/>
    <w:rsid w:val="00F1145B"/>
    <w:rsid w:val="00F11574"/>
    <w:rsid w:val="00F11819"/>
    <w:rsid w:val="00F11A6D"/>
    <w:rsid w:val="00F11EC9"/>
    <w:rsid w:val="00F121B0"/>
    <w:rsid w:val="00F1230F"/>
    <w:rsid w:val="00F125B3"/>
    <w:rsid w:val="00F126B0"/>
    <w:rsid w:val="00F12D0F"/>
    <w:rsid w:val="00F12EE7"/>
    <w:rsid w:val="00F13EFC"/>
    <w:rsid w:val="00F13F22"/>
    <w:rsid w:val="00F142AD"/>
    <w:rsid w:val="00F1448E"/>
    <w:rsid w:val="00F148A0"/>
    <w:rsid w:val="00F148D4"/>
    <w:rsid w:val="00F14BB7"/>
    <w:rsid w:val="00F14F77"/>
    <w:rsid w:val="00F15084"/>
    <w:rsid w:val="00F15176"/>
    <w:rsid w:val="00F15183"/>
    <w:rsid w:val="00F151A0"/>
    <w:rsid w:val="00F16189"/>
    <w:rsid w:val="00F16371"/>
    <w:rsid w:val="00F16891"/>
    <w:rsid w:val="00F16B72"/>
    <w:rsid w:val="00F16CAD"/>
    <w:rsid w:val="00F16FEE"/>
    <w:rsid w:val="00F1704C"/>
    <w:rsid w:val="00F17112"/>
    <w:rsid w:val="00F1760E"/>
    <w:rsid w:val="00F17674"/>
    <w:rsid w:val="00F176DE"/>
    <w:rsid w:val="00F17840"/>
    <w:rsid w:val="00F17E50"/>
    <w:rsid w:val="00F20489"/>
    <w:rsid w:val="00F206E0"/>
    <w:rsid w:val="00F2073E"/>
    <w:rsid w:val="00F207F7"/>
    <w:rsid w:val="00F20B8E"/>
    <w:rsid w:val="00F20ECC"/>
    <w:rsid w:val="00F213C3"/>
    <w:rsid w:val="00F21404"/>
    <w:rsid w:val="00F2152C"/>
    <w:rsid w:val="00F21893"/>
    <w:rsid w:val="00F21AC9"/>
    <w:rsid w:val="00F2287C"/>
    <w:rsid w:val="00F22D18"/>
    <w:rsid w:val="00F237E8"/>
    <w:rsid w:val="00F241CC"/>
    <w:rsid w:val="00F24DD6"/>
    <w:rsid w:val="00F24F72"/>
    <w:rsid w:val="00F253B8"/>
    <w:rsid w:val="00F253EB"/>
    <w:rsid w:val="00F25727"/>
    <w:rsid w:val="00F26047"/>
    <w:rsid w:val="00F26179"/>
    <w:rsid w:val="00F26384"/>
    <w:rsid w:val="00F26719"/>
    <w:rsid w:val="00F26802"/>
    <w:rsid w:val="00F268DC"/>
    <w:rsid w:val="00F26A37"/>
    <w:rsid w:val="00F26DD5"/>
    <w:rsid w:val="00F2723F"/>
    <w:rsid w:val="00F27891"/>
    <w:rsid w:val="00F27969"/>
    <w:rsid w:val="00F2799A"/>
    <w:rsid w:val="00F27C25"/>
    <w:rsid w:val="00F27CD5"/>
    <w:rsid w:val="00F3004E"/>
    <w:rsid w:val="00F3023F"/>
    <w:rsid w:val="00F3028D"/>
    <w:rsid w:val="00F30302"/>
    <w:rsid w:val="00F303C3"/>
    <w:rsid w:val="00F30831"/>
    <w:rsid w:val="00F30848"/>
    <w:rsid w:val="00F30DAA"/>
    <w:rsid w:val="00F30DD3"/>
    <w:rsid w:val="00F3123D"/>
    <w:rsid w:val="00F313BA"/>
    <w:rsid w:val="00F318D1"/>
    <w:rsid w:val="00F31AF2"/>
    <w:rsid w:val="00F31BC9"/>
    <w:rsid w:val="00F3236F"/>
    <w:rsid w:val="00F323F1"/>
    <w:rsid w:val="00F32703"/>
    <w:rsid w:val="00F32EF8"/>
    <w:rsid w:val="00F32F9C"/>
    <w:rsid w:val="00F3351D"/>
    <w:rsid w:val="00F33B75"/>
    <w:rsid w:val="00F33BCD"/>
    <w:rsid w:val="00F33BEE"/>
    <w:rsid w:val="00F33E28"/>
    <w:rsid w:val="00F34890"/>
    <w:rsid w:val="00F34F2D"/>
    <w:rsid w:val="00F35276"/>
    <w:rsid w:val="00F3575E"/>
    <w:rsid w:val="00F35ACB"/>
    <w:rsid w:val="00F35BC4"/>
    <w:rsid w:val="00F35DC1"/>
    <w:rsid w:val="00F35E18"/>
    <w:rsid w:val="00F35E75"/>
    <w:rsid w:val="00F35F8D"/>
    <w:rsid w:val="00F3600F"/>
    <w:rsid w:val="00F361B8"/>
    <w:rsid w:val="00F36508"/>
    <w:rsid w:val="00F367CA"/>
    <w:rsid w:val="00F36BFD"/>
    <w:rsid w:val="00F36F38"/>
    <w:rsid w:val="00F37A5C"/>
    <w:rsid w:val="00F37B10"/>
    <w:rsid w:val="00F37BBD"/>
    <w:rsid w:val="00F37D9B"/>
    <w:rsid w:val="00F37F7F"/>
    <w:rsid w:val="00F40C02"/>
    <w:rsid w:val="00F41097"/>
    <w:rsid w:val="00F41248"/>
    <w:rsid w:val="00F412C5"/>
    <w:rsid w:val="00F4140E"/>
    <w:rsid w:val="00F4143B"/>
    <w:rsid w:val="00F419E3"/>
    <w:rsid w:val="00F41D8C"/>
    <w:rsid w:val="00F421B6"/>
    <w:rsid w:val="00F42769"/>
    <w:rsid w:val="00F42E82"/>
    <w:rsid w:val="00F431C2"/>
    <w:rsid w:val="00F4320F"/>
    <w:rsid w:val="00F433CF"/>
    <w:rsid w:val="00F4364D"/>
    <w:rsid w:val="00F43B55"/>
    <w:rsid w:val="00F43E25"/>
    <w:rsid w:val="00F444AD"/>
    <w:rsid w:val="00F44502"/>
    <w:rsid w:val="00F4549A"/>
    <w:rsid w:val="00F45B5A"/>
    <w:rsid w:val="00F4669D"/>
    <w:rsid w:val="00F475B3"/>
    <w:rsid w:val="00F477C8"/>
    <w:rsid w:val="00F47BE1"/>
    <w:rsid w:val="00F47C79"/>
    <w:rsid w:val="00F47CA6"/>
    <w:rsid w:val="00F47D2C"/>
    <w:rsid w:val="00F47E91"/>
    <w:rsid w:val="00F5032E"/>
    <w:rsid w:val="00F50471"/>
    <w:rsid w:val="00F505DE"/>
    <w:rsid w:val="00F50AEF"/>
    <w:rsid w:val="00F50C16"/>
    <w:rsid w:val="00F512AC"/>
    <w:rsid w:val="00F514B4"/>
    <w:rsid w:val="00F51718"/>
    <w:rsid w:val="00F51913"/>
    <w:rsid w:val="00F51B17"/>
    <w:rsid w:val="00F51E8A"/>
    <w:rsid w:val="00F51F79"/>
    <w:rsid w:val="00F52147"/>
    <w:rsid w:val="00F523D4"/>
    <w:rsid w:val="00F52639"/>
    <w:rsid w:val="00F52789"/>
    <w:rsid w:val="00F528D3"/>
    <w:rsid w:val="00F52D17"/>
    <w:rsid w:val="00F52F5D"/>
    <w:rsid w:val="00F530A9"/>
    <w:rsid w:val="00F530E5"/>
    <w:rsid w:val="00F53187"/>
    <w:rsid w:val="00F53626"/>
    <w:rsid w:val="00F53709"/>
    <w:rsid w:val="00F53F5C"/>
    <w:rsid w:val="00F540A5"/>
    <w:rsid w:val="00F541EF"/>
    <w:rsid w:val="00F543CA"/>
    <w:rsid w:val="00F54C24"/>
    <w:rsid w:val="00F54C90"/>
    <w:rsid w:val="00F55019"/>
    <w:rsid w:val="00F553F0"/>
    <w:rsid w:val="00F554E9"/>
    <w:rsid w:val="00F563A7"/>
    <w:rsid w:val="00F563C0"/>
    <w:rsid w:val="00F56558"/>
    <w:rsid w:val="00F565E6"/>
    <w:rsid w:val="00F56BB9"/>
    <w:rsid w:val="00F56F65"/>
    <w:rsid w:val="00F57267"/>
    <w:rsid w:val="00F5792C"/>
    <w:rsid w:val="00F60054"/>
    <w:rsid w:val="00F60258"/>
    <w:rsid w:val="00F6087F"/>
    <w:rsid w:val="00F61BA2"/>
    <w:rsid w:val="00F61DF7"/>
    <w:rsid w:val="00F620C7"/>
    <w:rsid w:val="00F62371"/>
    <w:rsid w:val="00F62917"/>
    <w:rsid w:val="00F62DC0"/>
    <w:rsid w:val="00F63078"/>
    <w:rsid w:val="00F63161"/>
    <w:rsid w:val="00F63202"/>
    <w:rsid w:val="00F6352D"/>
    <w:rsid w:val="00F63551"/>
    <w:rsid w:val="00F63553"/>
    <w:rsid w:val="00F63566"/>
    <w:rsid w:val="00F63BC6"/>
    <w:rsid w:val="00F63BD1"/>
    <w:rsid w:val="00F63C1C"/>
    <w:rsid w:val="00F63CBE"/>
    <w:rsid w:val="00F63E38"/>
    <w:rsid w:val="00F64244"/>
    <w:rsid w:val="00F648E3"/>
    <w:rsid w:val="00F64B1E"/>
    <w:rsid w:val="00F64B86"/>
    <w:rsid w:val="00F64C3C"/>
    <w:rsid w:val="00F65392"/>
    <w:rsid w:val="00F653D8"/>
    <w:rsid w:val="00F65614"/>
    <w:rsid w:val="00F657D7"/>
    <w:rsid w:val="00F6594D"/>
    <w:rsid w:val="00F65B7D"/>
    <w:rsid w:val="00F6647A"/>
    <w:rsid w:val="00F6652E"/>
    <w:rsid w:val="00F666A8"/>
    <w:rsid w:val="00F67376"/>
    <w:rsid w:val="00F6774F"/>
    <w:rsid w:val="00F70103"/>
    <w:rsid w:val="00F706FC"/>
    <w:rsid w:val="00F71769"/>
    <w:rsid w:val="00F71865"/>
    <w:rsid w:val="00F71983"/>
    <w:rsid w:val="00F7218E"/>
    <w:rsid w:val="00F729C0"/>
    <w:rsid w:val="00F72C0C"/>
    <w:rsid w:val="00F72E8D"/>
    <w:rsid w:val="00F731F1"/>
    <w:rsid w:val="00F7330C"/>
    <w:rsid w:val="00F736E7"/>
    <w:rsid w:val="00F7394E"/>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B2E"/>
    <w:rsid w:val="00F80D19"/>
    <w:rsid w:val="00F80D4B"/>
    <w:rsid w:val="00F81447"/>
    <w:rsid w:val="00F818C3"/>
    <w:rsid w:val="00F81F07"/>
    <w:rsid w:val="00F824CC"/>
    <w:rsid w:val="00F825B0"/>
    <w:rsid w:val="00F82A2E"/>
    <w:rsid w:val="00F832C5"/>
    <w:rsid w:val="00F835DC"/>
    <w:rsid w:val="00F83DC3"/>
    <w:rsid w:val="00F840D6"/>
    <w:rsid w:val="00F845EE"/>
    <w:rsid w:val="00F84D06"/>
    <w:rsid w:val="00F84F9D"/>
    <w:rsid w:val="00F85B40"/>
    <w:rsid w:val="00F86010"/>
    <w:rsid w:val="00F861C0"/>
    <w:rsid w:val="00F862F2"/>
    <w:rsid w:val="00F863AC"/>
    <w:rsid w:val="00F86D23"/>
    <w:rsid w:val="00F87242"/>
    <w:rsid w:val="00F87609"/>
    <w:rsid w:val="00F87A01"/>
    <w:rsid w:val="00F87BB5"/>
    <w:rsid w:val="00F87C69"/>
    <w:rsid w:val="00F87D59"/>
    <w:rsid w:val="00F87D79"/>
    <w:rsid w:val="00F87FCA"/>
    <w:rsid w:val="00F90048"/>
    <w:rsid w:val="00F90215"/>
    <w:rsid w:val="00F9033F"/>
    <w:rsid w:val="00F90341"/>
    <w:rsid w:val="00F90715"/>
    <w:rsid w:val="00F9083F"/>
    <w:rsid w:val="00F90ECE"/>
    <w:rsid w:val="00F91096"/>
    <w:rsid w:val="00F911D5"/>
    <w:rsid w:val="00F91B52"/>
    <w:rsid w:val="00F91E35"/>
    <w:rsid w:val="00F921F0"/>
    <w:rsid w:val="00F92245"/>
    <w:rsid w:val="00F9257B"/>
    <w:rsid w:val="00F925E5"/>
    <w:rsid w:val="00F92A69"/>
    <w:rsid w:val="00F92B5D"/>
    <w:rsid w:val="00F92F30"/>
    <w:rsid w:val="00F92FEF"/>
    <w:rsid w:val="00F93170"/>
    <w:rsid w:val="00F93175"/>
    <w:rsid w:val="00F931B5"/>
    <w:rsid w:val="00F93599"/>
    <w:rsid w:val="00F93C54"/>
    <w:rsid w:val="00F942B2"/>
    <w:rsid w:val="00F9458B"/>
    <w:rsid w:val="00F94606"/>
    <w:rsid w:val="00F946B5"/>
    <w:rsid w:val="00F949D0"/>
    <w:rsid w:val="00F94D6D"/>
    <w:rsid w:val="00F9503F"/>
    <w:rsid w:val="00F950E1"/>
    <w:rsid w:val="00F95473"/>
    <w:rsid w:val="00F95492"/>
    <w:rsid w:val="00F9577B"/>
    <w:rsid w:val="00F95898"/>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02C"/>
    <w:rsid w:val="00FA0227"/>
    <w:rsid w:val="00FA0387"/>
    <w:rsid w:val="00FA0D8C"/>
    <w:rsid w:val="00FA0EA0"/>
    <w:rsid w:val="00FA14BF"/>
    <w:rsid w:val="00FA1504"/>
    <w:rsid w:val="00FA1841"/>
    <w:rsid w:val="00FA2119"/>
    <w:rsid w:val="00FA2469"/>
    <w:rsid w:val="00FA2571"/>
    <w:rsid w:val="00FA2582"/>
    <w:rsid w:val="00FA2620"/>
    <w:rsid w:val="00FA2C0A"/>
    <w:rsid w:val="00FA35CE"/>
    <w:rsid w:val="00FA38EF"/>
    <w:rsid w:val="00FA3E3E"/>
    <w:rsid w:val="00FA4068"/>
    <w:rsid w:val="00FA41B4"/>
    <w:rsid w:val="00FA4CCE"/>
    <w:rsid w:val="00FA538D"/>
    <w:rsid w:val="00FA563D"/>
    <w:rsid w:val="00FA592B"/>
    <w:rsid w:val="00FA5B4B"/>
    <w:rsid w:val="00FA618C"/>
    <w:rsid w:val="00FA6337"/>
    <w:rsid w:val="00FA6669"/>
    <w:rsid w:val="00FA71C8"/>
    <w:rsid w:val="00FA7B39"/>
    <w:rsid w:val="00FA7DB3"/>
    <w:rsid w:val="00FA7EE6"/>
    <w:rsid w:val="00FB01AF"/>
    <w:rsid w:val="00FB01F5"/>
    <w:rsid w:val="00FB10B5"/>
    <w:rsid w:val="00FB1419"/>
    <w:rsid w:val="00FB14DC"/>
    <w:rsid w:val="00FB16FE"/>
    <w:rsid w:val="00FB1834"/>
    <w:rsid w:val="00FB1D59"/>
    <w:rsid w:val="00FB1EBF"/>
    <w:rsid w:val="00FB2214"/>
    <w:rsid w:val="00FB2259"/>
    <w:rsid w:val="00FB2959"/>
    <w:rsid w:val="00FB2D00"/>
    <w:rsid w:val="00FB2D6C"/>
    <w:rsid w:val="00FB2D7B"/>
    <w:rsid w:val="00FB31F7"/>
    <w:rsid w:val="00FB3752"/>
    <w:rsid w:val="00FB39D8"/>
    <w:rsid w:val="00FB3B80"/>
    <w:rsid w:val="00FB3EDC"/>
    <w:rsid w:val="00FB4832"/>
    <w:rsid w:val="00FB48A0"/>
    <w:rsid w:val="00FB494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B7939"/>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54E7"/>
    <w:rsid w:val="00FC556D"/>
    <w:rsid w:val="00FC5578"/>
    <w:rsid w:val="00FC568D"/>
    <w:rsid w:val="00FC5769"/>
    <w:rsid w:val="00FC5888"/>
    <w:rsid w:val="00FC58B8"/>
    <w:rsid w:val="00FC6154"/>
    <w:rsid w:val="00FC615E"/>
    <w:rsid w:val="00FC6512"/>
    <w:rsid w:val="00FC68BC"/>
    <w:rsid w:val="00FC6AE2"/>
    <w:rsid w:val="00FC711C"/>
    <w:rsid w:val="00FC7485"/>
    <w:rsid w:val="00FC770A"/>
    <w:rsid w:val="00FC7A81"/>
    <w:rsid w:val="00FC7C28"/>
    <w:rsid w:val="00FC7C32"/>
    <w:rsid w:val="00FC7C5C"/>
    <w:rsid w:val="00FD006D"/>
    <w:rsid w:val="00FD04CB"/>
    <w:rsid w:val="00FD06A1"/>
    <w:rsid w:val="00FD0810"/>
    <w:rsid w:val="00FD0A74"/>
    <w:rsid w:val="00FD0AE5"/>
    <w:rsid w:val="00FD0EE2"/>
    <w:rsid w:val="00FD14D3"/>
    <w:rsid w:val="00FD1C18"/>
    <w:rsid w:val="00FD1D21"/>
    <w:rsid w:val="00FD2112"/>
    <w:rsid w:val="00FD2288"/>
    <w:rsid w:val="00FD2AA4"/>
    <w:rsid w:val="00FD2B5E"/>
    <w:rsid w:val="00FD2B9E"/>
    <w:rsid w:val="00FD2EA5"/>
    <w:rsid w:val="00FD3155"/>
    <w:rsid w:val="00FD3265"/>
    <w:rsid w:val="00FD35CD"/>
    <w:rsid w:val="00FD3C09"/>
    <w:rsid w:val="00FD3EA4"/>
    <w:rsid w:val="00FD45E5"/>
    <w:rsid w:val="00FD46B2"/>
    <w:rsid w:val="00FD47CE"/>
    <w:rsid w:val="00FD4CF9"/>
    <w:rsid w:val="00FD55ED"/>
    <w:rsid w:val="00FD57CC"/>
    <w:rsid w:val="00FD5A55"/>
    <w:rsid w:val="00FD6845"/>
    <w:rsid w:val="00FD6AD3"/>
    <w:rsid w:val="00FD6ADD"/>
    <w:rsid w:val="00FD6D27"/>
    <w:rsid w:val="00FD7044"/>
    <w:rsid w:val="00FD7ACA"/>
    <w:rsid w:val="00FE0127"/>
    <w:rsid w:val="00FE0856"/>
    <w:rsid w:val="00FE0DD4"/>
    <w:rsid w:val="00FE1484"/>
    <w:rsid w:val="00FE17EE"/>
    <w:rsid w:val="00FE25C6"/>
    <w:rsid w:val="00FE263F"/>
    <w:rsid w:val="00FE26C4"/>
    <w:rsid w:val="00FE287F"/>
    <w:rsid w:val="00FE3377"/>
    <w:rsid w:val="00FE491D"/>
    <w:rsid w:val="00FE5103"/>
    <w:rsid w:val="00FE5389"/>
    <w:rsid w:val="00FE5622"/>
    <w:rsid w:val="00FE5976"/>
    <w:rsid w:val="00FE5DE5"/>
    <w:rsid w:val="00FE5E01"/>
    <w:rsid w:val="00FE5FDF"/>
    <w:rsid w:val="00FE649D"/>
    <w:rsid w:val="00FE6828"/>
    <w:rsid w:val="00FE6BCC"/>
    <w:rsid w:val="00FE769D"/>
    <w:rsid w:val="00FF033E"/>
    <w:rsid w:val="00FF03B3"/>
    <w:rsid w:val="00FF0748"/>
    <w:rsid w:val="00FF07E9"/>
    <w:rsid w:val="00FF10F6"/>
    <w:rsid w:val="00FF16FB"/>
    <w:rsid w:val="00FF21AF"/>
    <w:rsid w:val="00FF23DF"/>
    <w:rsid w:val="00FF253C"/>
    <w:rsid w:val="00FF26E1"/>
    <w:rsid w:val="00FF2C1F"/>
    <w:rsid w:val="00FF2C3A"/>
    <w:rsid w:val="00FF2D4E"/>
    <w:rsid w:val="00FF2DB2"/>
    <w:rsid w:val="00FF2DF0"/>
    <w:rsid w:val="00FF315E"/>
    <w:rsid w:val="00FF3451"/>
    <w:rsid w:val="00FF34AE"/>
    <w:rsid w:val="00FF3EA0"/>
    <w:rsid w:val="00FF4237"/>
    <w:rsid w:val="00FF4F2A"/>
    <w:rsid w:val="00FF504E"/>
    <w:rsid w:val="00FF5127"/>
    <w:rsid w:val="00FF61E3"/>
    <w:rsid w:val="00FF6288"/>
    <w:rsid w:val="00FF7049"/>
    <w:rsid w:val="00FF70DE"/>
    <w:rsid w:val="00FF7F34"/>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FC1354"/>
  <w15:docId w15:val="{FB060CA7-A41C-48FA-B02D-D63765387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67"/>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pPr>
      <w:tabs>
        <w:tab w:val="center" w:pos="4419"/>
        <w:tab w:val="right" w:pos="8838"/>
      </w:tabs>
    </w:pPr>
  </w:style>
  <w:style w:type="character" w:customStyle="1" w:styleId="PiedepginaCar">
    <w:name w:val="Pie de página Car"/>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uiPriority w:val="20"/>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1">
    <w:name w:val="Car Car51"/>
    <w:semiHidden/>
    <w:locked/>
    <w:rsid w:val="00792832"/>
    <w:rPr>
      <w:rFonts w:ascii="Arial" w:hAnsi="Arial" w:cs="Arial"/>
      <w:sz w:val="24"/>
      <w:szCs w:val="24"/>
      <w:lang w:val="es-ES_tradnl" w:eastAsia="es-ES" w:bidi="ar-SA"/>
    </w:rPr>
  </w:style>
  <w:style w:type="character" w:customStyle="1" w:styleId="CarCar41">
    <w:name w:val="Car Car41"/>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uiPriority w:val="99"/>
    <w:rsid w:val="00317AD3"/>
    <w:rPr>
      <w:rFonts w:ascii="Tahoma" w:hAnsi="Tahoma" w:cs="Tahoma"/>
      <w:sz w:val="16"/>
      <w:szCs w:val="16"/>
    </w:rPr>
  </w:style>
  <w:style w:type="character" w:customStyle="1" w:styleId="TextodegloboCar">
    <w:name w:val="Texto de globo Car"/>
    <w:link w:val="Textodeglobo"/>
    <w:uiPriority w:val="99"/>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parrafo">
    <w:name w:val="parrafo"/>
    <w:basedOn w:val="Normal"/>
    <w:rsid w:val="0024313D"/>
    <w:pPr>
      <w:spacing w:before="100" w:beforeAutospacing="1" w:after="100" w:afterAutospacing="1"/>
    </w:pPr>
    <w:rPr>
      <w:lang w:val="es-MX" w:eastAsia="es-MX"/>
    </w:rPr>
  </w:style>
  <w:style w:type="paragraph" w:customStyle="1" w:styleId="s-s">
    <w:name w:val="s-s"/>
    <w:basedOn w:val="Normal"/>
    <w:rsid w:val="00A86769"/>
    <w:pPr>
      <w:spacing w:before="100" w:beforeAutospacing="1" w:after="100" w:afterAutospacing="1"/>
    </w:pPr>
    <w:rPr>
      <w:lang w:val="es-MX" w:eastAsia="es-MX"/>
    </w:rPr>
  </w:style>
  <w:style w:type="paragraph" w:styleId="Prrafodelista">
    <w:name w:val="List Paragraph"/>
    <w:basedOn w:val="Normal"/>
    <w:uiPriority w:val="67"/>
    <w:rsid w:val="009375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324015978">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674187727">
      <w:bodyDiv w:val="1"/>
      <w:marLeft w:val="0"/>
      <w:marRight w:val="0"/>
      <w:marTop w:val="0"/>
      <w:marBottom w:val="0"/>
      <w:divBdr>
        <w:top w:val="none" w:sz="0" w:space="0" w:color="auto"/>
        <w:left w:val="none" w:sz="0" w:space="0" w:color="auto"/>
        <w:bottom w:val="none" w:sz="0" w:space="0" w:color="auto"/>
        <w:right w:val="none" w:sz="0" w:space="0" w:color="auto"/>
      </w:divBdr>
    </w:div>
    <w:div w:id="676739165">
      <w:bodyDiv w:val="1"/>
      <w:marLeft w:val="0"/>
      <w:marRight w:val="0"/>
      <w:marTop w:val="0"/>
      <w:marBottom w:val="0"/>
      <w:divBdr>
        <w:top w:val="none" w:sz="0" w:space="0" w:color="auto"/>
        <w:left w:val="none" w:sz="0" w:space="0" w:color="auto"/>
        <w:bottom w:val="none" w:sz="0" w:space="0" w:color="auto"/>
        <w:right w:val="none" w:sz="0" w:space="0" w:color="auto"/>
      </w:divBdr>
    </w:div>
    <w:div w:id="744568908">
      <w:bodyDiv w:val="1"/>
      <w:marLeft w:val="0"/>
      <w:marRight w:val="0"/>
      <w:marTop w:val="0"/>
      <w:marBottom w:val="0"/>
      <w:divBdr>
        <w:top w:val="none" w:sz="0" w:space="0" w:color="auto"/>
        <w:left w:val="none" w:sz="0" w:space="0" w:color="auto"/>
        <w:bottom w:val="none" w:sz="0" w:space="0" w:color="auto"/>
        <w:right w:val="none" w:sz="0" w:space="0" w:color="auto"/>
      </w:divBdr>
      <w:divsChild>
        <w:div w:id="552471309">
          <w:marLeft w:val="0"/>
          <w:marRight w:val="0"/>
          <w:marTop w:val="0"/>
          <w:marBottom w:val="0"/>
          <w:divBdr>
            <w:top w:val="none" w:sz="0" w:space="0" w:color="auto"/>
            <w:left w:val="none" w:sz="0" w:space="0" w:color="auto"/>
            <w:bottom w:val="none" w:sz="0" w:space="0" w:color="auto"/>
            <w:right w:val="none" w:sz="0" w:space="0" w:color="auto"/>
          </w:divBdr>
        </w:div>
        <w:div w:id="1814330131">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67129608">
      <w:bodyDiv w:val="1"/>
      <w:marLeft w:val="0"/>
      <w:marRight w:val="0"/>
      <w:marTop w:val="0"/>
      <w:marBottom w:val="0"/>
      <w:divBdr>
        <w:top w:val="none" w:sz="0" w:space="0" w:color="auto"/>
        <w:left w:val="none" w:sz="0" w:space="0" w:color="auto"/>
        <w:bottom w:val="none" w:sz="0" w:space="0" w:color="auto"/>
        <w:right w:val="none" w:sz="0" w:space="0" w:color="auto"/>
      </w:divBdr>
    </w:div>
    <w:div w:id="1274479618">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94373939">
      <w:bodyDiv w:val="1"/>
      <w:marLeft w:val="0"/>
      <w:marRight w:val="0"/>
      <w:marTop w:val="0"/>
      <w:marBottom w:val="0"/>
      <w:divBdr>
        <w:top w:val="none" w:sz="0" w:space="0" w:color="auto"/>
        <w:left w:val="none" w:sz="0" w:space="0" w:color="auto"/>
        <w:bottom w:val="none" w:sz="0" w:space="0" w:color="auto"/>
        <w:right w:val="none" w:sz="0" w:space="0" w:color="auto"/>
      </w:divBdr>
      <w:divsChild>
        <w:div w:id="350574617">
          <w:marLeft w:val="0"/>
          <w:marRight w:val="0"/>
          <w:marTop w:val="0"/>
          <w:marBottom w:val="0"/>
          <w:divBdr>
            <w:top w:val="none" w:sz="0" w:space="0" w:color="auto"/>
            <w:left w:val="none" w:sz="0" w:space="0" w:color="auto"/>
            <w:bottom w:val="none" w:sz="0" w:space="0" w:color="auto"/>
            <w:right w:val="none" w:sz="0" w:space="0" w:color="auto"/>
          </w:divBdr>
        </w:div>
      </w:divsChild>
    </w:div>
    <w:div w:id="1646011259">
      <w:bodyDiv w:val="1"/>
      <w:marLeft w:val="0"/>
      <w:marRight w:val="0"/>
      <w:marTop w:val="0"/>
      <w:marBottom w:val="0"/>
      <w:divBdr>
        <w:top w:val="none" w:sz="0" w:space="0" w:color="auto"/>
        <w:left w:val="none" w:sz="0" w:space="0" w:color="auto"/>
        <w:bottom w:val="none" w:sz="0" w:space="0" w:color="auto"/>
        <w:right w:val="none" w:sz="0" w:space="0" w:color="auto"/>
      </w:divBdr>
    </w:div>
    <w:div w:id="1715229147">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21917187">
      <w:bodyDiv w:val="1"/>
      <w:marLeft w:val="0"/>
      <w:marRight w:val="0"/>
      <w:marTop w:val="0"/>
      <w:marBottom w:val="0"/>
      <w:divBdr>
        <w:top w:val="none" w:sz="0" w:space="0" w:color="auto"/>
        <w:left w:val="none" w:sz="0" w:space="0" w:color="auto"/>
        <w:bottom w:val="none" w:sz="0" w:space="0" w:color="auto"/>
        <w:right w:val="none" w:sz="0" w:space="0" w:color="auto"/>
      </w:divBdr>
    </w:div>
    <w:div w:id="1924139405">
      <w:bodyDiv w:val="1"/>
      <w:marLeft w:val="0"/>
      <w:marRight w:val="0"/>
      <w:marTop w:val="0"/>
      <w:marBottom w:val="0"/>
      <w:divBdr>
        <w:top w:val="none" w:sz="0" w:space="0" w:color="auto"/>
        <w:left w:val="none" w:sz="0" w:space="0" w:color="auto"/>
        <w:bottom w:val="none" w:sz="0" w:space="0" w:color="auto"/>
        <w:right w:val="none" w:sz="0" w:space="0" w:color="auto"/>
      </w:divBdr>
    </w:div>
    <w:div w:id="1975329924">
      <w:bodyDiv w:val="1"/>
      <w:marLeft w:val="0"/>
      <w:marRight w:val="0"/>
      <w:marTop w:val="0"/>
      <w:marBottom w:val="0"/>
      <w:divBdr>
        <w:top w:val="none" w:sz="0" w:space="0" w:color="auto"/>
        <w:left w:val="none" w:sz="0" w:space="0" w:color="auto"/>
        <w:bottom w:val="none" w:sz="0" w:space="0" w:color="auto"/>
        <w:right w:val="none" w:sz="0" w:space="0" w:color="auto"/>
      </w:divBdr>
    </w:div>
    <w:div w:id="2012756003">
      <w:bodyDiv w:val="1"/>
      <w:marLeft w:val="0"/>
      <w:marRight w:val="0"/>
      <w:marTop w:val="0"/>
      <w:marBottom w:val="0"/>
      <w:divBdr>
        <w:top w:val="none" w:sz="0" w:space="0" w:color="auto"/>
        <w:left w:val="none" w:sz="0" w:space="0" w:color="auto"/>
        <w:bottom w:val="none" w:sz="0" w:space="0" w:color="auto"/>
        <w:right w:val="none" w:sz="0" w:space="0" w:color="auto"/>
      </w:divBdr>
      <w:divsChild>
        <w:div w:id="1438057138">
          <w:marLeft w:val="0"/>
          <w:marRight w:val="0"/>
          <w:marTop w:val="0"/>
          <w:marBottom w:val="0"/>
          <w:divBdr>
            <w:top w:val="none" w:sz="0" w:space="0" w:color="auto"/>
            <w:left w:val="none" w:sz="0" w:space="0" w:color="auto"/>
            <w:bottom w:val="none" w:sz="0" w:space="0" w:color="auto"/>
            <w:right w:val="none" w:sz="0" w:space="0" w:color="auto"/>
          </w:divBdr>
        </w:div>
        <w:div w:id="203955022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D4B458-BE41-4331-A790-8FD9309B2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596</TotalTime>
  <Pages>50</Pages>
  <Words>13435</Words>
  <Characters>73897</Characters>
  <Application>Microsoft Office Word</Application>
  <DocSecurity>0</DocSecurity>
  <Lines>615</Lines>
  <Paragraphs>174</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87158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217</cp:revision>
  <cp:lastPrinted>2019-07-02T16:55:00Z</cp:lastPrinted>
  <dcterms:created xsi:type="dcterms:W3CDTF">2019-06-26T17:16:00Z</dcterms:created>
  <dcterms:modified xsi:type="dcterms:W3CDTF">2019-07-04T19:00:00Z</dcterms:modified>
</cp:coreProperties>
</file>