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732" w:rsidRDefault="008D1732"/>
    <w:p w:rsidR="008D1732" w:rsidRPr="008D1732" w:rsidRDefault="008D1732" w:rsidP="008D1732"/>
    <w:p w:rsidR="008D1732" w:rsidRPr="008D1732" w:rsidRDefault="008D1732" w:rsidP="008D1732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84CD221" wp14:editId="76260A49">
            <wp:simplePos x="0" y="0"/>
            <wp:positionH relativeFrom="margin">
              <wp:align>center</wp:align>
            </wp:positionH>
            <wp:positionV relativeFrom="paragraph">
              <wp:posOffset>83185</wp:posOffset>
            </wp:positionV>
            <wp:extent cx="1122045" cy="1371600"/>
            <wp:effectExtent l="0" t="0" r="1905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ROJ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04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1732" w:rsidRPr="008D1732" w:rsidRDefault="008D1732" w:rsidP="008D1732"/>
    <w:p w:rsidR="008D1732" w:rsidRPr="008D1732" w:rsidRDefault="008D1732" w:rsidP="008D1732"/>
    <w:p w:rsidR="008D1732" w:rsidRPr="008D1732" w:rsidRDefault="008D1732" w:rsidP="008D1732"/>
    <w:p w:rsidR="008D1732" w:rsidRPr="008D1732" w:rsidRDefault="008D1732" w:rsidP="008D1732"/>
    <w:p w:rsidR="008D1732" w:rsidRDefault="008D1732" w:rsidP="008D1732">
      <w:pPr>
        <w:jc w:val="center"/>
      </w:pPr>
    </w:p>
    <w:p w:rsidR="008D1732" w:rsidRDefault="008D1732" w:rsidP="008D1732">
      <w:pPr>
        <w:jc w:val="center"/>
      </w:pPr>
    </w:p>
    <w:p w:rsidR="008D1732" w:rsidRPr="008D1732" w:rsidRDefault="008D1732" w:rsidP="008D1732">
      <w:pPr>
        <w:jc w:val="center"/>
      </w:pPr>
    </w:p>
    <w:p w:rsidR="008D1732" w:rsidRPr="008D1732" w:rsidRDefault="008D1732" w:rsidP="008D1732">
      <w:pPr>
        <w:jc w:val="center"/>
        <w:rPr>
          <w:rFonts w:ascii="Arial" w:hAnsi="Arial" w:cs="Arial"/>
          <w:sz w:val="32"/>
          <w:szCs w:val="32"/>
        </w:rPr>
      </w:pPr>
      <w:r w:rsidRPr="008D1732">
        <w:rPr>
          <w:rFonts w:ascii="Arial" w:hAnsi="Arial" w:cs="Arial"/>
          <w:sz w:val="32"/>
          <w:szCs w:val="32"/>
        </w:rPr>
        <w:t>NO SE GENERO INFORMACION EN EL MES</w:t>
      </w:r>
    </w:p>
    <w:p w:rsidR="008D1732" w:rsidRDefault="008D1732" w:rsidP="008D1732"/>
    <w:p w:rsidR="00626436" w:rsidRPr="008D1732" w:rsidRDefault="008D1732" w:rsidP="008D1732">
      <w:pPr>
        <w:jc w:val="both"/>
        <w:rPr>
          <w:sz w:val="32"/>
          <w:szCs w:val="32"/>
        </w:rPr>
      </w:pPr>
      <w:r>
        <w:rPr>
          <w:sz w:val="32"/>
          <w:szCs w:val="32"/>
        </w:rPr>
        <w:t>El municipio no cuenta en el mes actual del año en curso contribuyentes que recibieran cancelaciones o condonaciones de crédito fiscales, por lo tanto no se pueden generan la información requerida en este formato  LTALPSLPA85FIF2</w:t>
      </w:r>
      <w:bookmarkStart w:id="0" w:name="_GoBack"/>
      <w:bookmarkEnd w:id="0"/>
    </w:p>
    <w:sectPr w:rsidR="00626436" w:rsidRPr="008D17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D2D"/>
    <w:rsid w:val="00626436"/>
    <w:rsid w:val="008D1732"/>
    <w:rsid w:val="00B9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B616A5-E1CB-4CE5-8675-25CA3F28D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235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2</cp:revision>
  <dcterms:created xsi:type="dcterms:W3CDTF">2019-06-19T17:24:00Z</dcterms:created>
  <dcterms:modified xsi:type="dcterms:W3CDTF">2019-06-19T19:23:00Z</dcterms:modified>
</cp:coreProperties>
</file>