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69E" w:rsidRPr="005C21AF" w:rsidRDefault="005C21AF" w:rsidP="005C21AF">
      <w:pPr>
        <w:jc w:val="both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LOS INDICADORES ESTRATEGICOS Y DE GETION DEL PROGAMA NO </w:t>
      </w:r>
      <w:r w:rsidR="00FF2B47">
        <w:rPr>
          <w:rFonts w:ascii="Arial" w:hAnsi="Arial" w:cs="Arial"/>
          <w:sz w:val="96"/>
          <w:szCs w:val="96"/>
        </w:rPr>
        <w:t xml:space="preserve">SE GENERARON EN EL MES DE ABRIL </w:t>
      </w:r>
      <w:bookmarkStart w:id="0" w:name="_GoBack"/>
      <w:bookmarkEnd w:id="0"/>
      <w:r>
        <w:rPr>
          <w:rFonts w:ascii="Arial" w:hAnsi="Arial" w:cs="Arial"/>
          <w:sz w:val="96"/>
          <w:szCs w:val="96"/>
        </w:rPr>
        <w:t>2019 TESORERIA MUNICIPAL</w:t>
      </w:r>
    </w:p>
    <w:sectPr w:rsidR="0056169E" w:rsidRPr="005C21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1AF"/>
    <w:rsid w:val="0056169E"/>
    <w:rsid w:val="005C21AF"/>
    <w:rsid w:val="00FF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98788F-AFBD-4F09-8F54-FD628AA7C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</dc:creator>
  <cp:keywords/>
  <dc:description/>
  <cp:lastModifiedBy>Tesor</cp:lastModifiedBy>
  <cp:revision>2</cp:revision>
  <dcterms:created xsi:type="dcterms:W3CDTF">2019-05-16T15:12:00Z</dcterms:created>
  <dcterms:modified xsi:type="dcterms:W3CDTF">2019-05-16T15:12:00Z</dcterms:modified>
</cp:coreProperties>
</file>