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56EF" w:rsidRPr="002E56EF" w:rsidRDefault="00B53A82" w:rsidP="002E56EF">
      <w:pPr>
        <w:jc w:val="both"/>
        <w:rPr>
          <w:b/>
        </w:rPr>
      </w:pPr>
      <w:r>
        <w:tab/>
      </w:r>
      <w:r>
        <w:tab/>
      </w:r>
      <w:r>
        <w:tab/>
      </w:r>
      <w:r>
        <w:tab/>
      </w:r>
      <w:r>
        <w:tab/>
      </w:r>
      <w:r>
        <w:tab/>
      </w:r>
      <w:r>
        <w:tab/>
      </w:r>
    </w:p>
    <w:p w:rsidR="002E56EF" w:rsidRPr="002E56EF" w:rsidRDefault="002E56EF" w:rsidP="00920F9E">
      <w:pPr>
        <w:ind w:left="4248" w:firstLine="708"/>
        <w:jc w:val="both"/>
      </w:pPr>
      <w:r w:rsidRPr="002E56EF">
        <w:t>Matehuala, S.L.P. a 27 abril 2019</w:t>
      </w:r>
    </w:p>
    <w:p w:rsidR="002E56EF" w:rsidRPr="002E56EF" w:rsidRDefault="002E56EF" w:rsidP="002E56EF">
      <w:pPr>
        <w:jc w:val="both"/>
        <w:rPr>
          <w:b/>
        </w:rPr>
      </w:pPr>
    </w:p>
    <w:p w:rsidR="002E56EF" w:rsidRPr="002E56EF" w:rsidRDefault="002E56EF" w:rsidP="002E56EF">
      <w:pPr>
        <w:jc w:val="both"/>
        <w:rPr>
          <w:b/>
        </w:rPr>
      </w:pPr>
    </w:p>
    <w:p w:rsidR="002E56EF" w:rsidRDefault="002E56EF" w:rsidP="002E56EF">
      <w:pPr>
        <w:jc w:val="both"/>
        <w:rPr>
          <w:b/>
        </w:rPr>
      </w:pPr>
      <w:r w:rsidRPr="002E56EF">
        <w:rPr>
          <w:b/>
        </w:rPr>
        <w:t xml:space="preserve">LA PARTICIPACIÓN DE </w:t>
      </w:r>
      <w:r>
        <w:rPr>
          <w:b/>
        </w:rPr>
        <w:t>LAS INSTITUCIONES ES PRIMORDIAL PARA EL CUIDADO DEL AGUA…</w:t>
      </w:r>
    </w:p>
    <w:p w:rsidR="002E56EF" w:rsidRPr="002E56EF" w:rsidRDefault="002E56EF" w:rsidP="002E56EF">
      <w:pPr>
        <w:jc w:val="both"/>
        <w:rPr>
          <w:b/>
        </w:rPr>
      </w:pPr>
      <w:r w:rsidRPr="002E56EF">
        <w:rPr>
          <w:b/>
        </w:rPr>
        <w:t xml:space="preserve"> DEPARTAMENTO DE ECOLOGÍA MUNICIPAL, RECIBE PLÁTICA DE CULTURA DEL AGUA.</w:t>
      </w:r>
    </w:p>
    <w:p w:rsidR="002E56EF" w:rsidRPr="002E56EF" w:rsidRDefault="002E56EF" w:rsidP="002E56EF">
      <w:pPr>
        <w:jc w:val="both"/>
      </w:pPr>
      <w:r w:rsidRPr="002E56EF">
        <w:t>Con el propósito de sumar esfuerzos con diferentes actores que conforma el municipio para el uso responsable del agua, personal del departamento de Ecología y Gestión ambiental, recib</w:t>
      </w:r>
      <w:r>
        <w:t xml:space="preserve">ió interesante plática del departamento de Cultura del Agua a cargo de la </w:t>
      </w:r>
      <w:proofErr w:type="spellStart"/>
      <w:r>
        <w:t>lic.</w:t>
      </w:r>
      <w:proofErr w:type="spellEnd"/>
      <w:r>
        <w:t xml:space="preserve"> Isabel Flores </w:t>
      </w:r>
      <w:proofErr w:type="spellStart"/>
      <w:r>
        <w:t>Ortíz</w:t>
      </w:r>
      <w:proofErr w:type="spellEnd"/>
      <w:r>
        <w:t xml:space="preserve">, en un evento que se programó en el Centro Recreativo y en donde asistió el Director del organismo SAPSAM ing. Manuel Guillermo Torres Soto y el regidor del Agua, Guillermo </w:t>
      </w:r>
      <w:proofErr w:type="spellStart"/>
      <w:r>
        <w:t>Yrízar</w:t>
      </w:r>
      <w:proofErr w:type="spellEnd"/>
      <w:r>
        <w:t xml:space="preserve"> Tamayo.</w:t>
      </w:r>
    </w:p>
    <w:p w:rsidR="002E56EF" w:rsidRPr="002E56EF" w:rsidRDefault="002E56EF" w:rsidP="002E56EF">
      <w:pPr>
        <w:jc w:val="both"/>
      </w:pPr>
      <w:r>
        <w:t>Un tema constructivo</w:t>
      </w:r>
      <w:r w:rsidRPr="002E56EF">
        <w:t xml:space="preserve"> de dialogo con el personal del departamento de ecología, en el que el personal recibió la información general del ciclo urbano del agua, el cual consistió en la disponibilidad, capitación del agua –acuífero-, agua subterránea y la sobreexplotación por su gran demanda, las condiciones climáticas y el mal uso de este recurso; así mismo se habló del almacenamiento – regulación, distribución, alcantarillado, comercialización y finalmente su tratamiento. Todo esto con la finalidad de conocer de cada uno de los ciclos y retos para el acceso de este recurso, el cual requiere de una serie de acciones de responsabilidad de todos.</w:t>
      </w:r>
    </w:p>
    <w:p w:rsidR="002E56EF" w:rsidRPr="002E56EF" w:rsidRDefault="002E56EF" w:rsidP="002E56EF">
      <w:pPr>
        <w:jc w:val="both"/>
      </w:pPr>
      <w:r w:rsidRPr="002E56EF">
        <w:t>Actualmente el organismo operador enfrenta complejidades técnicas, financieras, sociales y ambientales al prestar los servicios de agua y saneamiento en cada etapa de su ciclo, como te das cuenta no es tarea fácil, requiere de esfuerzos conjuntos con dependencias de gobierno, nacional estatal, municipal, por su puesto de toda la sociedad, en conjunto también con las instituciones educativas y académicas, el agua es de todos y todos de vemos de sumarnos a favor de ella.</w:t>
      </w:r>
    </w:p>
    <w:p w:rsidR="002E56EF" w:rsidRPr="00CB1AB1" w:rsidRDefault="002E56EF" w:rsidP="002E56EF">
      <w:pPr>
        <w:jc w:val="both"/>
        <w:rPr>
          <w:i/>
          <w:color w:val="002060"/>
        </w:rPr>
      </w:pPr>
      <w:r w:rsidRPr="00CB1AB1">
        <w:rPr>
          <w:i/>
          <w:color w:val="002060"/>
        </w:rPr>
        <w:t>¡El agua es recurso que no puede seguir siendo renegado ni dividido, al contrarío debe ser en unidad!! Cuidemos y valoremos nuestro recurso agua.</w:t>
      </w:r>
    </w:p>
    <w:p w:rsidR="002E56EF" w:rsidRPr="002E56EF" w:rsidRDefault="002E56EF" w:rsidP="002E56EF">
      <w:pPr>
        <w:jc w:val="both"/>
      </w:pPr>
    </w:p>
    <w:p w:rsidR="00077041" w:rsidRDefault="00E85DAC" w:rsidP="002E56EF">
      <w:pPr>
        <w:jc w:val="both"/>
        <w:rPr>
          <w:rFonts w:ascii="Arial Narrow" w:hAnsi="Arial Narrow"/>
          <w:sz w:val="24"/>
          <w:szCs w:val="24"/>
        </w:rPr>
      </w:pPr>
      <w:r>
        <w:rPr>
          <w:rFonts w:ascii="Arial Narrow" w:hAnsi="Arial Narrow"/>
          <w:sz w:val="24"/>
          <w:szCs w:val="24"/>
        </w:rPr>
        <w:t xml:space="preserve"> </w:t>
      </w:r>
      <w:bookmarkStart w:id="0" w:name="_GoBack"/>
      <w:bookmarkEnd w:id="0"/>
    </w:p>
    <w:p w:rsidR="004634C3" w:rsidRPr="00681C65" w:rsidRDefault="00681C65" w:rsidP="00681C65">
      <w:pPr>
        <w:rPr>
          <w:rFonts w:ascii="Arial Narrow" w:hAnsi="Arial Narrow"/>
          <w:sz w:val="24"/>
          <w:szCs w:val="24"/>
        </w:rPr>
      </w:pP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r w:rsidR="004634C3" w:rsidRPr="00C54483">
        <w:rPr>
          <w:rFonts w:ascii="Arial Narrow" w:hAnsi="Arial Narrow"/>
          <w:b/>
          <w:sz w:val="24"/>
          <w:szCs w:val="24"/>
        </w:rPr>
        <w:t>ATENTAMENTE</w:t>
      </w:r>
    </w:p>
    <w:p w:rsidR="0043738A" w:rsidRPr="00C54483" w:rsidRDefault="0043738A" w:rsidP="0043738A">
      <w:pPr>
        <w:ind w:left="1416"/>
        <w:rPr>
          <w:rFonts w:ascii="Arial Narrow" w:hAnsi="Arial Narrow"/>
          <w:b/>
          <w:sz w:val="24"/>
          <w:szCs w:val="24"/>
        </w:rPr>
      </w:pPr>
      <w:r w:rsidRPr="00C54483">
        <w:rPr>
          <w:rFonts w:ascii="Arial Narrow" w:hAnsi="Arial Narrow"/>
          <w:b/>
          <w:sz w:val="24"/>
          <w:szCs w:val="24"/>
        </w:rPr>
        <w:t xml:space="preserve">ORGANISMO OPERADOR DE </w:t>
      </w:r>
      <w:r w:rsidR="00A3053F">
        <w:rPr>
          <w:rFonts w:ascii="Arial Narrow" w:hAnsi="Arial Narrow"/>
          <w:b/>
          <w:sz w:val="24"/>
          <w:szCs w:val="24"/>
        </w:rPr>
        <w:t>SERVICIOS DE AGUA POTABLE Y SANEAMIENTO DE MATEHUALA.   SAPSAM-</w:t>
      </w:r>
    </w:p>
    <w:p w:rsidR="00123778" w:rsidRPr="00123778" w:rsidRDefault="00123778" w:rsidP="0043738A">
      <w:pPr>
        <w:ind w:left="1416"/>
      </w:pPr>
    </w:p>
    <w:sectPr w:rsidR="00123778" w:rsidRPr="00123778">
      <w:head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071E" w:rsidRDefault="003F071E" w:rsidP="004634C3">
      <w:pPr>
        <w:spacing w:after="0" w:line="240" w:lineRule="auto"/>
      </w:pPr>
      <w:r>
        <w:separator/>
      </w:r>
    </w:p>
  </w:endnote>
  <w:endnote w:type="continuationSeparator" w:id="0">
    <w:p w:rsidR="003F071E" w:rsidRDefault="003F071E" w:rsidP="004634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071E" w:rsidRDefault="003F071E" w:rsidP="004634C3">
      <w:pPr>
        <w:spacing w:after="0" w:line="240" w:lineRule="auto"/>
      </w:pPr>
      <w:r>
        <w:separator/>
      </w:r>
    </w:p>
  </w:footnote>
  <w:footnote w:type="continuationSeparator" w:id="0">
    <w:p w:rsidR="003F071E" w:rsidRDefault="003F071E" w:rsidP="004634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34C3" w:rsidRDefault="004634C3">
    <w:pPr>
      <w:pStyle w:val="Encabezado"/>
    </w:pPr>
    <w:r>
      <w:rPr>
        <w:noProof/>
        <w:lang w:eastAsia="es-MX"/>
      </w:rPr>
      <mc:AlternateContent>
        <mc:Choice Requires="wps">
          <w:drawing>
            <wp:anchor distT="0" distB="0" distL="114300" distR="114300" simplePos="0" relativeHeight="251659264" behindDoc="0" locked="0" layoutInCell="1" allowOverlap="1">
              <wp:simplePos x="0" y="0"/>
              <wp:positionH relativeFrom="column">
                <wp:posOffset>813435</wp:posOffset>
              </wp:positionH>
              <wp:positionV relativeFrom="paragraph">
                <wp:posOffset>80645</wp:posOffset>
              </wp:positionV>
              <wp:extent cx="5381625" cy="342900"/>
              <wp:effectExtent l="0" t="0" r="9525" b="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81625"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634C3" w:rsidRDefault="004634C3" w:rsidP="002C1C7F">
                          <w:pPr>
                            <w:jc w:val="both"/>
                            <w:rPr>
                              <w:rFonts w:ascii="Tahoma" w:hAnsi="Tahoma" w:cs="Tahoma"/>
                              <w:sz w:val="20"/>
                              <w:szCs w:val="20"/>
                            </w:rPr>
                          </w:pPr>
                          <w:r w:rsidRPr="002C1C7F">
                            <w:rPr>
                              <w:rFonts w:ascii="Tahoma" w:hAnsi="Tahoma" w:cs="Tahoma"/>
                              <w:sz w:val="20"/>
                              <w:szCs w:val="20"/>
                            </w:rPr>
                            <w:t xml:space="preserve">Servicios </w:t>
                          </w:r>
                          <w:r>
                            <w:rPr>
                              <w:rFonts w:ascii="Tahoma" w:hAnsi="Tahoma" w:cs="Tahoma"/>
                              <w:sz w:val="20"/>
                              <w:szCs w:val="20"/>
                            </w:rPr>
                            <w:t>d</w:t>
                          </w:r>
                          <w:r w:rsidRPr="002C1C7F">
                            <w:rPr>
                              <w:rFonts w:ascii="Tahoma" w:hAnsi="Tahoma" w:cs="Tahoma"/>
                              <w:sz w:val="20"/>
                              <w:szCs w:val="20"/>
                            </w:rPr>
                            <w:t>e Agua Potable Alcantarillado de</w:t>
                          </w:r>
                          <w:r>
                            <w:rPr>
                              <w:rFonts w:ascii="Tahoma" w:hAnsi="Tahoma" w:cs="Tahoma"/>
                              <w:sz w:val="20"/>
                              <w:szCs w:val="20"/>
                            </w:rPr>
                            <w:t xml:space="preserve"> Saneamiento de Ma</w:t>
                          </w:r>
                          <w:r w:rsidRPr="002C1C7F">
                            <w:rPr>
                              <w:rFonts w:ascii="Tahoma" w:hAnsi="Tahoma" w:cs="Tahoma"/>
                              <w:sz w:val="20"/>
                              <w:szCs w:val="20"/>
                            </w:rPr>
                            <w:t>tehuala</w:t>
                          </w:r>
                          <w:r>
                            <w:rPr>
                              <w:rFonts w:ascii="Tahoma" w:hAnsi="Tahoma" w:cs="Tahoma"/>
                              <w:sz w:val="20"/>
                              <w:szCs w:val="20"/>
                            </w:rPr>
                            <w:t>, S.L.P. SAPSAM</w:t>
                          </w:r>
                        </w:p>
                        <w:p w:rsidR="004634C3" w:rsidRDefault="004634C3" w:rsidP="002C1C7F">
                          <w:pPr>
                            <w:jc w:val="both"/>
                            <w:rPr>
                              <w:rFonts w:ascii="Tahoma" w:hAnsi="Tahoma" w:cs="Tahoma"/>
                              <w:sz w:val="20"/>
                              <w:szCs w:val="20"/>
                            </w:rPr>
                          </w:pPr>
                        </w:p>
                        <w:p w:rsidR="004634C3" w:rsidRDefault="004634C3" w:rsidP="002C1C7F">
                          <w:pPr>
                            <w:jc w:val="both"/>
                            <w:rPr>
                              <w:rFonts w:ascii="Tahoma" w:hAnsi="Tahoma" w:cs="Tahoma"/>
                              <w:sz w:val="20"/>
                              <w:szCs w:val="20"/>
                            </w:rPr>
                          </w:pPr>
                        </w:p>
                        <w:p w:rsidR="004634C3" w:rsidRPr="002C1C7F" w:rsidRDefault="004634C3" w:rsidP="002C1C7F">
                          <w:pPr>
                            <w:jc w:val="both"/>
                            <w:rPr>
                              <w:rFonts w:ascii="Tahoma" w:hAnsi="Tahoma" w:cs="Tahoma"/>
                              <w:sz w:val="20"/>
                              <w:szCs w:val="20"/>
                            </w:rPr>
                          </w:pPr>
                          <w:r>
                            <w:rPr>
                              <w:rFonts w:ascii="Tahoma" w:hAnsi="Tahoma" w:cs="Tahoma"/>
                              <w:b/>
                            </w:rPr>
                            <w:t>MEMORANDUM</w:t>
                          </w:r>
                          <w:r w:rsidRPr="005108E2">
                            <w:rPr>
                              <w:rFonts w:ascii="Tahoma" w:hAnsi="Tahoma" w:cs="Tahoma"/>
                              <w:b/>
                            </w:rPr>
                            <w:t xml:space="preserve"> ADMINISTRATIVO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1" o:spid="_x0000_s1026" type="#_x0000_t202" style="position:absolute;margin-left:64.05pt;margin-top:6.35pt;width:423.75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s2SjgIAAB0FAAAOAAAAZHJzL2Uyb0RvYy54bWysVNtu2zAMfR+wfxD0nvpSJ42NOkWbLsOA&#10;7gJ0+wDFkmNhtqhJSuxu2L+PkpPUuzwMw/wgSyJ1xEMe6vpm6FpyEMZKUCVNLmJKhKqAS7Ur6aeP&#10;m9mSEuuY4qwFJUr6JCy9Wb18cd3rQqTQQMuFIQiibNHrkjbO6SKKbNWIjtkL0EKhsQbTMYdLs4u4&#10;YT2id22UxvEi6sFwbaAS1uLu/Wikq4Bf16Jy7+vaCkfakmJsLowmjFs/RqtrVuwM042sjmGwf4ii&#10;Y1LhpWeoe+YY2Rv5G1QnKwMWandRQRdBXctKBA7IJol/YfPYMC0CF0yO1ec02f8HW707fDBEcqwd&#10;JYp1WKL1nnEDhAvixOCAJD5JvbYF+j5q9HbDHQz+gCds9QNUny1RsG6Y2olbY6BvBOMYZDgZTY6O&#10;ONaDbPu3wPE2tncQgIbadB4Qc0IQHYv1dC4QxkEq3JxfLpNFOqekQttlluZxqGDEitNpbax7LaAj&#10;flJSgwII6OzwYB3yQNeTS4geWsk3sm3Dwuy269aQA0OxbMLnqeMRO3VrlXdW4I+N5nEHg8Q7vM2H&#10;G4r/LU/SLL5L89lmsbyaZZtsPsuv4uUsTvK7fBFneXa/+e4DTLKikZwL9SCVOAkxyf6u0MeWGCUU&#10;pEj6kuZzzFTgNY3eTknG4fsTyU467MtWdiVdnp1Y4Qv7SnGkzQrHZDvOo5/DDynDHJz+IStBBr7y&#10;owbcsB2OskMwL5Et8CfUhQEsGxYf3xScNGC+UtJjf5bUftkzIyhp3yjUVp5kmW/osMjmVykuzNSy&#10;nVqYqhCqpI6Scbp24yOw10buGrxpVLOCW9RjLYNUnqNCJn6BPRg4Hd8L3+TTdfB6ftVWPwAAAP//&#10;AwBQSwMEFAAGAAgAAAAhAGIs9gfdAAAACQEAAA8AAABkcnMvZG93bnJldi54bWxMj8tOwzAQRfdI&#10;/IM1ldgg6rSicRviVIAEYtvHB0ziaRI1tqPYbdK/Z7qC3VzN0Z0z+XaynbjSEFrvNCzmCQhylTet&#10;qzUcD18vaxAhojPYeUcabhRgWzw+5JgZP7odXfexFlziQoYamhj7TMpQNWQxzH1PjncnP1iMHIda&#10;mgFHLredXCZJKi22ji802NNnQ9V5f7EaTj/j82ozlt/xqHav6Qe2qvQ3rZ9m0/sbiEhT/IPhrs/q&#10;ULBT6S/OBNFxXq4XjN4HBYKBjVqlIEoNaapAFrn8/0HxCwAA//8DAFBLAQItABQABgAIAAAAIQC2&#10;gziS/gAAAOEBAAATAAAAAAAAAAAAAAAAAAAAAABbQ29udGVudF9UeXBlc10ueG1sUEsBAi0AFAAG&#10;AAgAAAAhADj9If/WAAAAlAEAAAsAAAAAAAAAAAAAAAAALwEAAF9yZWxzLy5yZWxzUEsBAi0AFAAG&#10;AAgAAAAhAJ1OzZKOAgAAHQUAAA4AAAAAAAAAAAAAAAAALgIAAGRycy9lMm9Eb2MueG1sUEsBAi0A&#10;FAAGAAgAAAAhAGIs9gfdAAAACQEAAA8AAAAAAAAAAAAAAAAA6AQAAGRycy9kb3ducmV2LnhtbFBL&#10;BQYAAAAABAAEAPMAAADyBQAAAAA=&#10;" stroked="f">
              <v:textbox>
                <w:txbxContent>
                  <w:p w:rsidR="004634C3" w:rsidRDefault="004634C3" w:rsidP="002C1C7F">
                    <w:pPr>
                      <w:jc w:val="both"/>
                      <w:rPr>
                        <w:rFonts w:ascii="Tahoma" w:hAnsi="Tahoma" w:cs="Tahoma"/>
                        <w:sz w:val="20"/>
                        <w:szCs w:val="20"/>
                      </w:rPr>
                    </w:pPr>
                    <w:r w:rsidRPr="002C1C7F">
                      <w:rPr>
                        <w:rFonts w:ascii="Tahoma" w:hAnsi="Tahoma" w:cs="Tahoma"/>
                        <w:sz w:val="20"/>
                        <w:szCs w:val="20"/>
                      </w:rPr>
                      <w:t xml:space="preserve">Servicios </w:t>
                    </w:r>
                    <w:r>
                      <w:rPr>
                        <w:rFonts w:ascii="Tahoma" w:hAnsi="Tahoma" w:cs="Tahoma"/>
                        <w:sz w:val="20"/>
                        <w:szCs w:val="20"/>
                      </w:rPr>
                      <w:t>d</w:t>
                    </w:r>
                    <w:r w:rsidRPr="002C1C7F">
                      <w:rPr>
                        <w:rFonts w:ascii="Tahoma" w:hAnsi="Tahoma" w:cs="Tahoma"/>
                        <w:sz w:val="20"/>
                        <w:szCs w:val="20"/>
                      </w:rPr>
                      <w:t>e Agua Potable Alcantarillado de</w:t>
                    </w:r>
                    <w:r>
                      <w:rPr>
                        <w:rFonts w:ascii="Tahoma" w:hAnsi="Tahoma" w:cs="Tahoma"/>
                        <w:sz w:val="20"/>
                        <w:szCs w:val="20"/>
                      </w:rPr>
                      <w:t xml:space="preserve"> Saneamiento de Ma</w:t>
                    </w:r>
                    <w:r w:rsidRPr="002C1C7F">
                      <w:rPr>
                        <w:rFonts w:ascii="Tahoma" w:hAnsi="Tahoma" w:cs="Tahoma"/>
                        <w:sz w:val="20"/>
                        <w:szCs w:val="20"/>
                      </w:rPr>
                      <w:t>tehuala</w:t>
                    </w:r>
                    <w:r>
                      <w:rPr>
                        <w:rFonts w:ascii="Tahoma" w:hAnsi="Tahoma" w:cs="Tahoma"/>
                        <w:sz w:val="20"/>
                        <w:szCs w:val="20"/>
                      </w:rPr>
                      <w:t>, S.L.P. SAPSAM</w:t>
                    </w:r>
                  </w:p>
                  <w:p w:rsidR="004634C3" w:rsidRDefault="004634C3" w:rsidP="002C1C7F">
                    <w:pPr>
                      <w:jc w:val="both"/>
                      <w:rPr>
                        <w:rFonts w:ascii="Tahoma" w:hAnsi="Tahoma" w:cs="Tahoma"/>
                        <w:sz w:val="20"/>
                        <w:szCs w:val="20"/>
                      </w:rPr>
                    </w:pPr>
                  </w:p>
                  <w:p w:rsidR="004634C3" w:rsidRDefault="004634C3" w:rsidP="002C1C7F">
                    <w:pPr>
                      <w:jc w:val="both"/>
                      <w:rPr>
                        <w:rFonts w:ascii="Tahoma" w:hAnsi="Tahoma" w:cs="Tahoma"/>
                        <w:sz w:val="20"/>
                        <w:szCs w:val="20"/>
                      </w:rPr>
                    </w:pPr>
                  </w:p>
                  <w:p w:rsidR="004634C3" w:rsidRPr="002C1C7F" w:rsidRDefault="004634C3" w:rsidP="002C1C7F">
                    <w:pPr>
                      <w:jc w:val="both"/>
                      <w:rPr>
                        <w:rFonts w:ascii="Tahoma" w:hAnsi="Tahoma" w:cs="Tahoma"/>
                        <w:sz w:val="20"/>
                        <w:szCs w:val="20"/>
                      </w:rPr>
                    </w:pPr>
                    <w:r>
                      <w:rPr>
                        <w:rFonts w:ascii="Tahoma" w:hAnsi="Tahoma" w:cs="Tahoma"/>
                        <w:b/>
                      </w:rPr>
                      <w:t>MEMORANDUM</w:t>
                    </w:r>
                    <w:r w:rsidRPr="005108E2">
                      <w:rPr>
                        <w:rFonts w:ascii="Tahoma" w:hAnsi="Tahoma" w:cs="Tahoma"/>
                        <w:b/>
                      </w:rPr>
                      <w:t xml:space="preserve"> ADMINISTRATIVO</w:t>
                    </w:r>
                  </w:p>
                </w:txbxContent>
              </v:textbox>
            </v:shape>
          </w:pict>
        </mc:Fallback>
      </mc:AlternateContent>
    </w:r>
    <w:r w:rsidR="003F071E">
      <w:rPr>
        <w:noProof/>
        <w:lang w:eastAsia="es-MX"/>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margin-left:-54.75pt;margin-top:-11.8pt;width:117pt;height:40.35pt;z-index:251658240;mso-position-horizontal-relative:text;mso-position-vertical-relative:text">
          <v:imagedata r:id="rId1" o:title=""/>
        </v:shape>
        <o:OLEObject Type="Embed" ProgID="PBrush" ShapeID="_x0000_s2049" DrawAspect="Content" ObjectID="_1617871769" r:id="rId2"/>
      </w:obje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12C9"/>
    <w:rsid w:val="0000180E"/>
    <w:rsid w:val="00003904"/>
    <w:rsid w:val="000336A5"/>
    <w:rsid w:val="00077041"/>
    <w:rsid w:val="0008778B"/>
    <w:rsid w:val="000878AE"/>
    <w:rsid w:val="000E491A"/>
    <w:rsid w:val="00123778"/>
    <w:rsid w:val="0014737C"/>
    <w:rsid w:val="00227505"/>
    <w:rsid w:val="00264613"/>
    <w:rsid w:val="00276D0B"/>
    <w:rsid w:val="002E56EF"/>
    <w:rsid w:val="00376635"/>
    <w:rsid w:val="003814DD"/>
    <w:rsid w:val="003F071E"/>
    <w:rsid w:val="003F5C18"/>
    <w:rsid w:val="0043738A"/>
    <w:rsid w:val="004538C6"/>
    <w:rsid w:val="004634C3"/>
    <w:rsid w:val="004A30F6"/>
    <w:rsid w:val="005214DE"/>
    <w:rsid w:val="0053461B"/>
    <w:rsid w:val="005A10B2"/>
    <w:rsid w:val="005A3B46"/>
    <w:rsid w:val="006319B6"/>
    <w:rsid w:val="00681C65"/>
    <w:rsid w:val="006A503B"/>
    <w:rsid w:val="006B2840"/>
    <w:rsid w:val="006B7569"/>
    <w:rsid w:val="00703FD9"/>
    <w:rsid w:val="00791D68"/>
    <w:rsid w:val="00792C8B"/>
    <w:rsid w:val="00796714"/>
    <w:rsid w:val="007C1DFD"/>
    <w:rsid w:val="007E3BCE"/>
    <w:rsid w:val="00843117"/>
    <w:rsid w:val="00846305"/>
    <w:rsid w:val="00856FB4"/>
    <w:rsid w:val="00890FA9"/>
    <w:rsid w:val="008A0635"/>
    <w:rsid w:val="008F6D80"/>
    <w:rsid w:val="009124FA"/>
    <w:rsid w:val="00920F9E"/>
    <w:rsid w:val="009240D4"/>
    <w:rsid w:val="009259F0"/>
    <w:rsid w:val="00934404"/>
    <w:rsid w:val="00991B6E"/>
    <w:rsid w:val="00A12657"/>
    <w:rsid w:val="00A3053F"/>
    <w:rsid w:val="00A30F39"/>
    <w:rsid w:val="00A460FA"/>
    <w:rsid w:val="00AF6E14"/>
    <w:rsid w:val="00B46AC8"/>
    <w:rsid w:val="00B53A82"/>
    <w:rsid w:val="00BA029F"/>
    <w:rsid w:val="00C157F4"/>
    <w:rsid w:val="00C54483"/>
    <w:rsid w:val="00C57664"/>
    <w:rsid w:val="00C612C9"/>
    <w:rsid w:val="00CB1AB1"/>
    <w:rsid w:val="00CD7F58"/>
    <w:rsid w:val="00D6741B"/>
    <w:rsid w:val="00D829AB"/>
    <w:rsid w:val="00D95102"/>
    <w:rsid w:val="00D9719A"/>
    <w:rsid w:val="00DA17BB"/>
    <w:rsid w:val="00DB766E"/>
    <w:rsid w:val="00E534CD"/>
    <w:rsid w:val="00E85DAC"/>
    <w:rsid w:val="00EB0A33"/>
    <w:rsid w:val="00ED3D17"/>
    <w:rsid w:val="00EE3EBF"/>
    <w:rsid w:val="00F508F2"/>
    <w:rsid w:val="00F50DFA"/>
    <w:rsid w:val="00F63297"/>
    <w:rsid w:val="00F82300"/>
    <w:rsid w:val="00FA045F"/>
    <w:rsid w:val="00FE5E6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CB0F99D9-7C91-4FCF-A5EF-5B5209D2B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4634C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634C3"/>
    <w:rPr>
      <w:rFonts w:ascii="Segoe UI" w:hAnsi="Segoe UI" w:cs="Segoe UI"/>
      <w:sz w:val="18"/>
      <w:szCs w:val="18"/>
    </w:rPr>
  </w:style>
  <w:style w:type="paragraph" w:styleId="Encabezado">
    <w:name w:val="header"/>
    <w:basedOn w:val="Normal"/>
    <w:link w:val="EncabezadoCar"/>
    <w:uiPriority w:val="99"/>
    <w:unhideWhenUsed/>
    <w:rsid w:val="004634C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634C3"/>
  </w:style>
  <w:style w:type="paragraph" w:styleId="Piedepgina">
    <w:name w:val="footer"/>
    <w:basedOn w:val="Normal"/>
    <w:link w:val="PiedepginaCar"/>
    <w:uiPriority w:val="99"/>
    <w:unhideWhenUsed/>
    <w:rsid w:val="004634C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634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0667619">
      <w:bodyDiv w:val="1"/>
      <w:marLeft w:val="0"/>
      <w:marRight w:val="0"/>
      <w:marTop w:val="0"/>
      <w:marBottom w:val="0"/>
      <w:divBdr>
        <w:top w:val="none" w:sz="0" w:space="0" w:color="auto"/>
        <w:left w:val="none" w:sz="0" w:space="0" w:color="auto"/>
        <w:bottom w:val="none" w:sz="0" w:space="0" w:color="auto"/>
        <w:right w:val="none" w:sz="0" w:space="0" w:color="auto"/>
      </w:divBdr>
      <w:divsChild>
        <w:div w:id="1351222940">
          <w:marLeft w:val="0"/>
          <w:marRight w:val="0"/>
          <w:marTop w:val="0"/>
          <w:marBottom w:val="420"/>
          <w:divBdr>
            <w:top w:val="none" w:sz="0" w:space="0" w:color="auto"/>
            <w:left w:val="none" w:sz="0" w:space="0" w:color="auto"/>
            <w:bottom w:val="none" w:sz="0" w:space="0" w:color="auto"/>
            <w:right w:val="none" w:sz="0" w:space="0" w:color="auto"/>
          </w:divBdr>
        </w:div>
        <w:div w:id="502747075">
          <w:marLeft w:val="0"/>
          <w:marRight w:val="0"/>
          <w:marTop w:val="0"/>
          <w:marBottom w:val="420"/>
          <w:divBdr>
            <w:top w:val="none" w:sz="0" w:space="0" w:color="auto"/>
            <w:left w:val="none" w:sz="0" w:space="0" w:color="auto"/>
            <w:bottom w:val="none" w:sz="0" w:space="0" w:color="auto"/>
            <w:right w:val="none" w:sz="0" w:space="0" w:color="auto"/>
          </w:divBdr>
        </w:div>
        <w:div w:id="234634560">
          <w:marLeft w:val="0"/>
          <w:marRight w:val="0"/>
          <w:marTop w:val="0"/>
          <w:marBottom w:val="420"/>
          <w:divBdr>
            <w:top w:val="none" w:sz="0" w:space="0" w:color="auto"/>
            <w:left w:val="none" w:sz="0" w:space="0" w:color="auto"/>
            <w:bottom w:val="none" w:sz="0" w:space="0" w:color="auto"/>
            <w:right w:val="none" w:sz="0" w:space="0" w:color="auto"/>
          </w:divBdr>
        </w:div>
        <w:div w:id="1780368711">
          <w:marLeft w:val="0"/>
          <w:marRight w:val="0"/>
          <w:marTop w:val="780"/>
          <w:marBottom w:val="780"/>
          <w:divBdr>
            <w:top w:val="none" w:sz="0" w:space="0" w:color="auto"/>
            <w:left w:val="none" w:sz="0" w:space="0" w:color="auto"/>
            <w:bottom w:val="none" w:sz="0" w:space="0" w:color="auto"/>
            <w:right w:val="none" w:sz="0" w:space="0" w:color="auto"/>
          </w:divBdr>
        </w:div>
        <w:div w:id="1132479131">
          <w:marLeft w:val="0"/>
          <w:marRight w:val="0"/>
          <w:marTop w:val="0"/>
          <w:marBottom w:val="420"/>
          <w:divBdr>
            <w:top w:val="none" w:sz="0" w:space="0" w:color="auto"/>
            <w:left w:val="none" w:sz="0" w:space="0" w:color="auto"/>
            <w:bottom w:val="none" w:sz="0" w:space="0" w:color="auto"/>
            <w:right w:val="none" w:sz="0" w:space="0" w:color="auto"/>
          </w:divBdr>
        </w:div>
        <w:div w:id="1074619343">
          <w:marLeft w:val="0"/>
          <w:marRight w:val="0"/>
          <w:marTop w:val="0"/>
          <w:marBottom w:val="420"/>
          <w:divBdr>
            <w:top w:val="none" w:sz="0" w:space="0" w:color="auto"/>
            <w:left w:val="none" w:sz="0" w:space="0" w:color="auto"/>
            <w:bottom w:val="none" w:sz="0" w:space="0" w:color="auto"/>
            <w:right w:val="none" w:sz="0" w:space="0" w:color="auto"/>
          </w:divBdr>
        </w:div>
        <w:div w:id="339935903">
          <w:marLeft w:val="0"/>
          <w:marRight w:val="0"/>
          <w:marTop w:val="0"/>
          <w:marBottom w:val="420"/>
          <w:divBdr>
            <w:top w:val="none" w:sz="0" w:space="0" w:color="auto"/>
            <w:left w:val="none" w:sz="0" w:space="0" w:color="auto"/>
            <w:bottom w:val="none" w:sz="0" w:space="0" w:color="auto"/>
            <w:right w:val="none" w:sz="0" w:space="0" w:color="auto"/>
          </w:divBdr>
        </w:div>
        <w:div w:id="516817114">
          <w:marLeft w:val="0"/>
          <w:marRight w:val="0"/>
          <w:marTop w:val="0"/>
          <w:marBottom w:val="4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314</Words>
  <Characters>1728</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Tonatiuh Rangel Tovias</dc:creator>
  <cp:keywords/>
  <dc:description/>
  <cp:lastModifiedBy>Tonatiuh Rangel Tovias</cp:lastModifiedBy>
  <cp:revision>9</cp:revision>
  <cp:lastPrinted>2019-04-12T19:36:00Z</cp:lastPrinted>
  <dcterms:created xsi:type="dcterms:W3CDTF">2019-04-12T19:34:00Z</dcterms:created>
  <dcterms:modified xsi:type="dcterms:W3CDTF">2019-04-27T17:03:00Z</dcterms:modified>
</cp:coreProperties>
</file>