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296E64" w:rsidP="009F133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</w:t>
            </w:r>
            <w:r w:rsidR="009F133E">
              <w:rPr>
                <w:rFonts w:ascii="Century Gothic" w:hAnsi="Century Gothic"/>
              </w:rPr>
              <w:t>RNULFO IVAN QUISTAN ARROYO</w:t>
            </w:r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9F133E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CAPACITACIÓN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EA05F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:rsidR="00C67EA2" w:rsidRPr="00C67EA2" w:rsidRDefault="009F133E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LICENCIADO EN EDUCACIÓN </w:t>
            </w:r>
            <w:r w:rsidR="00EA05F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9F133E" w:rsidP="00222D3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DOCENTE </w:t>
            </w:r>
            <w:r w:rsidR="00222D38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9F133E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ESC. SEC.GRAL. 21 DE MARZO </w:t>
            </w:r>
            <w:r w:rsidR="00222D38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CD68BE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ENCARGADO ADMINISTRATIVO</w:t>
            </w:r>
            <w:r w:rsidR="00222D38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EA05F0" w:rsidRPr="00EA05F0" w:rsidRDefault="00CD68BE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PREPARATORIA ABIERTA</w:t>
            </w:r>
          </w:p>
          <w:p w:rsidR="003D4BC0" w:rsidRPr="00477602" w:rsidRDefault="003D4BC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CD68BE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NORMAL DEL ESTADO SLP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EA05F0" w:rsidRPr="00C67EA2" w:rsidTr="00827D9A">
        <w:tc>
          <w:tcPr>
            <w:tcW w:w="8828" w:type="dxa"/>
          </w:tcPr>
          <w:p w:rsidR="00EA05F0" w:rsidRPr="00EA05F0" w:rsidRDefault="00CD68BE" w:rsidP="00222D38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CAPACITACIONES PARA EL DEPORTE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5BE0"/>
    <w:rsid w:val="001A69D1"/>
    <w:rsid w:val="001B1912"/>
    <w:rsid w:val="001D405D"/>
    <w:rsid w:val="001E10F0"/>
    <w:rsid w:val="001E4451"/>
    <w:rsid w:val="001E791C"/>
    <w:rsid w:val="0021679B"/>
    <w:rsid w:val="00220FA3"/>
    <w:rsid w:val="00222D38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96E64"/>
    <w:rsid w:val="002A16C9"/>
    <w:rsid w:val="002A4483"/>
    <w:rsid w:val="002A4485"/>
    <w:rsid w:val="002B584F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553E4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133E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D68BE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2019-06-20T16:31:00Z</dcterms:created>
  <dcterms:modified xsi:type="dcterms:W3CDTF">2019-07-19T17:05:00Z</dcterms:modified>
</cp:coreProperties>
</file>