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676" w:rsidRPr="000941F0" w:rsidRDefault="000941F0">
      <w:pPr>
        <w:rPr>
          <w:lang w:val="es-ES"/>
        </w:rPr>
      </w:pPr>
      <w:r>
        <w:rPr>
          <w:lang w:val="es-ES"/>
        </w:rPr>
        <w:t>NO SE GENERO INFORMACION</w:t>
      </w:r>
      <w:bookmarkStart w:id="0" w:name="_GoBack"/>
      <w:bookmarkEnd w:id="0"/>
    </w:p>
    <w:sectPr w:rsidR="00FD5676" w:rsidRPr="000941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F0"/>
    <w:rsid w:val="000941F0"/>
    <w:rsid w:val="00FD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38A0E5-760C-4F4B-A8E2-630227866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consentidohumanodifvgpe@gmail.com</dc:creator>
  <cp:keywords/>
  <dc:description/>
  <cp:lastModifiedBy>consentidohumanodifvgpe@gmail.com</cp:lastModifiedBy>
  <cp:revision>1</cp:revision>
  <dcterms:created xsi:type="dcterms:W3CDTF">2019-07-12T13:54:00Z</dcterms:created>
  <dcterms:modified xsi:type="dcterms:W3CDTF">2019-07-12T13:55:00Z</dcterms:modified>
</cp:coreProperties>
</file>