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6937" w:rsidRPr="00CE35EB" w:rsidRDefault="00386937" w:rsidP="00386937">
      <w:pPr>
        <w:jc w:val="right"/>
        <w:rPr>
          <w:rFonts w:ascii="Arial" w:hAnsi="Arial" w:cs="Arial"/>
        </w:rPr>
      </w:pPr>
      <w:r w:rsidRPr="00CE35EB">
        <w:rPr>
          <w:rFonts w:ascii="Arial" w:hAnsi="Arial" w:cs="Arial"/>
        </w:rPr>
        <w:t xml:space="preserve">Matehuala, S.L.P. </w:t>
      </w:r>
      <w:r w:rsidR="0018255F">
        <w:rPr>
          <w:rFonts w:ascii="Arial" w:hAnsi="Arial" w:cs="Arial"/>
        </w:rPr>
        <w:t>Ejercicio</w:t>
      </w:r>
      <w:r w:rsidR="00932BFD">
        <w:rPr>
          <w:rFonts w:ascii="Arial" w:hAnsi="Arial" w:cs="Arial"/>
        </w:rPr>
        <w:t xml:space="preserve"> 2019</w:t>
      </w:r>
    </w:p>
    <w:p w:rsidR="00386937" w:rsidRDefault="00386937" w:rsidP="00386937">
      <w:pPr>
        <w:spacing w:line="240" w:lineRule="auto"/>
        <w:contextualSpacing/>
        <w:rPr>
          <w:rFonts w:ascii="Arial" w:hAnsi="Arial" w:cs="Arial"/>
          <w:b/>
        </w:rPr>
      </w:pPr>
    </w:p>
    <w:p w:rsidR="00386937" w:rsidRDefault="00386937" w:rsidP="00386937">
      <w:pPr>
        <w:spacing w:line="240" w:lineRule="auto"/>
        <w:contextualSpacing/>
        <w:rPr>
          <w:rFonts w:ascii="Arial" w:hAnsi="Arial" w:cs="Arial"/>
          <w:b/>
        </w:rPr>
      </w:pPr>
    </w:p>
    <w:p w:rsidR="00386937" w:rsidRDefault="00386937" w:rsidP="00386937">
      <w:pPr>
        <w:spacing w:line="240" w:lineRule="auto"/>
        <w:contextualSpacing/>
        <w:rPr>
          <w:rFonts w:ascii="Arial" w:hAnsi="Arial" w:cs="Arial"/>
          <w:b/>
        </w:rPr>
      </w:pPr>
    </w:p>
    <w:p w:rsidR="00386937" w:rsidRPr="00CE35EB" w:rsidRDefault="00386937" w:rsidP="00386937">
      <w:pPr>
        <w:spacing w:line="240" w:lineRule="auto"/>
        <w:contextualSpacing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 xml:space="preserve">COMISION ESTATAL DE GARANTIA Y ACCESO A </w:t>
      </w:r>
    </w:p>
    <w:p w:rsidR="00386937" w:rsidRPr="00CE35EB" w:rsidRDefault="00386937" w:rsidP="00386937">
      <w:pPr>
        <w:spacing w:line="240" w:lineRule="auto"/>
        <w:contextualSpacing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 xml:space="preserve">LA INFORMACION PUBLICA EN EL ESTADO DE </w:t>
      </w:r>
    </w:p>
    <w:p w:rsidR="00386937" w:rsidRPr="00CE35EB" w:rsidRDefault="00386937" w:rsidP="00386937">
      <w:pPr>
        <w:spacing w:line="240" w:lineRule="auto"/>
        <w:contextualSpacing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SAN LUIS POTOSI</w:t>
      </w:r>
    </w:p>
    <w:p w:rsidR="00386937" w:rsidRPr="00CE35EB" w:rsidRDefault="00386937" w:rsidP="00386937">
      <w:pPr>
        <w:spacing w:line="240" w:lineRule="auto"/>
        <w:contextualSpacing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 xml:space="preserve"> A QUIEN CORRESPONDA:</w:t>
      </w:r>
    </w:p>
    <w:p w:rsidR="00386937" w:rsidRPr="00CE35EB" w:rsidRDefault="00386937" w:rsidP="00386937">
      <w:pPr>
        <w:spacing w:line="240" w:lineRule="auto"/>
        <w:contextualSpacing/>
        <w:jc w:val="both"/>
        <w:rPr>
          <w:rFonts w:ascii="Arial" w:hAnsi="Arial" w:cs="Arial"/>
        </w:rPr>
      </w:pPr>
    </w:p>
    <w:p w:rsidR="00386937" w:rsidRPr="000E65C0" w:rsidRDefault="00386937" w:rsidP="00F76087">
      <w:pPr>
        <w:spacing w:line="240" w:lineRule="auto"/>
        <w:contextualSpacing/>
        <w:jc w:val="both"/>
        <w:rPr>
          <w:rFonts w:ascii="Arial" w:hAnsi="Arial" w:cs="Arial"/>
        </w:rPr>
      </w:pPr>
      <w:r w:rsidRPr="00386937">
        <w:rPr>
          <w:rFonts w:ascii="Arial" w:hAnsi="Arial" w:cs="Arial"/>
        </w:rPr>
        <w:t xml:space="preserve">Por este medio informo lo siguiente; que relacionado con el Artículo 84 Fracción </w:t>
      </w:r>
      <w:r w:rsidR="000E65C0">
        <w:rPr>
          <w:rFonts w:ascii="Arial" w:hAnsi="Arial" w:cs="Arial"/>
        </w:rPr>
        <w:t>XVA</w:t>
      </w:r>
      <w:r w:rsidR="000E65C0">
        <w:rPr>
          <w:rFonts w:ascii="Arial" w:hAnsi="Arial" w:cs="Arial"/>
          <w:color w:val="000000"/>
          <w:shd w:val="clear" w:color="auto" w:fill="FFFFFF"/>
        </w:rPr>
        <w:t xml:space="preserve"> </w:t>
      </w:r>
      <w:r w:rsidR="000E65C0" w:rsidRPr="000E65C0">
        <w:rPr>
          <w:rFonts w:ascii="Arial" w:hAnsi="Arial" w:cs="Arial"/>
        </w:rPr>
        <w:t>El número total de las plazas y del personal de base y confianza, especificando el total de las vacantes, por nivel de puesto, para cada unidad administrativa</w:t>
      </w:r>
      <w:r w:rsidR="000E65C0">
        <w:rPr>
          <w:rFonts w:ascii="Arial" w:hAnsi="Arial" w:cs="Arial"/>
        </w:rPr>
        <w:t xml:space="preserve"> </w:t>
      </w:r>
      <w:r w:rsidR="000E65C0" w:rsidRPr="000E65C0">
        <w:rPr>
          <w:rFonts w:ascii="Arial" w:hAnsi="Arial" w:cs="Arial"/>
        </w:rPr>
        <w:t xml:space="preserve">del </w:t>
      </w:r>
      <w:r w:rsidR="000E65C0">
        <w:rPr>
          <w:rFonts w:ascii="Arial" w:hAnsi="Arial" w:cs="Arial"/>
        </w:rPr>
        <w:t>Personal de Base y de Confianza.</w:t>
      </w:r>
    </w:p>
    <w:p w:rsidR="00386937" w:rsidRDefault="00386937" w:rsidP="00386937">
      <w:pPr>
        <w:spacing w:line="240" w:lineRule="auto"/>
        <w:contextualSpacing/>
        <w:jc w:val="both"/>
        <w:rPr>
          <w:rFonts w:ascii="Arial" w:hAnsi="Arial" w:cs="Arial"/>
          <w:color w:val="000000"/>
        </w:rPr>
      </w:pPr>
    </w:p>
    <w:p w:rsidR="0032137D" w:rsidRDefault="000E65C0" w:rsidP="00386937">
      <w:pPr>
        <w:spacing w:line="240" w:lineRule="auto"/>
        <w:contextualSpacing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I</w:t>
      </w:r>
      <w:r w:rsidR="0032137D">
        <w:rPr>
          <w:rFonts w:ascii="Arial" w:hAnsi="Arial" w:cs="Arial"/>
          <w:color w:val="000000"/>
        </w:rPr>
        <w:t xml:space="preserve">nformo que en este periodo </w:t>
      </w:r>
      <w:r w:rsidR="00481BAD">
        <w:rPr>
          <w:rFonts w:ascii="Arial" w:hAnsi="Arial" w:cs="Arial"/>
          <w:color w:val="000000"/>
        </w:rPr>
        <w:t xml:space="preserve">de </w:t>
      </w:r>
      <w:proofErr w:type="gramStart"/>
      <w:r w:rsidR="00EA017A">
        <w:rPr>
          <w:rFonts w:ascii="Arial" w:hAnsi="Arial" w:cs="Arial"/>
          <w:color w:val="000000"/>
        </w:rPr>
        <w:t>Mayo</w:t>
      </w:r>
      <w:proofErr w:type="gramEnd"/>
      <w:r w:rsidR="00481BAD">
        <w:rPr>
          <w:rFonts w:ascii="Arial" w:hAnsi="Arial" w:cs="Arial"/>
          <w:color w:val="000000"/>
        </w:rPr>
        <w:t xml:space="preserve"> del 201</w:t>
      </w:r>
      <w:r w:rsidR="005C5FB5">
        <w:rPr>
          <w:rFonts w:ascii="Arial" w:hAnsi="Arial" w:cs="Arial"/>
          <w:color w:val="000000"/>
        </w:rPr>
        <w:t>9</w:t>
      </w:r>
      <w:r w:rsidR="00481BAD">
        <w:rPr>
          <w:rFonts w:ascii="Arial" w:hAnsi="Arial" w:cs="Arial"/>
          <w:color w:val="000000"/>
        </w:rPr>
        <w:t xml:space="preserve"> </w:t>
      </w:r>
      <w:r w:rsidR="00AD305F">
        <w:rPr>
          <w:rFonts w:ascii="Arial" w:hAnsi="Arial" w:cs="Arial"/>
          <w:color w:val="000000"/>
        </w:rPr>
        <w:t>solo</w:t>
      </w:r>
      <w:bookmarkStart w:id="0" w:name="_GoBack"/>
      <w:bookmarkEnd w:id="0"/>
      <w:r>
        <w:rPr>
          <w:rFonts w:ascii="Arial" w:hAnsi="Arial" w:cs="Arial"/>
          <w:color w:val="000000"/>
        </w:rPr>
        <w:t xml:space="preserve"> s</w:t>
      </w:r>
      <w:r w:rsidR="0024497D">
        <w:rPr>
          <w:rFonts w:ascii="Arial" w:hAnsi="Arial" w:cs="Arial"/>
          <w:color w:val="000000"/>
        </w:rPr>
        <w:t xml:space="preserve">e </w:t>
      </w:r>
      <w:r w:rsidR="005C338B">
        <w:rPr>
          <w:rFonts w:ascii="Arial" w:hAnsi="Arial" w:cs="Arial"/>
          <w:color w:val="000000"/>
        </w:rPr>
        <w:t xml:space="preserve">entrevistó y selecciono personal para cubrir las vacantes de </w:t>
      </w:r>
      <w:r w:rsidR="00047734">
        <w:rPr>
          <w:rFonts w:ascii="Arial" w:hAnsi="Arial" w:cs="Arial"/>
          <w:color w:val="000000"/>
        </w:rPr>
        <w:t xml:space="preserve">Ayudante Operativo </w:t>
      </w:r>
      <w:r w:rsidR="00857CD2">
        <w:rPr>
          <w:rFonts w:ascii="Arial" w:hAnsi="Arial" w:cs="Arial"/>
          <w:color w:val="000000"/>
        </w:rPr>
        <w:t xml:space="preserve">de </w:t>
      </w:r>
      <w:r w:rsidR="004F0DAA">
        <w:rPr>
          <w:rFonts w:ascii="Arial" w:hAnsi="Arial" w:cs="Arial"/>
          <w:color w:val="000000"/>
        </w:rPr>
        <w:t>Eficiencia Física Hidráulica y Energética</w:t>
      </w:r>
      <w:r w:rsidR="00F201B5">
        <w:rPr>
          <w:rFonts w:ascii="Arial" w:hAnsi="Arial" w:cs="Arial"/>
          <w:color w:val="000000"/>
        </w:rPr>
        <w:t xml:space="preserve"> y Ayudante Operativo de Distribución</w:t>
      </w:r>
      <w:r w:rsidR="005C338B">
        <w:rPr>
          <w:rFonts w:ascii="Arial" w:hAnsi="Arial" w:cs="Arial"/>
          <w:color w:val="000000"/>
        </w:rPr>
        <w:t xml:space="preserve">, se </w:t>
      </w:r>
      <w:r w:rsidR="0032137D">
        <w:rPr>
          <w:rFonts w:ascii="Arial" w:hAnsi="Arial" w:cs="Arial"/>
          <w:color w:val="000000"/>
        </w:rPr>
        <w:t>publica</w:t>
      </w:r>
      <w:r w:rsidR="0024497D">
        <w:rPr>
          <w:rFonts w:ascii="Arial" w:hAnsi="Arial" w:cs="Arial"/>
          <w:color w:val="000000"/>
        </w:rPr>
        <w:t>ron</w:t>
      </w:r>
      <w:r w:rsidR="0032137D">
        <w:rPr>
          <w:rFonts w:ascii="Arial" w:hAnsi="Arial" w:cs="Arial"/>
          <w:color w:val="000000"/>
        </w:rPr>
        <w:t xml:space="preserve"> los avisos en sistemas electrónicos </w:t>
      </w:r>
      <w:r w:rsidR="0024497D">
        <w:rPr>
          <w:rFonts w:ascii="Arial" w:hAnsi="Arial" w:cs="Arial"/>
          <w:color w:val="000000"/>
        </w:rPr>
        <w:t xml:space="preserve">abiertos al </w:t>
      </w:r>
      <w:r w:rsidR="002206C3">
        <w:rPr>
          <w:rFonts w:ascii="Arial" w:hAnsi="Arial" w:cs="Arial"/>
          <w:color w:val="000000"/>
        </w:rPr>
        <w:t>público</w:t>
      </w:r>
      <w:r w:rsidR="005C338B">
        <w:rPr>
          <w:rFonts w:ascii="Arial" w:hAnsi="Arial" w:cs="Arial"/>
          <w:color w:val="000000"/>
        </w:rPr>
        <w:t xml:space="preserve"> desde el mes de </w:t>
      </w:r>
      <w:r w:rsidR="00EA017A">
        <w:rPr>
          <w:rFonts w:ascii="Arial" w:hAnsi="Arial" w:cs="Arial"/>
          <w:color w:val="000000"/>
        </w:rPr>
        <w:t>Abril</w:t>
      </w:r>
      <w:r w:rsidR="005C5FB5">
        <w:rPr>
          <w:rFonts w:ascii="Arial" w:hAnsi="Arial" w:cs="Arial"/>
          <w:color w:val="000000"/>
        </w:rPr>
        <w:t xml:space="preserve"> del 2019</w:t>
      </w:r>
      <w:r w:rsidR="005C338B">
        <w:rPr>
          <w:rFonts w:ascii="Arial" w:hAnsi="Arial" w:cs="Arial"/>
          <w:color w:val="000000"/>
        </w:rPr>
        <w:t>, el cual sigue vigente debido a que constantemente se requiere personal para trabajos operativos.</w:t>
      </w:r>
    </w:p>
    <w:p w:rsidR="0032137D" w:rsidRPr="00CE35EB" w:rsidRDefault="0032137D" w:rsidP="00386937">
      <w:pPr>
        <w:spacing w:line="240" w:lineRule="auto"/>
        <w:contextualSpacing/>
        <w:jc w:val="both"/>
        <w:rPr>
          <w:rFonts w:ascii="Arial" w:hAnsi="Arial" w:cs="Arial"/>
          <w:color w:val="000000"/>
        </w:rPr>
      </w:pPr>
    </w:p>
    <w:p w:rsidR="00386937" w:rsidRPr="00CE35EB" w:rsidRDefault="00386937" w:rsidP="00386937">
      <w:pPr>
        <w:spacing w:line="240" w:lineRule="auto"/>
        <w:contextualSpacing/>
        <w:jc w:val="both"/>
        <w:rPr>
          <w:rFonts w:ascii="Arial" w:hAnsi="Arial" w:cs="Arial"/>
          <w:b/>
        </w:rPr>
      </w:pPr>
      <w:r w:rsidRPr="00CE35EB">
        <w:rPr>
          <w:rFonts w:ascii="Arial" w:hAnsi="Arial" w:cs="Arial"/>
        </w:rPr>
        <w:t>Sin otro asunto que tratar, agradezco la atención prestada al presente.</w:t>
      </w:r>
    </w:p>
    <w:p w:rsidR="00386937" w:rsidRPr="00CE35EB" w:rsidRDefault="00386937" w:rsidP="00386937">
      <w:pPr>
        <w:spacing w:line="240" w:lineRule="auto"/>
        <w:contextualSpacing/>
        <w:jc w:val="both"/>
        <w:rPr>
          <w:rFonts w:ascii="Arial" w:hAnsi="Arial" w:cs="Arial"/>
          <w:b/>
        </w:rPr>
      </w:pPr>
    </w:p>
    <w:p w:rsidR="00386937" w:rsidRDefault="00386937" w:rsidP="00386937">
      <w:pPr>
        <w:spacing w:line="240" w:lineRule="auto"/>
        <w:contextualSpacing/>
        <w:rPr>
          <w:rFonts w:ascii="Arial" w:hAnsi="Arial" w:cs="Arial"/>
          <w:b/>
        </w:rPr>
      </w:pPr>
    </w:p>
    <w:p w:rsidR="00386937" w:rsidRPr="00CE35EB" w:rsidRDefault="00386937" w:rsidP="00386937">
      <w:pPr>
        <w:spacing w:line="240" w:lineRule="auto"/>
        <w:contextualSpacing/>
        <w:rPr>
          <w:rFonts w:ascii="Arial" w:hAnsi="Arial" w:cs="Arial"/>
          <w:b/>
        </w:rPr>
      </w:pPr>
    </w:p>
    <w:p w:rsidR="00386937" w:rsidRDefault="00386937" w:rsidP="00386937">
      <w:pPr>
        <w:spacing w:line="240" w:lineRule="auto"/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Atentamente</w:t>
      </w:r>
    </w:p>
    <w:p w:rsidR="00386937" w:rsidRDefault="00386937" w:rsidP="00386937">
      <w:pPr>
        <w:spacing w:line="240" w:lineRule="auto"/>
        <w:contextualSpacing/>
        <w:jc w:val="center"/>
        <w:rPr>
          <w:rFonts w:ascii="Arial" w:hAnsi="Arial" w:cs="Arial"/>
          <w:b/>
        </w:rPr>
      </w:pPr>
    </w:p>
    <w:p w:rsidR="00386937" w:rsidRPr="00CE35EB" w:rsidRDefault="00386937" w:rsidP="00386937">
      <w:pPr>
        <w:spacing w:line="240" w:lineRule="auto"/>
        <w:contextualSpacing/>
        <w:jc w:val="center"/>
        <w:rPr>
          <w:rFonts w:ascii="Arial" w:hAnsi="Arial" w:cs="Arial"/>
          <w:b/>
        </w:rPr>
      </w:pPr>
    </w:p>
    <w:p w:rsidR="00386937" w:rsidRPr="00CE35EB" w:rsidRDefault="00386937" w:rsidP="00386937">
      <w:pPr>
        <w:spacing w:line="240" w:lineRule="auto"/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Lic. María Claudia Martínez Martínez</w:t>
      </w:r>
    </w:p>
    <w:p w:rsidR="00386937" w:rsidRPr="00CE35EB" w:rsidRDefault="00386937" w:rsidP="00386937">
      <w:pPr>
        <w:spacing w:line="240" w:lineRule="auto"/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 xml:space="preserve">Coordinador de Recursos Humanos </w:t>
      </w:r>
    </w:p>
    <w:p w:rsidR="00386937" w:rsidRPr="00CE35EB" w:rsidRDefault="00386937" w:rsidP="00386937">
      <w:pPr>
        <w:spacing w:line="240" w:lineRule="auto"/>
        <w:contextualSpacing/>
        <w:jc w:val="center"/>
        <w:rPr>
          <w:rFonts w:ascii="Arial" w:hAnsi="Arial" w:cs="Arial"/>
        </w:rPr>
      </w:pPr>
      <w:r w:rsidRPr="00CE35EB">
        <w:rPr>
          <w:rFonts w:ascii="Arial" w:hAnsi="Arial" w:cs="Arial"/>
          <w:b/>
        </w:rPr>
        <w:t>SAPSAM</w:t>
      </w:r>
    </w:p>
    <w:p w:rsidR="00386937" w:rsidRPr="00CE35EB" w:rsidRDefault="00386937" w:rsidP="00386937">
      <w:pPr>
        <w:spacing w:line="240" w:lineRule="auto"/>
        <w:contextualSpacing/>
        <w:rPr>
          <w:rFonts w:ascii="Arial" w:hAnsi="Arial" w:cs="Arial"/>
        </w:rPr>
      </w:pPr>
    </w:p>
    <w:p w:rsidR="00386937" w:rsidRPr="00CE35EB" w:rsidRDefault="00386937" w:rsidP="00386937">
      <w:pPr>
        <w:spacing w:line="240" w:lineRule="auto"/>
        <w:contextualSpacing/>
        <w:rPr>
          <w:rFonts w:ascii="Arial" w:hAnsi="Arial" w:cs="Arial"/>
        </w:rPr>
      </w:pPr>
    </w:p>
    <w:p w:rsidR="00386937" w:rsidRPr="00CE35EB" w:rsidRDefault="00386937" w:rsidP="00386937">
      <w:pPr>
        <w:spacing w:line="240" w:lineRule="auto"/>
        <w:contextualSpacing/>
        <w:rPr>
          <w:rFonts w:ascii="Arial" w:hAnsi="Arial" w:cs="Arial"/>
        </w:rPr>
      </w:pPr>
    </w:p>
    <w:p w:rsidR="00386937" w:rsidRPr="00CE35EB" w:rsidRDefault="00386937" w:rsidP="00386937">
      <w:pPr>
        <w:spacing w:line="240" w:lineRule="auto"/>
        <w:contextualSpacing/>
        <w:rPr>
          <w:rFonts w:ascii="Arial" w:hAnsi="Arial" w:cs="Arial"/>
        </w:rPr>
      </w:pPr>
    </w:p>
    <w:p w:rsidR="00386937" w:rsidRPr="00CE35EB" w:rsidRDefault="00386937" w:rsidP="00386937">
      <w:pPr>
        <w:spacing w:line="240" w:lineRule="auto"/>
        <w:contextualSpacing/>
        <w:rPr>
          <w:rFonts w:ascii="Arial" w:hAnsi="Arial" w:cs="Arial"/>
        </w:rPr>
      </w:pPr>
    </w:p>
    <w:p w:rsidR="00386937" w:rsidRPr="00CE35EB" w:rsidRDefault="00386937" w:rsidP="00386937">
      <w:pPr>
        <w:spacing w:line="240" w:lineRule="auto"/>
        <w:contextualSpacing/>
        <w:rPr>
          <w:rFonts w:ascii="Arial" w:hAnsi="Arial" w:cs="Arial"/>
        </w:rPr>
      </w:pPr>
    </w:p>
    <w:p w:rsidR="00386937" w:rsidRDefault="00386937" w:rsidP="00386937">
      <w:pPr>
        <w:spacing w:line="240" w:lineRule="auto"/>
        <w:contextualSpacing/>
        <w:rPr>
          <w:rFonts w:ascii="Arial" w:hAnsi="Arial" w:cs="Arial"/>
        </w:rPr>
      </w:pPr>
    </w:p>
    <w:p w:rsidR="00386937" w:rsidRDefault="00386937" w:rsidP="00386937">
      <w:pPr>
        <w:spacing w:line="240" w:lineRule="auto"/>
        <w:contextualSpacing/>
        <w:rPr>
          <w:rFonts w:ascii="Arial" w:hAnsi="Arial" w:cs="Arial"/>
        </w:rPr>
      </w:pPr>
    </w:p>
    <w:p w:rsidR="00386937" w:rsidRDefault="00386937" w:rsidP="00386937">
      <w:pPr>
        <w:spacing w:line="240" w:lineRule="auto"/>
        <w:contextualSpacing/>
        <w:rPr>
          <w:rFonts w:ascii="Arial" w:hAnsi="Arial" w:cs="Arial"/>
        </w:rPr>
      </w:pPr>
    </w:p>
    <w:p w:rsidR="00386937" w:rsidRDefault="00386937" w:rsidP="00386937">
      <w:pPr>
        <w:spacing w:line="240" w:lineRule="auto"/>
        <w:contextualSpacing/>
        <w:rPr>
          <w:rFonts w:ascii="Arial" w:hAnsi="Arial" w:cs="Arial"/>
        </w:rPr>
      </w:pPr>
    </w:p>
    <w:p w:rsidR="00386937" w:rsidRDefault="00386937" w:rsidP="00386937">
      <w:pPr>
        <w:spacing w:line="240" w:lineRule="auto"/>
        <w:contextualSpacing/>
        <w:rPr>
          <w:rFonts w:ascii="Arial" w:hAnsi="Arial" w:cs="Arial"/>
        </w:rPr>
      </w:pPr>
    </w:p>
    <w:p w:rsidR="00386937" w:rsidRDefault="00386937" w:rsidP="00386937">
      <w:pPr>
        <w:spacing w:line="240" w:lineRule="auto"/>
        <w:contextualSpacing/>
        <w:rPr>
          <w:rFonts w:ascii="Arial" w:hAnsi="Arial" w:cs="Arial"/>
        </w:rPr>
      </w:pPr>
    </w:p>
    <w:p w:rsidR="00386937" w:rsidRDefault="00386937" w:rsidP="00386937">
      <w:pPr>
        <w:spacing w:line="240" w:lineRule="auto"/>
        <w:contextualSpacing/>
        <w:rPr>
          <w:rFonts w:ascii="Arial" w:hAnsi="Arial" w:cs="Arial"/>
        </w:rPr>
      </w:pPr>
    </w:p>
    <w:p w:rsidR="00386937" w:rsidRDefault="00386937" w:rsidP="00386937">
      <w:pPr>
        <w:spacing w:line="240" w:lineRule="auto"/>
        <w:contextualSpacing/>
        <w:rPr>
          <w:rFonts w:ascii="Arial" w:hAnsi="Arial" w:cs="Arial"/>
        </w:rPr>
      </w:pPr>
    </w:p>
    <w:p w:rsidR="00386937" w:rsidRPr="00CE35EB" w:rsidRDefault="00386937" w:rsidP="00386937">
      <w:pPr>
        <w:spacing w:line="240" w:lineRule="auto"/>
        <w:contextualSpacing/>
        <w:rPr>
          <w:rFonts w:ascii="Arial" w:hAnsi="Arial" w:cs="Arial"/>
        </w:rPr>
      </w:pPr>
    </w:p>
    <w:p w:rsidR="00386937" w:rsidRPr="00CE35EB" w:rsidRDefault="00386937" w:rsidP="00386937">
      <w:pPr>
        <w:spacing w:line="240" w:lineRule="auto"/>
        <w:contextualSpacing/>
        <w:rPr>
          <w:rFonts w:ascii="Arial" w:hAnsi="Arial" w:cs="Arial"/>
          <w:sz w:val="16"/>
          <w:szCs w:val="16"/>
        </w:rPr>
      </w:pPr>
      <w:proofErr w:type="spellStart"/>
      <w:r w:rsidRPr="00CE35EB">
        <w:rPr>
          <w:rFonts w:ascii="Arial" w:hAnsi="Arial" w:cs="Arial"/>
          <w:sz w:val="16"/>
          <w:szCs w:val="16"/>
        </w:rPr>
        <w:t>c.c.p</w:t>
      </w:r>
      <w:proofErr w:type="spellEnd"/>
      <w:r w:rsidRPr="00CE35EB">
        <w:rPr>
          <w:rFonts w:ascii="Arial" w:hAnsi="Arial" w:cs="Arial"/>
          <w:sz w:val="16"/>
          <w:szCs w:val="16"/>
        </w:rPr>
        <w:t>. Recursos Humanos</w:t>
      </w:r>
    </w:p>
    <w:p w:rsidR="00386937" w:rsidRPr="00CE35EB" w:rsidRDefault="00386937" w:rsidP="00386937">
      <w:pPr>
        <w:spacing w:line="240" w:lineRule="auto"/>
        <w:contextualSpacing/>
        <w:rPr>
          <w:rFonts w:ascii="Arial" w:hAnsi="Arial" w:cs="Arial"/>
          <w:sz w:val="16"/>
          <w:szCs w:val="16"/>
        </w:rPr>
      </w:pPr>
      <w:r w:rsidRPr="00CE35EB">
        <w:rPr>
          <w:rFonts w:ascii="Arial" w:hAnsi="Arial" w:cs="Arial"/>
          <w:sz w:val="16"/>
          <w:szCs w:val="16"/>
        </w:rPr>
        <w:t>Elaboro: L’ MCMM</w:t>
      </w:r>
    </w:p>
    <w:p w:rsidR="00386937" w:rsidRPr="00CE35EB" w:rsidRDefault="00386937" w:rsidP="00386937">
      <w:pPr>
        <w:spacing w:line="240" w:lineRule="auto"/>
        <w:contextualSpacing/>
        <w:rPr>
          <w:rFonts w:ascii="Arial" w:hAnsi="Arial" w:cs="Arial"/>
        </w:rPr>
      </w:pPr>
    </w:p>
    <w:sectPr w:rsidR="00386937" w:rsidRPr="00CE35EB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00A92" w:rsidRDefault="00900A92">
      <w:pPr>
        <w:spacing w:after="0" w:line="240" w:lineRule="auto"/>
      </w:pPr>
      <w:r>
        <w:separator/>
      </w:r>
    </w:p>
  </w:endnote>
  <w:endnote w:type="continuationSeparator" w:id="0">
    <w:p w:rsidR="00900A92" w:rsidRDefault="00900A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00A92" w:rsidRDefault="00900A92">
      <w:pPr>
        <w:spacing w:after="0" w:line="240" w:lineRule="auto"/>
      </w:pPr>
      <w:r>
        <w:separator/>
      </w:r>
    </w:p>
  </w:footnote>
  <w:footnote w:type="continuationSeparator" w:id="0">
    <w:p w:rsidR="00900A92" w:rsidRDefault="00900A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35EB" w:rsidRDefault="00481BAD">
    <w:pPr>
      <w:pStyle w:val="Encabezado"/>
    </w:pPr>
    <w:r>
      <w:rPr>
        <w:noProof/>
        <w:lang w:eastAsia="es-MX"/>
      </w:rPr>
      <w:drawing>
        <wp:inline distT="0" distB="0" distL="0" distR="0" wp14:anchorId="249C3B61" wp14:editId="189ECD5C">
          <wp:extent cx="5612130" cy="229764"/>
          <wp:effectExtent l="0" t="0" r="0" b="0"/>
          <wp:docPr id="2" name="1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1 Imagen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229764"/>
                  </a:xfrm>
                  <a:prstGeom prst="rect">
                    <a:avLst/>
                  </a:prstGeom>
                  <a:noFill/>
                  <a:extLst/>
                </pic:spPr>
              </pic:pic>
            </a:graphicData>
          </a:graphic>
        </wp:inline>
      </w:drawing>
    </w:r>
  </w:p>
  <w:p w:rsidR="00CE35EB" w:rsidRPr="00CE35EB" w:rsidRDefault="00481BAD" w:rsidP="00CE35EB">
    <w:pPr>
      <w:pStyle w:val="Encabezado"/>
      <w:jc w:val="center"/>
      <w:rPr>
        <w:rFonts w:ascii="Arial" w:hAnsi="Arial" w:cs="Arial"/>
        <w:b/>
        <w:sz w:val="16"/>
        <w:szCs w:val="16"/>
      </w:rPr>
    </w:pPr>
    <w:r w:rsidRPr="00CE35EB">
      <w:rPr>
        <w:rFonts w:ascii="Arial" w:hAnsi="Arial" w:cs="Arial"/>
        <w:b/>
        <w:sz w:val="16"/>
        <w:szCs w:val="16"/>
      </w:rPr>
      <w:t>Servicios de Agua Potable, Alcantarillado y Saneamiento de Matehuala, S.L.P. SAPSAM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937"/>
    <w:rsid w:val="000343CD"/>
    <w:rsid w:val="00047734"/>
    <w:rsid w:val="00053ACD"/>
    <w:rsid w:val="000913F0"/>
    <w:rsid w:val="000E65C0"/>
    <w:rsid w:val="00170598"/>
    <w:rsid w:val="0018255F"/>
    <w:rsid w:val="002020B4"/>
    <w:rsid w:val="002206C3"/>
    <w:rsid w:val="0024497D"/>
    <w:rsid w:val="0032137D"/>
    <w:rsid w:val="00341F43"/>
    <w:rsid w:val="00357FC2"/>
    <w:rsid w:val="00386937"/>
    <w:rsid w:val="00416062"/>
    <w:rsid w:val="00476D85"/>
    <w:rsid w:val="00481BAD"/>
    <w:rsid w:val="004C1EF7"/>
    <w:rsid w:val="004F0DAA"/>
    <w:rsid w:val="005C338B"/>
    <w:rsid w:val="005C5FB5"/>
    <w:rsid w:val="006D7492"/>
    <w:rsid w:val="00823900"/>
    <w:rsid w:val="00857CD2"/>
    <w:rsid w:val="008F75B3"/>
    <w:rsid w:val="00900A92"/>
    <w:rsid w:val="00932BFD"/>
    <w:rsid w:val="009C4EFB"/>
    <w:rsid w:val="00AD305F"/>
    <w:rsid w:val="00CB2190"/>
    <w:rsid w:val="00CD107D"/>
    <w:rsid w:val="00D27D7A"/>
    <w:rsid w:val="00D645AC"/>
    <w:rsid w:val="00DB372F"/>
    <w:rsid w:val="00DF726E"/>
    <w:rsid w:val="00EA017A"/>
    <w:rsid w:val="00F201B5"/>
    <w:rsid w:val="00F76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86DB21"/>
  <w15:docId w15:val="{89C5C7B4-31A4-4E4F-B2D2-2E65C1D81D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693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8693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86937"/>
  </w:style>
  <w:style w:type="paragraph" w:styleId="Textodeglobo">
    <w:name w:val="Balloon Text"/>
    <w:basedOn w:val="Normal"/>
    <w:link w:val="TextodegloboCar"/>
    <w:uiPriority w:val="99"/>
    <w:semiHidden/>
    <w:unhideWhenUsed/>
    <w:rsid w:val="003869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86937"/>
    <w:rPr>
      <w:rFonts w:ascii="Tahoma" w:hAnsi="Tahoma" w:cs="Tahoma"/>
      <w:sz w:val="16"/>
      <w:szCs w:val="16"/>
    </w:rPr>
  </w:style>
  <w:style w:type="paragraph" w:styleId="Piedepgina">
    <w:name w:val="footer"/>
    <w:basedOn w:val="Normal"/>
    <w:link w:val="PiedepginaCar"/>
    <w:uiPriority w:val="99"/>
    <w:unhideWhenUsed/>
    <w:rsid w:val="006D749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D74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165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RECURSOS-HUMANOS</dc:creator>
  <cp:lastModifiedBy>RECURSOS-HUMANOS</cp:lastModifiedBy>
  <cp:revision>12</cp:revision>
  <dcterms:created xsi:type="dcterms:W3CDTF">2018-10-10T17:46:00Z</dcterms:created>
  <dcterms:modified xsi:type="dcterms:W3CDTF">2019-06-05T18:57:00Z</dcterms:modified>
</cp:coreProperties>
</file>