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441E" w:rsidRPr="008558B2" w:rsidRDefault="008E441E" w:rsidP="008E441E">
      <w:pPr>
        <w:pStyle w:val="Ttulo1"/>
        <w:rPr>
          <w:b w:val="0"/>
        </w:rPr>
      </w:pPr>
      <w:r w:rsidRPr="008558B2">
        <w:rPr>
          <w:b w:val="0"/>
        </w:rPr>
        <w:t xml:space="preserve">ACTA NÚMERO </w:t>
      </w:r>
      <w:r w:rsidR="008558B2" w:rsidRPr="008558B2">
        <w:rPr>
          <w:b w:val="0"/>
        </w:rPr>
        <w:t>TRECE</w:t>
      </w:r>
    </w:p>
    <w:p w:rsidR="008E441E" w:rsidRPr="00957543" w:rsidRDefault="008E441E" w:rsidP="008E441E">
      <w:pPr>
        <w:pStyle w:val="Textoindependiente3"/>
        <w:spacing w:line="480" w:lineRule="auto"/>
        <w:rPr>
          <w:rFonts w:ascii="Century Gothic" w:hAnsi="Century Gothic"/>
          <w:sz w:val="24"/>
          <w:szCs w:val="24"/>
          <w:lang w:val="es-ES" w:eastAsia="es-ES"/>
        </w:rPr>
      </w:pPr>
      <w:r w:rsidRPr="008558B2">
        <w:rPr>
          <w:rFonts w:ascii="Century Gothic" w:hAnsi="Century Gothic"/>
          <w:color w:val="000000"/>
          <w:sz w:val="24"/>
          <w:szCs w:val="24"/>
        </w:rPr>
        <w:t xml:space="preserve">En la ciudad de San Luis Potosí, capital del Estado del mismo nombre, siendo </w:t>
      </w:r>
      <w:r w:rsidRPr="008558B2">
        <w:rPr>
          <w:rFonts w:ascii="Century Gothic" w:hAnsi="Century Gothic"/>
          <w:sz w:val="24"/>
          <w:szCs w:val="24"/>
        </w:rPr>
        <w:t xml:space="preserve">las </w:t>
      </w:r>
      <w:r w:rsidR="008558B2">
        <w:rPr>
          <w:rFonts w:ascii="Century Gothic" w:hAnsi="Century Gothic"/>
          <w:sz w:val="24"/>
          <w:szCs w:val="24"/>
        </w:rPr>
        <w:t>12</w:t>
      </w:r>
      <w:r w:rsidRPr="008558B2">
        <w:rPr>
          <w:rFonts w:ascii="Century Gothic" w:hAnsi="Century Gothic"/>
          <w:sz w:val="24"/>
          <w:szCs w:val="24"/>
        </w:rPr>
        <w:t xml:space="preserve">:00 </w:t>
      </w:r>
      <w:r w:rsidR="008558B2">
        <w:rPr>
          <w:rFonts w:ascii="Century Gothic" w:hAnsi="Century Gothic"/>
          <w:sz w:val="24"/>
          <w:szCs w:val="24"/>
        </w:rPr>
        <w:t>doce</w:t>
      </w:r>
      <w:r w:rsidRPr="008558B2">
        <w:rPr>
          <w:rFonts w:ascii="Century Gothic" w:hAnsi="Century Gothic"/>
          <w:sz w:val="24"/>
          <w:szCs w:val="24"/>
        </w:rPr>
        <w:t xml:space="preserve"> horas, del</w:t>
      </w:r>
      <w:r w:rsidRPr="008558B2">
        <w:rPr>
          <w:rFonts w:ascii="Century Gothic" w:hAnsi="Century Gothic"/>
          <w:color w:val="000000"/>
          <w:sz w:val="24"/>
          <w:szCs w:val="24"/>
        </w:rPr>
        <w:t xml:space="preserve"> día </w:t>
      </w:r>
      <w:r w:rsidR="008558B2">
        <w:rPr>
          <w:rFonts w:ascii="Century Gothic" w:hAnsi="Century Gothic"/>
          <w:color w:val="000000"/>
          <w:sz w:val="24"/>
          <w:szCs w:val="24"/>
        </w:rPr>
        <w:t>21 veintiuno</w:t>
      </w:r>
      <w:r w:rsidRPr="008558B2">
        <w:rPr>
          <w:rFonts w:ascii="Century Gothic" w:hAnsi="Century Gothic"/>
          <w:color w:val="000000"/>
          <w:sz w:val="24"/>
          <w:szCs w:val="24"/>
        </w:rPr>
        <w:t xml:space="preserve"> de</w:t>
      </w:r>
      <w:r w:rsidR="00C37B09" w:rsidRPr="008558B2">
        <w:rPr>
          <w:rFonts w:ascii="Century Gothic" w:hAnsi="Century Gothic"/>
          <w:color w:val="000000"/>
          <w:sz w:val="24"/>
          <w:szCs w:val="24"/>
        </w:rPr>
        <w:t xml:space="preserve"> marzo</w:t>
      </w:r>
      <w:r w:rsidRPr="008558B2">
        <w:rPr>
          <w:rFonts w:ascii="Century Gothic" w:hAnsi="Century Gothic"/>
          <w:color w:val="000000"/>
          <w:sz w:val="24"/>
          <w:szCs w:val="24"/>
        </w:rPr>
        <w:t xml:space="preserve">  2019 dos mil diecinueve, se reunieron en la sede del Poder Judicial, los señores </w:t>
      </w:r>
      <w:r w:rsidRPr="008558B2">
        <w:rPr>
          <w:rFonts w:ascii="Century Gothic" w:hAnsi="Century Gothic"/>
          <w:b/>
          <w:bCs/>
          <w:color w:val="000000"/>
          <w:sz w:val="24"/>
          <w:szCs w:val="24"/>
        </w:rPr>
        <w:t>Magistrados licenciados</w:t>
      </w:r>
      <w:r w:rsidRPr="008558B2">
        <w:rPr>
          <w:rFonts w:ascii="Century Gothic" w:hAnsi="Century Gothic"/>
          <w:b/>
          <w:bCs/>
          <w:sz w:val="24"/>
          <w:szCs w:val="24"/>
        </w:rPr>
        <w:t xml:space="preserve"> Juan Paulo Almazán </w:t>
      </w:r>
      <w:proofErr w:type="spellStart"/>
      <w:r w:rsidRPr="008558B2">
        <w:rPr>
          <w:rFonts w:ascii="Century Gothic" w:hAnsi="Century Gothic"/>
          <w:b/>
          <w:bCs/>
          <w:sz w:val="24"/>
          <w:szCs w:val="24"/>
        </w:rPr>
        <w:t>Cue</w:t>
      </w:r>
      <w:proofErr w:type="spellEnd"/>
      <w:r w:rsidRPr="008558B2">
        <w:rPr>
          <w:rFonts w:ascii="Century Gothic" w:hAnsi="Century Gothic"/>
          <w:b/>
          <w:bCs/>
          <w:sz w:val="24"/>
          <w:szCs w:val="24"/>
        </w:rPr>
        <w:t xml:space="preserve">, Ma. Guadalupe Orozco Santiago, Ricardo Sánchez Márquez, Carlos Alejandro Robledo Zapata, Luz María Enriqueta Cabrero Romero, María Refugio González Reyes, Luis Fernando Gerardo González, Juan José Méndez Gatica, Martín Celso Zavala Martínez, </w:t>
      </w:r>
      <w:r w:rsidR="00990A32" w:rsidRPr="008558B2">
        <w:rPr>
          <w:rFonts w:ascii="Century Gothic" w:hAnsi="Century Gothic"/>
          <w:b/>
          <w:bCs/>
          <w:sz w:val="24"/>
          <w:szCs w:val="24"/>
        </w:rPr>
        <w:t xml:space="preserve">María del Rocío Hernández Cruz, </w:t>
      </w:r>
      <w:r w:rsidRPr="008558B2">
        <w:rPr>
          <w:rFonts w:ascii="Century Gothic" w:hAnsi="Century Gothic"/>
          <w:b/>
          <w:bCs/>
          <w:sz w:val="24"/>
          <w:szCs w:val="24"/>
        </w:rPr>
        <w:t xml:space="preserve">Graciela González Centeno, </w:t>
      </w:r>
      <w:r w:rsidR="008558B2">
        <w:rPr>
          <w:rFonts w:ascii="Century Gothic" w:hAnsi="Century Gothic"/>
          <w:b/>
          <w:bCs/>
          <w:sz w:val="24"/>
          <w:szCs w:val="24"/>
        </w:rPr>
        <w:t xml:space="preserve">Rebeca </w:t>
      </w:r>
      <w:proofErr w:type="spellStart"/>
      <w:r w:rsidR="008558B2">
        <w:rPr>
          <w:rFonts w:ascii="Century Gothic" w:hAnsi="Century Gothic"/>
          <w:b/>
          <w:bCs/>
          <w:sz w:val="24"/>
          <w:szCs w:val="24"/>
        </w:rPr>
        <w:t>Anastacia</w:t>
      </w:r>
      <w:proofErr w:type="spellEnd"/>
      <w:r w:rsidR="008558B2">
        <w:rPr>
          <w:rFonts w:ascii="Century Gothic" w:hAnsi="Century Gothic"/>
          <w:b/>
          <w:bCs/>
          <w:sz w:val="24"/>
          <w:szCs w:val="24"/>
        </w:rPr>
        <w:t xml:space="preserve"> Medina García, </w:t>
      </w:r>
      <w:r w:rsidRPr="008558B2">
        <w:rPr>
          <w:rFonts w:ascii="Century Gothic" w:hAnsi="Century Gothic"/>
          <w:b/>
          <w:bCs/>
          <w:sz w:val="24"/>
          <w:szCs w:val="24"/>
        </w:rPr>
        <w:t>Arturo Morales Silva, María Manuela García Cázares y Felipe Aurelio Torres Zúñiga;</w:t>
      </w:r>
      <w:r w:rsidRPr="008558B2">
        <w:rPr>
          <w:rFonts w:ascii="Century Gothic" w:hAnsi="Century Gothic"/>
          <w:sz w:val="24"/>
          <w:szCs w:val="24"/>
        </w:rPr>
        <w:t xml:space="preserve"> para celebrar sesión privada de Pleno Ordinario, según convocatoria de fecha </w:t>
      </w:r>
      <w:r w:rsidR="008558B2" w:rsidRPr="008558B2">
        <w:rPr>
          <w:rFonts w:ascii="Century Gothic" w:hAnsi="Century Gothic"/>
          <w:sz w:val="24"/>
          <w:szCs w:val="24"/>
        </w:rPr>
        <w:t>20 veinte</w:t>
      </w:r>
      <w:r w:rsidR="003130C2" w:rsidRPr="008558B2">
        <w:rPr>
          <w:rFonts w:ascii="Century Gothic" w:hAnsi="Century Gothic"/>
          <w:sz w:val="24"/>
          <w:szCs w:val="24"/>
        </w:rPr>
        <w:t xml:space="preserve"> de marzo</w:t>
      </w:r>
      <w:r w:rsidRPr="008558B2">
        <w:rPr>
          <w:rFonts w:ascii="Century Gothic" w:hAnsi="Century Gothic"/>
          <w:sz w:val="24"/>
          <w:szCs w:val="24"/>
        </w:rPr>
        <w:t xml:space="preserve"> de dos mil diecinueve, que el Magistrado Presidente del Supremo Tribunal de Justicia, </w:t>
      </w:r>
      <w:r w:rsidRPr="008558B2">
        <w:rPr>
          <w:rFonts w:ascii="Century Gothic" w:hAnsi="Century Gothic"/>
          <w:b/>
          <w:bCs/>
          <w:sz w:val="24"/>
          <w:szCs w:val="24"/>
        </w:rPr>
        <w:t xml:space="preserve">licenciado </w:t>
      </w:r>
      <w:r w:rsidRPr="008558B2">
        <w:rPr>
          <w:rFonts w:ascii="Century Gothic" w:hAnsi="Century Gothic"/>
          <w:b/>
          <w:sz w:val="24"/>
          <w:szCs w:val="24"/>
        </w:rPr>
        <w:t xml:space="preserve">Juan Paulo Almazán </w:t>
      </w:r>
      <w:proofErr w:type="spellStart"/>
      <w:r w:rsidRPr="008558B2">
        <w:rPr>
          <w:rFonts w:ascii="Century Gothic" w:hAnsi="Century Gothic"/>
          <w:b/>
          <w:sz w:val="24"/>
          <w:szCs w:val="24"/>
        </w:rPr>
        <w:t>Cue</w:t>
      </w:r>
      <w:proofErr w:type="spellEnd"/>
      <w:r w:rsidRPr="008558B2">
        <w:rPr>
          <w:rFonts w:ascii="Century Gothic" w:hAnsi="Century Gothic"/>
          <w:sz w:val="24"/>
          <w:szCs w:val="24"/>
        </w:rPr>
        <w:t>, dirigió a todos los Magistrados sobre la base de la facultad que le confiere el artículo 17</w:t>
      </w:r>
      <w:r w:rsidR="003130C2" w:rsidRPr="008558B2">
        <w:rPr>
          <w:rFonts w:ascii="Century Gothic" w:hAnsi="Century Gothic"/>
          <w:sz w:val="24"/>
          <w:szCs w:val="24"/>
        </w:rPr>
        <w:t>,</w:t>
      </w:r>
      <w:r w:rsidRPr="008558B2">
        <w:rPr>
          <w:rFonts w:ascii="Century Gothic" w:hAnsi="Century Gothic"/>
          <w:sz w:val="24"/>
          <w:szCs w:val="24"/>
        </w:rPr>
        <w:t xml:space="preserve"> fracción IV</w:t>
      </w:r>
      <w:r w:rsidR="003130C2" w:rsidRPr="008558B2">
        <w:rPr>
          <w:rFonts w:ascii="Century Gothic" w:hAnsi="Century Gothic"/>
          <w:sz w:val="24"/>
          <w:szCs w:val="24"/>
        </w:rPr>
        <w:t>,</w:t>
      </w:r>
      <w:r w:rsidRPr="008558B2">
        <w:rPr>
          <w:rFonts w:ascii="Century Gothic" w:hAnsi="Century Gothic"/>
          <w:sz w:val="24"/>
          <w:szCs w:val="24"/>
        </w:rPr>
        <w:t xml:space="preserve"> de la Ley Orgánica del Poder Judicial del Estado para el día de la fecha a las 10:00 diez horas; </w:t>
      </w:r>
      <w:r w:rsidR="00FB4940" w:rsidRPr="00FB4940">
        <w:rPr>
          <w:rFonts w:ascii="Century Gothic" w:hAnsi="Century Gothic"/>
          <w:sz w:val="24"/>
          <w:szCs w:val="24"/>
        </w:rPr>
        <w:t xml:space="preserve">diferida, por acuerdo de los integrantes del H. Pleno para las 12:00 doce horas, </w:t>
      </w:r>
      <w:r w:rsidRPr="008558B2">
        <w:rPr>
          <w:rFonts w:ascii="Century Gothic" w:hAnsi="Century Gothic"/>
          <w:sz w:val="24"/>
          <w:szCs w:val="24"/>
        </w:rPr>
        <w:t>comunicación en la cual se les hizo saber, de conformidad con lo dispuesto por el artículo 5 de su Reglamento Interior, la fecha, hora y lugar de su celebración, así como los asuntos a tratar al tenor del siguiente orden del día:</w:t>
      </w:r>
      <w:r w:rsidRPr="008558B2">
        <w:rPr>
          <w:rFonts w:ascii="Century Gothic" w:hAnsi="Century Gothic"/>
          <w:sz w:val="24"/>
          <w:szCs w:val="24"/>
          <w:lang w:val="es-MX"/>
        </w:rPr>
        <w:t xml:space="preserve"> </w:t>
      </w:r>
      <w:r w:rsidRPr="008558B2">
        <w:rPr>
          <w:rFonts w:ascii="Century Gothic" w:hAnsi="Century Gothic"/>
          <w:b/>
          <w:bCs/>
          <w:sz w:val="24"/>
          <w:szCs w:val="24"/>
          <w:lang w:val="es-MX"/>
        </w:rPr>
        <w:t>Primero:</w:t>
      </w:r>
      <w:r w:rsidRPr="008558B2">
        <w:rPr>
          <w:rFonts w:ascii="Century Gothic" w:hAnsi="Century Gothic"/>
          <w:sz w:val="24"/>
          <w:szCs w:val="24"/>
          <w:lang w:val="es-MX"/>
        </w:rPr>
        <w:t xml:space="preserve"> </w:t>
      </w:r>
      <w:r w:rsidRPr="008558B2">
        <w:rPr>
          <w:rFonts w:ascii="Century Gothic" w:hAnsi="Century Gothic"/>
          <w:sz w:val="24"/>
          <w:szCs w:val="24"/>
        </w:rPr>
        <w:t xml:space="preserve">Lista de asistencia. </w:t>
      </w:r>
      <w:r w:rsidRPr="008558B2">
        <w:rPr>
          <w:rFonts w:ascii="Century Gothic" w:hAnsi="Century Gothic"/>
          <w:b/>
          <w:bCs/>
          <w:sz w:val="24"/>
          <w:szCs w:val="24"/>
          <w:lang w:val="es-MX"/>
        </w:rPr>
        <w:t>Segundo:</w:t>
      </w:r>
      <w:r w:rsidRPr="008558B2">
        <w:rPr>
          <w:rFonts w:ascii="Century Gothic" w:hAnsi="Century Gothic"/>
          <w:sz w:val="24"/>
          <w:szCs w:val="24"/>
        </w:rPr>
        <w:t xml:space="preserve"> </w:t>
      </w:r>
      <w:r w:rsidR="003130C2" w:rsidRPr="008558B2">
        <w:rPr>
          <w:rFonts w:ascii="Century Gothic" w:hAnsi="Century Gothic"/>
          <w:sz w:val="24"/>
          <w:szCs w:val="24"/>
          <w:lang w:val="es-ES" w:eastAsia="es-ES"/>
        </w:rPr>
        <w:t>Lectura, discusión y en su caso aprobación del orden del día</w:t>
      </w:r>
      <w:r w:rsidRPr="008558B2">
        <w:rPr>
          <w:rFonts w:ascii="Century Gothic" w:hAnsi="Century Gothic"/>
          <w:sz w:val="24"/>
          <w:szCs w:val="24"/>
          <w:lang w:val="es-ES" w:eastAsia="es-ES"/>
        </w:rPr>
        <w:t xml:space="preserve">. </w:t>
      </w:r>
      <w:r w:rsidRPr="008558B2">
        <w:rPr>
          <w:rFonts w:ascii="Century Gothic" w:hAnsi="Century Gothic"/>
          <w:b/>
          <w:sz w:val="24"/>
          <w:szCs w:val="24"/>
          <w:lang w:val="es-MX"/>
        </w:rPr>
        <w:t>Tercero</w:t>
      </w:r>
      <w:r w:rsidRPr="008558B2">
        <w:rPr>
          <w:rFonts w:ascii="Century Gothic" w:hAnsi="Century Gothic"/>
          <w:sz w:val="24"/>
          <w:szCs w:val="24"/>
          <w:lang w:val="es-MX"/>
        </w:rPr>
        <w:t xml:space="preserve">: </w:t>
      </w:r>
      <w:r w:rsidR="008558B2" w:rsidRPr="008558B2">
        <w:rPr>
          <w:rFonts w:ascii="Century Gothic" w:hAnsi="Century Gothic"/>
          <w:sz w:val="24"/>
          <w:szCs w:val="24"/>
          <w:lang w:val="es-ES" w:eastAsia="es-ES"/>
        </w:rPr>
        <w:t xml:space="preserve">Se someten a consideración del H. Pleno y en su caso aprobación las siguientes Actas de Pleno: </w:t>
      </w:r>
      <w:r w:rsidR="008558B2" w:rsidRPr="008558B2">
        <w:rPr>
          <w:rFonts w:ascii="Century Gothic" w:hAnsi="Century Gothic"/>
          <w:b/>
          <w:bCs/>
          <w:sz w:val="24"/>
          <w:szCs w:val="24"/>
          <w:lang w:val="es-ES" w:eastAsia="es-ES"/>
        </w:rPr>
        <w:t>A</w:t>
      </w:r>
      <w:proofErr w:type="gramStart"/>
      <w:r w:rsidR="008558B2" w:rsidRPr="008558B2">
        <w:rPr>
          <w:rFonts w:ascii="Century Gothic" w:hAnsi="Century Gothic"/>
          <w:sz w:val="24"/>
          <w:szCs w:val="24"/>
          <w:lang w:val="es-ES" w:eastAsia="es-ES"/>
        </w:rPr>
        <w:t>).-</w:t>
      </w:r>
      <w:proofErr w:type="gramEnd"/>
      <w:r w:rsidR="008558B2" w:rsidRPr="008558B2">
        <w:rPr>
          <w:rFonts w:ascii="Century Gothic" w:hAnsi="Century Gothic"/>
          <w:sz w:val="24"/>
          <w:szCs w:val="24"/>
          <w:lang w:val="es-ES" w:eastAsia="es-ES"/>
        </w:rPr>
        <w:t xml:space="preserve"> Acta correspondiente a la sesión ordinaria celebrada el 14 catorce de marzo de 2019 dos mil diecinueve. </w:t>
      </w:r>
      <w:r w:rsidR="008558B2" w:rsidRPr="008558B2">
        <w:rPr>
          <w:rFonts w:ascii="Century Gothic" w:hAnsi="Century Gothic"/>
          <w:b/>
          <w:bCs/>
          <w:sz w:val="24"/>
          <w:szCs w:val="24"/>
        </w:rPr>
        <w:t>B</w:t>
      </w:r>
      <w:proofErr w:type="gramStart"/>
      <w:r w:rsidR="008558B2" w:rsidRPr="008558B2">
        <w:rPr>
          <w:rFonts w:ascii="Century Gothic" w:hAnsi="Century Gothic"/>
          <w:sz w:val="24"/>
          <w:szCs w:val="24"/>
        </w:rPr>
        <w:t>).-</w:t>
      </w:r>
      <w:proofErr w:type="gramEnd"/>
      <w:r w:rsidR="008558B2" w:rsidRPr="008558B2">
        <w:rPr>
          <w:rFonts w:ascii="Century Gothic" w:hAnsi="Century Gothic"/>
          <w:sz w:val="24"/>
          <w:szCs w:val="24"/>
        </w:rPr>
        <w:t xml:space="preserve"> Acta </w:t>
      </w:r>
      <w:r w:rsidR="008558B2" w:rsidRPr="008558B2">
        <w:rPr>
          <w:rFonts w:ascii="Century Gothic" w:hAnsi="Century Gothic"/>
          <w:sz w:val="24"/>
          <w:szCs w:val="24"/>
        </w:rPr>
        <w:lastRenderedPageBreak/>
        <w:t xml:space="preserve">correspondiente a la sesión extraordinaria celebrada </w:t>
      </w:r>
      <w:r w:rsidR="008558B2" w:rsidRPr="008558B2">
        <w:rPr>
          <w:rFonts w:ascii="Century Gothic" w:hAnsi="Century Gothic"/>
          <w:sz w:val="24"/>
          <w:szCs w:val="24"/>
          <w:lang w:val="es-ES" w:eastAsia="es-ES"/>
        </w:rPr>
        <w:t>el 15 quince de marzo de 2019 dos mil diecinueve</w:t>
      </w:r>
      <w:r w:rsidRPr="008558B2">
        <w:rPr>
          <w:rFonts w:ascii="Century Gothic" w:hAnsi="Century Gothic"/>
          <w:sz w:val="24"/>
          <w:szCs w:val="24"/>
          <w:lang w:val="es-ES" w:eastAsia="es-ES"/>
        </w:rPr>
        <w:t>.</w:t>
      </w:r>
      <w:r w:rsidRPr="008558B2">
        <w:rPr>
          <w:rFonts w:ascii="Century Gothic" w:hAnsi="Century Gothic"/>
          <w:sz w:val="24"/>
          <w:szCs w:val="24"/>
          <w:lang w:val="es-MX"/>
        </w:rPr>
        <w:t xml:space="preserve"> </w:t>
      </w:r>
      <w:r w:rsidRPr="008558B2">
        <w:rPr>
          <w:rFonts w:ascii="Century Gothic" w:hAnsi="Century Gothic"/>
          <w:b/>
          <w:bCs/>
          <w:sz w:val="24"/>
          <w:szCs w:val="24"/>
        </w:rPr>
        <w:t>Cuarto:</w:t>
      </w:r>
      <w:r w:rsidRPr="008558B2">
        <w:rPr>
          <w:rFonts w:ascii="Century Gothic" w:hAnsi="Century Gothic"/>
          <w:sz w:val="24"/>
          <w:szCs w:val="24"/>
        </w:rPr>
        <w:t xml:space="preserve"> </w:t>
      </w:r>
      <w:r w:rsidR="008558B2" w:rsidRPr="00391AB9">
        <w:rPr>
          <w:rFonts w:ascii="Century Gothic" w:hAnsi="Century Gothic" w:cs="Tahoma"/>
          <w:sz w:val="24"/>
          <w:szCs w:val="24"/>
        </w:rPr>
        <w:t>Se informa al H. Pleno de la recepción por parte de la Presidencia de los siguientes documentos</w:t>
      </w:r>
      <w:r w:rsidR="008558B2" w:rsidRPr="00391AB9">
        <w:rPr>
          <w:rFonts w:ascii="Century Gothic" w:hAnsi="Century Gothic"/>
          <w:sz w:val="24"/>
          <w:szCs w:val="24"/>
        </w:rPr>
        <w:t xml:space="preserve">: </w:t>
      </w:r>
      <w:r w:rsidR="008558B2" w:rsidRPr="00391AB9">
        <w:rPr>
          <w:rFonts w:ascii="Century Gothic" w:hAnsi="Century Gothic"/>
          <w:b/>
          <w:sz w:val="24"/>
          <w:szCs w:val="24"/>
        </w:rPr>
        <w:t>1</w:t>
      </w:r>
      <w:r w:rsidR="008558B2" w:rsidRPr="00391AB9">
        <w:rPr>
          <w:rFonts w:ascii="Century Gothic" w:hAnsi="Century Gothic"/>
          <w:sz w:val="24"/>
          <w:szCs w:val="24"/>
        </w:rPr>
        <w:t xml:space="preserve">).- Oficio número 2370/2019, enviado por la Presidenta del Primer Tribunal Colegiado en materia Civil y Administrativa del Noveno Circuito en el Estado,  comunicando que por auto de 13 trece de marzo del año actual, dictado en el amparo directo civil </w:t>
      </w:r>
      <w:r w:rsidR="00736262" w:rsidRPr="00736262">
        <w:rPr>
          <w:rFonts w:ascii="Century Gothic" w:hAnsi="Century Gothic"/>
          <w:b/>
          <w:sz w:val="24"/>
          <w:szCs w:val="24"/>
        </w:rPr>
        <w:t xml:space="preserve"> ELIMINADO</w:t>
      </w:r>
      <w:r w:rsidR="008558B2" w:rsidRPr="00391AB9">
        <w:rPr>
          <w:rFonts w:ascii="Century Gothic" w:hAnsi="Century Gothic"/>
          <w:sz w:val="24"/>
          <w:szCs w:val="24"/>
        </w:rPr>
        <w:t xml:space="preserve">, decretó de plano carecer de competencia legal para conocer de la demanda de amparo promovida por </w:t>
      </w:r>
      <w:r w:rsidR="00736262" w:rsidRPr="00736262">
        <w:rPr>
          <w:rFonts w:ascii="Century Gothic" w:hAnsi="Century Gothic"/>
          <w:b/>
          <w:sz w:val="24"/>
          <w:szCs w:val="24"/>
        </w:rPr>
        <w:t>ELIMINADO</w:t>
      </w:r>
      <w:r w:rsidR="008558B2" w:rsidRPr="00391AB9">
        <w:rPr>
          <w:rFonts w:ascii="Century Gothic" w:hAnsi="Century Gothic"/>
          <w:sz w:val="24"/>
          <w:szCs w:val="24"/>
        </w:rPr>
        <w:t>, contra acto del Pleno del Supremo Tribunal de Justicia del Estado y otra autoridad,  ordenando se remita al Juez de Distrito en turno. (Este asunto deviene de la resolución dictada en 13 trece de diciembre de 2018 dos mil dieciocho, en el toca</w:t>
      </w:r>
      <w:r w:rsidR="00736262" w:rsidRPr="00736262">
        <w:rPr>
          <w:rFonts w:ascii="Century Gothic" w:hAnsi="Century Gothic"/>
          <w:b/>
          <w:sz w:val="24"/>
          <w:szCs w:val="24"/>
        </w:rPr>
        <w:t xml:space="preserve"> ELIMINADO</w:t>
      </w:r>
      <w:r w:rsidR="008558B2" w:rsidRPr="00391AB9">
        <w:rPr>
          <w:rFonts w:ascii="Century Gothic" w:hAnsi="Century Gothic"/>
          <w:sz w:val="24"/>
          <w:szCs w:val="24"/>
        </w:rPr>
        <w:t xml:space="preserve">, formado con motivo del recurso de queja interpuesto por </w:t>
      </w:r>
      <w:r w:rsidR="00736262" w:rsidRPr="00736262">
        <w:rPr>
          <w:rFonts w:ascii="Century Gothic" w:hAnsi="Century Gothic"/>
          <w:b/>
          <w:sz w:val="24"/>
          <w:szCs w:val="24"/>
        </w:rPr>
        <w:t>ELIMINADO</w:t>
      </w:r>
      <w:r w:rsidR="008558B2" w:rsidRPr="00391AB9">
        <w:rPr>
          <w:rFonts w:ascii="Century Gothic" w:hAnsi="Century Gothic"/>
          <w:sz w:val="24"/>
          <w:szCs w:val="24"/>
        </w:rPr>
        <w:t>, por su propio derecho, en contra del Juez Segundo Mercantil que le negó la admisión de un recurso de apelación, por auto de 4 cuatro de octubre de 2018 dos mil dieciocho, y que fue notificado por lista el 5 del mismo mes y año, dictado en el expediente</w:t>
      </w:r>
      <w:r w:rsidR="00736262" w:rsidRPr="00736262">
        <w:rPr>
          <w:rFonts w:ascii="Century Gothic" w:hAnsi="Century Gothic"/>
          <w:b/>
          <w:sz w:val="24"/>
          <w:szCs w:val="24"/>
        </w:rPr>
        <w:t xml:space="preserve"> ELIMINADO</w:t>
      </w:r>
      <w:r w:rsidR="008558B2" w:rsidRPr="00391AB9">
        <w:rPr>
          <w:rFonts w:ascii="Century Gothic" w:hAnsi="Century Gothic"/>
          <w:sz w:val="24"/>
          <w:szCs w:val="24"/>
        </w:rPr>
        <w:t xml:space="preserve">, correspondiente al Juicio Ordinario Civil, promovido por </w:t>
      </w:r>
      <w:r w:rsidR="00736262" w:rsidRPr="00736262">
        <w:rPr>
          <w:rFonts w:ascii="Century Gothic" w:hAnsi="Century Gothic"/>
          <w:b/>
          <w:sz w:val="24"/>
          <w:szCs w:val="24"/>
        </w:rPr>
        <w:t>ELIMINADO</w:t>
      </w:r>
      <w:r w:rsidR="008558B2" w:rsidRPr="00391AB9">
        <w:rPr>
          <w:rFonts w:ascii="Century Gothic" w:hAnsi="Century Gothic"/>
          <w:sz w:val="24"/>
          <w:szCs w:val="24"/>
        </w:rPr>
        <w:t>, en contra del citado quejoso</w:t>
      </w:r>
      <w:r w:rsidR="00736262" w:rsidRPr="00736262">
        <w:rPr>
          <w:rFonts w:ascii="Century Gothic" w:hAnsi="Century Gothic"/>
          <w:b/>
          <w:sz w:val="24"/>
          <w:szCs w:val="24"/>
        </w:rPr>
        <w:t xml:space="preserve"> ELIMINADO</w:t>
      </w:r>
      <w:r w:rsidR="00736262">
        <w:rPr>
          <w:rFonts w:ascii="Century Gothic" w:hAnsi="Century Gothic"/>
          <w:b/>
          <w:sz w:val="24"/>
          <w:szCs w:val="24"/>
        </w:rPr>
        <w:t>.</w:t>
      </w:r>
      <w:r w:rsidR="00736262" w:rsidRPr="00736262">
        <w:rPr>
          <w:rFonts w:ascii="Century Gothic" w:hAnsi="Century Gothic"/>
          <w:b/>
          <w:sz w:val="24"/>
          <w:szCs w:val="24"/>
        </w:rPr>
        <w:t xml:space="preserve"> </w:t>
      </w:r>
      <w:r w:rsidR="008558B2" w:rsidRPr="00391AB9">
        <w:rPr>
          <w:rFonts w:ascii="Century Gothic" w:hAnsi="Century Gothic"/>
          <w:b/>
          <w:sz w:val="24"/>
          <w:szCs w:val="24"/>
        </w:rPr>
        <w:t>2</w:t>
      </w:r>
      <w:r w:rsidR="008558B2" w:rsidRPr="00391AB9">
        <w:rPr>
          <w:rFonts w:ascii="Century Gothic" w:hAnsi="Century Gothic"/>
          <w:sz w:val="24"/>
          <w:szCs w:val="24"/>
        </w:rPr>
        <w:t xml:space="preserve">).- Oficio número 1096/2019, enviado por el </w:t>
      </w:r>
      <w:proofErr w:type="gramStart"/>
      <w:r w:rsidR="008558B2" w:rsidRPr="00391AB9">
        <w:rPr>
          <w:rFonts w:ascii="Century Gothic" w:hAnsi="Century Gothic"/>
          <w:sz w:val="24"/>
          <w:szCs w:val="24"/>
        </w:rPr>
        <w:t>Presidente</w:t>
      </w:r>
      <w:proofErr w:type="gramEnd"/>
      <w:r w:rsidR="008558B2" w:rsidRPr="00391AB9">
        <w:rPr>
          <w:rFonts w:ascii="Century Gothic" w:hAnsi="Century Gothic"/>
          <w:sz w:val="24"/>
          <w:szCs w:val="24"/>
        </w:rPr>
        <w:t xml:space="preserve"> del Segundo Tribunal Colegiado en materias Civil y Administrativa del Noveno Circuito en el Estado, comunicando haber admitido el recurso de revisión interpuesto por </w:t>
      </w:r>
      <w:r w:rsidR="00736262" w:rsidRPr="00736262">
        <w:rPr>
          <w:rFonts w:ascii="Century Gothic" w:hAnsi="Century Gothic"/>
          <w:b/>
          <w:sz w:val="24"/>
          <w:szCs w:val="24"/>
        </w:rPr>
        <w:t xml:space="preserve">ELIMINADO </w:t>
      </w:r>
      <w:r w:rsidR="008558B2" w:rsidRPr="00391AB9">
        <w:rPr>
          <w:rFonts w:ascii="Century Gothic" w:hAnsi="Century Gothic"/>
          <w:sz w:val="24"/>
          <w:szCs w:val="24"/>
        </w:rPr>
        <w:t>por conducto de su abogado autorizado</w:t>
      </w:r>
      <w:r w:rsidR="00736262" w:rsidRPr="00736262">
        <w:rPr>
          <w:rFonts w:ascii="Century Gothic" w:hAnsi="Century Gothic"/>
          <w:b/>
          <w:sz w:val="24"/>
          <w:szCs w:val="24"/>
        </w:rPr>
        <w:t xml:space="preserve"> ELIMINADO</w:t>
      </w:r>
      <w:r w:rsidR="008558B2" w:rsidRPr="00391AB9">
        <w:rPr>
          <w:rFonts w:ascii="Century Gothic" w:hAnsi="Century Gothic"/>
          <w:sz w:val="24"/>
          <w:szCs w:val="24"/>
        </w:rPr>
        <w:t xml:space="preserve">, en contra de la resolución dictada por el Juez Séptimo de Distrito en el Estado, en el juicio de amparo número </w:t>
      </w:r>
      <w:r w:rsidR="00736262" w:rsidRPr="00736262">
        <w:rPr>
          <w:rFonts w:ascii="Century Gothic" w:hAnsi="Century Gothic"/>
          <w:b/>
          <w:sz w:val="24"/>
          <w:szCs w:val="24"/>
        </w:rPr>
        <w:t>ELIMINADO</w:t>
      </w:r>
      <w:r w:rsidR="008558B2" w:rsidRPr="00391AB9">
        <w:rPr>
          <w:rFonts w:ascii="Century Gothic" w:hAnsi="Century Gothic"/>
          <w:sz w:val="24"/>
          <w:szCs w:val="24"/>
        </w:rPr>
        <w:t>, que negó el ampro y protección solicitados por el quejoso</w:t>
      </w:r>
      <w:r w:rsidR="008558B2" w:rsidRPr="00391AB9">
        <w:rPr>
          <w:rFonts w:ascii="Century Gothic" w:hAnsi="Century Gothic" w:cs="Tahoma"/>
          <w:bCs/>
          <w:sz w:val="24"/>
          <w:szCs w:val="24"/>
        </w:rPr>
        <w:t xml:space="preserve">. (Este asunto </w:t>
      </w:r>
      <w:r w:rsidR="008558B2" w:rsidRPr="00391AB9">
        <w:rPr>
          <w:rFonts w:ascii="Century Gothic" w:hAnsi="Century Gothic"/>
          <w:sz w:val="24"/>
          <w:szCs w:val="24"/>
        </w:rPr>
        <w:t xml:space="preserve">deriva del </w:t>
      </w:r>
      <w:r w:rsidR="008558B2" w:rsidRPr="00391AB9">
        <w:rPr>
          <w:rFonts w:ascii="Century Gothic" w:hAnsi="Century Gothic"/>
          <w:sz w:val="24"/>
          <w:szCs w:val="24"/>
        </w:rPr>
        <w:lastRenderedPageBreak/>
        <w:t xml:space="preserve">proveído pronunciado por el Pleno del Supremo Tribunal de Justicia en el Estado en 12 doce de septiembre de 2018 dos mil dieciocho en el toca </w:t>
      </w:r>
      <w:r w:rsidR="00736262" w:rsidRPr="00736262">
        <w:rPr>
          <w:rFonts w:ascii="Century Gothic" w:hAnsi="Century Gothic"/>
          <w:b/>
          <w:sz w:val="24"/>
          <w:szCs w:val="24"/>
        </w:rPr>
        <w:t>ELIMINADO</w:t>
      </w:r>
      <w:r w:rsidR="008558B2" w:rsidRPr="00391AB9">
        <w:rPr>
          <w:rFonts w:ascii="Century Gothic" w:hAnsi="Century Gothic"/>
          <w:sz w:val="24"/>
          <w:szCs w:val="24"/>
        </w:rPr>
        <w:t xml:space="preserve">, relativo al recurso de queja interpuesto por </w:t>
      </w:r>
      <w:r w:rsidR="00736262" w:rsidRPr="00736262">
        <w:rPr>
          <w:rFonts w:ascii="Century Gothic" w:hAnsi="Century Gothic"/>
          <w:b/>
          <w:sz w:val="24"/>
          <w:szCs w:val="24"/>
        </w:rPr>
        <w:t xml:space="preserve"> ELIMINADO</w:t>
      </w:r>
      <w:r w:rsidR="008558B2" w:rsidRPr="00391AB9">
        <w:rPr>
          <w:rFonts w:ascii="Century Gothic" w:hAnsi="Century Gothic"/>
          <w:sz w:val="24"/>
          <w:szCs w:val="24"/>
        </w:rPr>
        <w:t xml:space="preserve">, en contra del proveído dictado el 6 seis de septiembre de 2018 dos mil dieciocho, que negó la admisión del incidente de indemnización promovido en los autos del expediente </w:t>
      </w:r>
      <w:r w:rsidR="00736262" w:rsidRPr="00736262">
        <w:rPr>
          <w:rFonts w:ascii="Century Gothic" w:hAnsi="Century Gothic"/>
          <w:b/>
          <w:sz w:val="24"/>
          <w:szCs w:val="24"/>
        </w:rPr>
        <w:t xml:space="preserve"> ELIMINADO </w:t>
      </w:r>
      <w:r w:rsidR="008558B2" w:rsidRPr="00391AB9">
        <w:rPr>
          <w:rFonts w:ascii="Century Gothic" w:hAnsi="Century Gothic"/>
          <w:sz w:val="24"/>
          <w:szCs w:val="24"/>
        </w:rPr>
        <w:t xml:space="preserve">, relativo al Juicio Ordinario Civil por Divorcio Necesario, promovido por </w:t>
      </w:r>
      <w:r w:rsidR="00736262" w:rsidRPr="00736262">
        <w:rPr>
          <w:rFonts w:ascii="Century Gothic" w:hAnsi="Century Gothic"/>
          <w:b/>
          <w:sz w:val="24"/>
          <w:szCs w:val="24"/>
        </w:rPr>
        <w:t xml:space="preserve"> ELIMINADO</w:t>
      </w:r>
      <w:r w:rsidR="008558B2" w:rsidRPr="00391AB9">
        <w:rPr>
          <w:rFonts w:ascii="Century Gothic" w:hAnsi="Century Gothic"/>
          <w:sz w:val="24"/>
          <w:szCs w:val="24"/>
        </w:rPr>
        <w:t xml:space="preserve">, en contra de </w:t>
      </w:r>
      <w:r w:rsidR="00736262" w:rsidRPr="00736262">
        <w:rPr>
          <w:rFonts w:ascii="Century Gothic" w:hAnsi="Century Gothic"/>
          <w:b/>
          <w:sz w:val="24"/>
          <w:szCs w:val="24"/>
        </w:rPr>
        <w:t xml:space="preserve"> ELIMINADO</w:t>
      </w:r>
      <w:r w:rsidR="008558B2" w:rsidRPr="00391AB9">
        <w:rPr>
          <w:rFonts w:ascii="Century Gothic" w:hAnsi="Century Gothic"/>
          <w:sz w:val="24"/>
          <w:szCs w:val="24"/>
        </w:rPr>
        <w:t xml:space="preserve">). </w:t>
      </w:r>
      <w:r w:rsidR="008558B2" w:rsidRPr="00391AB9">
        <w:rPr>
          <w:rFonts w:ascii="Century Gothic" w:hAnsi="Century Gothic"/>
          <w:b/>
          <w:sz w:val="24"/>
          <w:szCs w:val="24"/>
        </w:rPr>
        <w:t>3</w:t>
      </w:r>
      <w:r w:rsidR="008558B2" w:rsidRPr="00391AB9">
        <w:rPr>
          <w:rFonts w:ascii="Century Gothic" w:hAnsi="Century Gothic"/>
          <w:sz w:val="24"/>
          <w:szCs w:val="24"/>
        </w:rPr>
        <w:t xml:space="preserve">).- Oficios 2229/2019 y 2230/2019, enviados por el Juez Séptimo de Distrito en el Estado, con residencia en Ciudad Valles, S.L.P., comunicando la resolución emitida en 6 seis de marzo del presente año, en el incidente de suspensión derivado del juicio de amparo número </w:t>
      </w:r>
      <w:r w:rsidR="00736262" w:rsidRPr="00736262">
        <w:rPr>
          <w:rFonts w:ascii="Century Gothic" w:hAnsi="Century Gothic"/>
          <w:b/>
          <w:sz w:val="24"/>
          <w:szCs w:val="24"/>
        </w:rPr>
        <w:t>ELIMINADO</w:t>
      </w:r>
      <w:r w:rsidR="008558B2" w:rsidRPr="00391AB9">
        <w:rPr>
          <w:rFonts w:ascii="Century Gothic" w:hAnsi="Century Gothic"/>
          <w:sz w:val="24"/>
          <w:szCs w:val="24"/>
        </w:rPr>
        <w:t xml:space="preserve">, promovido por </w:t>
      </w:r>
      <w:r w:rsidR="00736262" w:rsidRPr="00736262">
        <w:rPr>
          <w:rFonts w:ascii="Century Gothic" w:hAnsi="Century Gothic"/>
          <w:b/>
          <w:sz w:val="24"/>
          <w:szCs w:val="24"/>
        </w:rPr>
        <w:t xml:space="preserve">ELIMINADO </w:t>
      </w:r>
      <w:r w:rsidR="008558B2" w:rsidRPr="00391AB9">
        <w:rPr>
          <w:rFonts w:ascii="Century Gothic" w:hAnsi="Century Gothic"/>
          <w:sz w:val="24"/>
          <w:szCs w:val="24"/>
        </w:rPr>
        <w:t xml:space="preserve">por conducto de su abogado patrono </w:t>
      </w:r>
      <w:r w:rsidR="00736262" w:rsidRPr="00736262">
        <w:rPr>
          <w:rFonts w:ascii="Century Gothic" w:hAnsi="Century Gothic"/>
          <w:b/>
          <w:sz w:val="24"/>
          <w:szCs w:val="24"/>
        </w:rPr>
        <w:t xml:space="preserve"> ELIMINADO</w:t>
      </w:r>
      <w:r w:rsidR="008558B2" w:rsidRPr="00391AB9">
        <w:rPr>
          <w:rFonts w:ascii="Century Gothic" w:hAnsi="Century Gothic"/>
          <w:sz w:val="24"/>
          <w:szCs w:val="24"/>
        </w:rPr>
        <w:t>, informando que por un lado se negó la suspensión solicitada y  por el otro la concede para que las cosas se mantengan en el estado en que se encuentran</w:t>
      </w:r>
      <w:r w:rsidR="00736262">
        <w:rPr>
          <w:rFonts w:ascii="Century Gothic" w:hAnsi="Century Gothic"/>
          <w:b/>
          <w:sz w:val="24"/>
          <w:szCs w:val="24"/>
        </w:rPr>
        <w:t>.</w:t>
      </w:r>
      <w:r w:rsidR="00736262" w:rsidRPr="00736262">
        <w:rPr>
          <w:rFonts w:ascii="Century Gothic" w:hAnsi="Century Gothic"/>
          <w:b/>
          <w:sz w:val="24"/>
          <w:szCs w:val="24"/>
        </w:rPr>
        <w:t xml:space="preserve"> </w:t>
      </w:r>
      <w:r w:rsidR="008558B2" w:rsidRPr="00391AB9">
        <w:rPr>
          <w:rFonts w:ascii="Century Gothic" w:hAnsi="Century Gothic"/>
          <w:sz w:val="24"/>
          <w:szCs w:val="24"/>
        </w:rPr>
        <w:t xml:space="preserve"> (Este asunto deriva de la emisión de la resolución dictada en 13 trece de diciembre de 2018 dos mil dieciocho, en el toca </w:t>
      </w:r>
      <w:r w:rsidR="00736262" w:rsidRPr="00736262">
        <w:rPr>
          <w:rFonts w:ascii="Century Gothic" w:hAnsi="Century Gothic"/>
          <w:b/>
          <w:sz w:val="24"/>
          <w:szCs w:val="24"/>
        </w:rPr>
        <w:t xml:space="preserve"> ELIMINADO</w:t>
      </w:r>
      <w:r w:rsidR="008558B2" w:rsidRPr="00391AB9">
        <w:rPr>
          <w:rFonts w:ascii="Century Gothic" w:hAnsi="Century Gothic"/>
          <w:sz w:val="24"/>
          <w:szCs w:val="24"/>
        </w:rPr>
        <w:t xml:space="preserve">, formado con motivo del recurso de queja interpuesto por el </w:t>
      </w:r>
      <w:r w:rsidR="00736262" w:rsidRPr="00736262">
        <w:rPr>
          <w:rFonts w:ascii="Century Gothic" w:hAnsi="Century Gothic"/>
          <w:b/>
          <w:sz w:val="24"/>
          <w:szCs w:val="24"/>
        </w:rPr>
        <w:t>ELIMINADO</w:t>
      </w:r>
      <w:r w:rsidR="008558B2" w:rsidRPr="00391AB9">
        <w:rPr>
          <w:rFonts w:ascii="Century Gothic" w:hAnsi="Century Gothic"/>
          <w:sz w:val="24"/>
          <w:szCs w:val="24"/>
        </w:rPr>
        <w:t xml:space="preserve">, en contra de la interlocutoria que resolvió incidente de liquidación de pensiones rentísticas, de 27 veintisiete de septiembre de 2018 dos mil dieciocho, dictada por el Juez Primero Civil de Ciudad Valles, S.L.P., dentro del expediente </w:t>
      </w:r>
      <w:r w:rsidR="00736262" w:rsidRPr="00736262">
        <w:rPr>
          <w:rFonts w:ascii="Century Gothic" w:hAnsi="Century Gothic"/>
          <w:b/>
          <w:sz w:val="24"/>
          <w:szCs w:val="24"/>
        </w:rPr>
        <w:t xml:space="preserve"> ELIMINADO</w:t>
      </w:r>
      <w:r w:rsidR="008558B2" w:rsidRPr="00391AB9">
        <w:rPr>
          <w:rFonts w:ascii="Century Gothic" w:hAnsi="Century Gothic"/>
          <w:sz w:val="24"/>
          <w:szCs w:val="24"/>
        </w:rPr>
        <w:t xml:space="preserve">, relativo al Juicio Extraordinario Civil por Desocupación promovido por el quejoso en contra del </w:t>
      </w:r>
      <w:r w:rsidR="00736262" w:rsidRPr="00736262">
        <w:rPr>
          <w:rFonts w:ascii="Century Gothic" w:hAnsi="Century Gothic"/>
          <w:b/>
          <w:sz w:val="24"/>
          <w:szCs w:val="24"/>
        </w:rPr>
        <w:t>ELIMINADO</w:t>
      </w:r>
      <w:r w:rsidR="008558B2" w:rsidRPr="00391AB9">
        <w:rPr>
          <w:rFonts w:ascii="Century Gothic" w:hAnsi="Century Gothic"/>
          <w:sz w:val="24"/>
          <w:szCs w:val="24"/>
        </w:rPr>
        <w:t xml:space="preserve">). </w:t>
      </w:r>
      <w:r w:rsidR="008558B2" w:rsidRPr="00391AB9">
        <w:rPr>
          <w:rFonts w:ascii="Century Gothic" w:hAnsi="Century Gothic"/>
          <w:b/>
          <w:sz w:val="24"/>
          <w:szCs w:val="24"/>
        </w:rPr>
        <w:t>4</w:t>
      </w:r>
      <w:r w:rsidR="008558B2" w:rsidRPr="00391AB9">
        <w:rPr>
          <w:rFonts w:ascii="Century Gothic" w:hAnsi="Century Gothic"/>
          <w:sz w:val="24"/>
          <w:szCs w:val="24"/>
        </w:rPr>
        <w:t>).-</w:t>
      </w:r>
      <w:r w:rsidR="008558B2" w:rsidRPr="00391AB9">
        <w:rPr>
          <w:rFonts w:ascii="Century Gothic" w:hAnsi="Century Gothic"/>
          <w:sz w:val="24"/>
          <w:szCs w:val="24"/>
          <w:lang w:val="es-ES" w:eastAsia="es-ES"/>
        </w:rPr>
        <w:t xml:space="preserve"> O</w:t>
      </w:r>
      <w:proofErr w:type="spellStart"/>
      <w:r w:rsidR="008558B2" w:rsidRPr="00391AB9">
        <w:rPr>
          <w:rFonts w:ascii="Century Gothic" w:hAnsi="Century Gothic"/>
          <w:sz w:val="24"/>
          <w:szCs w:val="24"/>
        </w:rPr>
        <w:t>ficio</w:t>
      </w:r>
      <w:proofErr w:type="spellEnd"/>
      <w:r w:rsidR="008558B2" w:rsidRPr="00391AB9">
        <w:rPr>
          <w:rFonts w:ascii="Century Gothic" w:hAnsi="Century Gothic"/>
          <w:sz w:val="24"/>
          <w:szCs w:val="24"/>
        </w:rPr>
        <w:t xml:space="preserve"> número 1116/2019, enviado por el Presidente del Segundo Tribunal Colegiado en materias Civil y Administrativa del Noveno Circuito en el Estado, comunicando haber admitido a trámite el recurso de </w:t>
      </w:r>
      <w:r w:rsidR="008558B2" w:rsidRPr="00391AB9">
        <w:rPr>
          <w:rFonts w:ascii="Century Gothic" w:hAnsi="Century Gothic"/>
          <w:sz w:val="24"/>
          <w:szCs w:val="24"/>
        </w:rPr>
        <w:lastRenderedPageBreak/>
        <w:t xml:space="preserve">revisión interpuesto por </w:t>
      </w:r>
      <w:r w:rsidR="00736262" w:rsidRPr="00736262">
        <w:rPr>
          <w:rFonts w:ascii="Century Gothic" w:hAnsi="Century Gothic"/>
          <w:b/>
          <w:sz w:val="24"/>
          <w:szCs w:val="24"/>
        </w:rPr>
        <w:t>ELIMINADO</w:t>
      </w:r>
      <w:r w:rsidR="008558B2" w:rsidRPr="00391AB9">
        <w:rPr>
          <w:rFonts w:ascii="Century Gothic" w:hAnsi="Century Gothic"/>
          <w:sz w:val="24"/>
          <w:szCs w:val="24"/>
        </w:rPr>
        <w:t xml:space="preserve">, por su propio derecho y en representación de sus menores hijos, por conducto de su abogado autorizado </w:t>
      </w:r>
      <w:r w:rsidR="00736262" w:rsidRPr="00736262">
        <w:rPr>
          <w:rFonts w:ascii="Century Gothic" w:hAnsi="Century Gothic"/>
          <w:b/>
          <w:sz w:val="24"/>
          <w:szCs w:val="24"/>
        </w:rPr>
        <w:t xml:space="preserve"> ELIMINADO</w:t>
      </w:r>
      <w:r w:rsidR="008558B2" w:rsidRPr="00391AB9">
        <w:rPr>
          <w:rFonts w:ascii="Century Gothic" w:hAnsi="Century Gothic"/>
          <w:sz w:val="24"/>
          <w:szCs w:val="24"/>
        </w:rPr>
        <w:t xml:space="preserve">, en contra de la resolución emitida por el Juez Cuarto de Distrito en el Estado, en el juicio de amparo </w:t>
      </w:r>
      <w:r w:rsidR="00736262" w:rsidRPr="00736262">
        <w:rPr>
          <w:rFonts w:ascii="Century Gothic" w:hAnsi="Century Gothic"/>
          <w:b/>
          <w:sz w:val="24"/>
          <w:szCs w:val="24"/>
        </w:rPr>
        <w:t>ELIMINADO</w:t>
      </w:r>
      <w:r w:rsidR="008558B2" w:rsidRPr="00391AB9">
        <w:rPr>
          <w:rFonts w:ascii="Century Gothic" w:hAnsi="Century Gothic"/>
          <w:sz w:val="24"/>
          <w:szCs w:val="24"/>
        </w:rPr>
        <w:t xml:space="preserve">, en la que determinó sobreseer en el juicio. </w:t>
      </w:r>
      <w:r w:rsidR="008558B2" w:rsidRPr="00391AB9">
        <w:rPr>
          <w:rFonts w:ascii="Century Gothic" w:hAnsi="Century Gothic" w:cs="Tahoma"/>
          <w:sz w:val="24"/>
          <w:szCs w:val="24"/>
        </w:rPr>
        <w:t>(</w:t>
      </w:r>
      <w:r w:rsidR="008558B2" w:rsidRPr="00391AB9">
        <w:rPr>
          <w:rFonts w:ascii="Century Gothic" w:hAnsi="Century Gothic"/>
          <w:sz w:val="24"/>
          <w:szCs w:val="24"/>
        </w:rPr>
        <w:t>Este asunto deriva de la emisión</w:t>
      </w:r>
      <w:r w:rsidR="008558B2" w:rsidRPr="00391AB9">
        <w:rPr>
          <w:rFonts w:ascii="Century Gothic" w:hAnsi="Century Gothic" w:cs="Tahoma"/>
          <w:bCs/>
          <w:sz w:val="24"/>
          <w:szCs w:val="24"/>
        </w:rPr>
        <w:t xml:space="preserve"> del auto dictado por el Pleno del Supremo Tribunal de Justicia del Estado en el toca </w:t>
      </w:r>
      <w:r w:rsidR="00736262" w:rsidRPr="00736262">
        <w:rPr>
          <w:rFonts w:ascii="Century Gothic" w:hAnsi="Century Gothic" w:cs="Tahoma"/>
          <w:b/>
          <w:bCs/>
          <w:sz w:val="24"/>
          <w:szCs w:val="24"/>
        </w:rPr>
        <w:t>ELIMINADO</w:t>
      </w:r>
      <w:r w:rsidR="008558B2" w:rsidRPr="00391AB9">
        <w:rPr>
          <w:rFonts w:ascii="Century Gothic" w:hAnsi="Century Gothic" w:cs="Tahoma"/>
          <w:bCs/>
          <w:sz w:val="24"/>
          <w:szCs w:val="24"/>
        </w:rPr>
        <w:t xml:space="preserve">, formado con motivo del recurso de queja promovido por la quejosa, por su propio derecho ostentándose con el carácter de albacea definitiva de la sucesión a bienes de </w:t>
      </w:r>
      <w:r w:rsidR="00736262" w:rsidRPr="00736262">
        <w:rPr>
          <w:rFonts w:ascii="Century Gothic" w:hAnsi="Century Gothic" w:cs="Tahoma"/>
          <w:b/>
          <w:bCs/>
          <w:sz w:val="24"/>
          <w:szCs w:val="24"/>
        </w:rPr>
        <w:t>ELIMINADO</w:t>
      </w:r>
      <w:r w:rsidR="008558B2" w:rsidRPr="00391AB9">
        <w:rPr>
          <w:rFonts w:ascii="Century Gothic" w:hAnsi="Century Gothic" w:cs="Tahoma"/>
          <w:bCs/>
          <w:sz w:val="24"/>
          <w:szCs w:val="24"/>
        </w:rPr>
        <w:t xml:space="preserve">, y en representación de sus menores hijos </w:t>
      </w:r>
      <w:r w:rsidR="00736262" w:rsidRPr="00736262">
        <w:rPr>
          <w:rFonts w:ascii="Century Gothic" w:hAnsi="Century Gothic" w:cs="Tahoma"/>
          <w:b/>
          <w:bCs/>
          <w:sz w:val="24"/>
          <w:szCs w:val="24"/>
        </w:rPr>
        <w:t xml:space="preserve"> ELIMINADO </w:t>
      </w:r>
      <w:r w:rsidR="008558B2" w:rsidRPr="00391AB9">
        <w:rPr>
          <w:rFonts w:ascii="Century Gothic" w:hAnsi="Century Gothic" w:cs="Tahoma"/>
          <w:bCs/>
          <w:sz w:val="24"/>
          <w:szCs w:val="24"/>
        </w:rPr>
        <w:t xml:space="preserve">y </w:t>
      </w:r>
      <w:r w:rsidR="00736262" w:rsidRPr="00736262">
        <w:rPr>
          <w:rFonts w:ascii="Century Gothic" w:hAnsi="Century Gothic" w:cs="Tahoma"/>
          <w:b/>
          <w:bCs/>
          <w:sz w:val="24"/>
          <w:szCs w:val="24"/>
        </w:rPr>
        <w:t xml:space="preserve"> ELIMINADO </w:t>
      </w:r>
      <w:r w:rsidR="008558B2" w:rsidRPr="00391AB9">
        <w:rPr>
          <w:rFonts w:ascii="Century Gothic" w:hAnsi="Century Gothic" w:cs="Tahoma"/>
          <w:bCs/>
          <w:sz w:val="24"/>
          <w:szCs w:val="24"/>
        </w:rPr>
        <w:t xml:space="preserve">ambos de apellidos </w:t>
      </w:r>
      <w:r w:rsidR="00736262" w:rsidRPr="00736262">
        <w:rPr>
          <w:rFonts w:ascii="Century Gothic" w:hAnsi="Century Gothic" w:cs="Tahoma"/>
          <w:b/>
          <w:bCs/>
          <w:sz w:val="24"/>
          <w:szCs w:val="24"/>
        </w:rPr>
        <w:t xml:space="preserve"> ELIMINADO</w:t>
      </w:r>
      <w:r w:rsidR="008558B2" w:rsidRPr="00391AB9">
        <w:rPr>
          <w:rFonts w:ascii="Century Gothic" w:hAnsi="Century Gothic" w:cs="Tahoma"/>
          <w:bCs/>
          <w:sz w:val="24"/>
          <w:szCs w:val="24"/>
        </w:rPr>
        <w:t xml:space="preserve">, en contra de la interlocutoria dictada el 30 treinta de agosto de 2018 dos mil dieciocho, por el Juez Tercero del Ramo Civil de esta Capital, en el expediente </w:t>
      </w:r>
      <w:r w:rsidR="00736262">
        <w:rPr>
          <w:rFonts w:ascii="Century Gothic" w:hAnsi="Century Gothic" w:cs="Tahoma"/>
          <w:b/>
          <w:bCs/>
          <w:sz w:val="24"/>
          <w:szCs w:val="24"/>
        </w:rPr>
        <w:t>ELIMINADO</w:t>
      </w:r>
      <w:r w:rsidR="008558B2" w:rsidRPr="00391AB9">
        <w:rPr>
          <w:rFonts w:ascii="Century Gothic" w:hAnsi="Century Gothic" w:cs="Tahoma"/>
          <w:bCs/>
          <w:sz w:val="24"/>
          <w:szCs w:val="24"/>
        </w:rPr>
        <w:t xml:space="preserve">, relativo al Juicio Extraordinario Civil, promovido por </w:t>
      </w:r>
      <w:r w:rsidR="00736262" w:rsidRPr="00736262">
        <w:rPr>
          <w:rFonts w:ascii="Century Gothic" w:hAnsi="Century Gothic" w:cs="Tahoma"/>
          <w:b/>
          <w:bCs/>
          <w:sz w:val="24"/>
          <w:szCs w:val="24"/>
        </w:rPr>
        <w:t xml:space="preserve"> ELIMINADO</w:t>
      </w:r>
      <w:r w:rsidR="008558B2" w:rsidRPr="00391AB9">
        <w:rPr>
          <w:rFonts w:ascii="Century Gothic" w:hAnsi="Century Gothic" w:cs="Tahoma"/>
          <w:bCs/>
          <w:sz w:val="24"/>
          <w:szCs w:val="24"/>
        </w:rPr>
        <w:t xml:space="preserve">, en contra de la sucesión </w:t>
      </w:r>
      <w:proofErr w:type="spellStart"/>
      <w:r w:rsidR="008558B2" w:rsidRPr="00391AB9">
        <w:rPr>
          <w:rFonts w:ascii="Century Gothic" w:hAnsi="Century Gothic" w:cs="Tahoma"/>
          <w:bCs/>
          <w:sz w:val="24"/>
          <w:szCs w:val="24"/>
        </w:rPr>
        <w:t>intestamentaria</w:t>
      </w:r>
      <w:proofErr w:type="spellEnd"/>
      <w:r w:rsidR="008558B2" w:rsidRPr="00391AB9">
        <w:rPr>
          <w:rFonts w:ascii="Century Gothic" w:hAnsi="Century Gothic" w:cs="Tahoma"/>
          <w:bCs/>
          <w:sz w:val="24"/>
          <w:szCs w:val="24"/>
        </w:rPr>
        <w:t xml:space="preserve"> a bienes de </w:t>
      </w:r>
      <w:r w:rsidR="00736262" w:rsidRPr="00736262">
        <w:rPr>
          <w:rFonts w:ascii="Century Gothic" w:hAnsi="Century Gothic" w:cs="Tahoma"/>
          <w:b/>
          <w:bCs/>
          <w:sz w:val="24"/>
          <w:szCs w:val="24"/>
        </w:rPr>
        <w:t>ELIMINADO</w:t>
      </w:r>
      <w:r w:rsidR="008558B2" w:rsidRPr="00391AB9">
        <w:rPr>
          <w:rFonts w:ascii="Century Gothic" w:hAnsi="Century Gothic" w:cs="Tahoma"/>
          <w:bCs/>
          <w:sz w:val="24"/>
          <w:szCs w:val="24"/>
        </w:rPr>
        <w:t xml:space="preserve">). </w:t>
      </w:r>
      <w:r w:rsidR="008558B2" w:rsidRPr="00391AB9">
        <w:rPr>
          <w:rFonts w:ascii="Century Gothic" w:hAnsi="Century Gothic"/>
          <w:b/>
          <w:sz w:val="24"/>
          <w:szCs w:val="24"/>
          <w:lang w:val="es-ES" w:eastAsia="es-ES"/>
        </w:rPr>
        <w:t>5</w:t>
      </w:r>
      <w:r w:rsidR="008558B2" w:rsidRPr="00391AB9">
        <w:rPr>
          <w:rFonts w:ascii="Century Gothic" w:hAnsi="Century Gothic"/>
          <w:sz w:val="24"/>
          <w:szCs w:val="24"/>
          <w:lang w:val="es-ES" w:eastAsia="es-ES"/>
        </w:rPr>
        <w:t xml:space="preserve">).- Oficio 6472/2019, enviado por la Jueza Tercero de Distrito en el Estado, comunicando que el Primer Tribunal Colegiado en Materias Civil y Administrativa del Noveno Circuito en el Estado, emitió resolución el siete de marzo de esta anualidad dentro del recurso de inconformidad </w:t>
      </w:r>
      <w:r w:rsidR="00736262" w:rsidRPr="00736262">
        <w:rPr>
          <w:rFonts w:ascii="Century Gothic" w:hAnsi="Century Gothic"/>
          <w:b/>
          <w:sz w:val="24"/>
          <w:szCs w:val="24"/>
          <w:lang w:val="es-ES" w:eastAsia="es-ES"/>
        </w:rPr>
        <w:t xml:space="preserve"> ELIMINADO</w:t>
      </w:r>
      <w:r w:rsidR="008558B2" w:rsidRPr="00391AB9">
        <w:rPr>
          <w:rFonts w:ascii="Century Gothic" w:hAnsi="Century Gothic"/>
          <w:sz w:val="24"/>
          <w:szCs w:val="24"/>
          <w:lang w:val="es-ES" w:eastAsia="es-ES"/>
        </w:rPr>
        <w:t xml:space="preserve">, derivado del juicio de amparo </w:t>
      </w:r>
      <w:r w:rsidR="00736262" w:rsidRPr="00736262">
        <w:rPr>
          <w:rFonts w:ascii="Century Gothic" w:hAnsi="Century Gothic"/>
          <w:b/>
          <w:sz w:val="24"/>
          <w:szCs w:val="24"/>
          <w:lang w:val="es-ES" w:eastAsia="es-ES"/>
        </w:rPr>
        <w:t xml:space="preserve"> ELIMINADO</w:t>
      </w:r>
      <w:r w:rsidR="008558B2" w:rsidRPr="00391AB9">
        <w:rPr>
          <w:rFonts w:ascii="Century Gothic" w:hAnsi="Century Gothic"/>
          <w:sz w:val="24"/>
          <w:szCs w:val="24"/>
          <w:lang w:val="es-ES" w:eastAsia="es-ES"/>
        </w:rPr>
        <w:t xml:space="preserve"> promovido por el </w:t>
      </w:r>
      <w:r w:rsidR="00736262" w:rsidRPr="00736262">
        <w:rPr>
          <w:rFonts w:ascii="Century Gothic" w:hAnsi="Century Gothic"/>
          <w:b/>
          <w:sz w:val="24"/>
          <w:szCs w:val="24"/>
          <w:lang w:val="es-ES" w:eastAsia="es-ES"/>
        </w:rPr>
        <w:t xml:space="preserve"> ELIMINADO</w:t>
      </w:r>
      <w:r w:rsidR="008558B2" w:rsidRPr="00391AB9">
        <w:rPr>
          <w:rFonts w:ascii="Century Gothic" w:hAnsi="Century Gothic"/>
          <w:sz w:val="24"/>
          <w:szCs w:val="24"/>
          <w:lang w:val="es-ES" w:eastAsia="es-ES"/>
        </w:rPr>
        <w:t xml:space="preserve">, mediante la cual determinó infundada la inconformidad planteada, confirmando el auto recurrido, en consecuencia quedó, firme el acuerdo de 20 veinte de diciembre de 2018 dos mil dieciocho, por el que se declaró cumplido el fallo protector emitido en este asunto. </w:t>
      </w:r>
      <w:r w:rsidR="008558B2" w:rsidRPr="00391AB9">
        <w:rPr>
          <w:rFonts w:ascii="Century Gothic" w:hAnsi="Century Gothic"/>
          <w:b/>
          <w:sz w:val="24"/>
          <w:szCs w:val="24"/>
          <w:lang w:val="es-ES" w:eastAsia="es-ES"/>
        </w:rPr>
        <w:t>6</w:t>
      </w:r>
      <w:r w:rsidR="008558B2" w:rsidRPr="00391AB9">
        <w:rPr>
          <w:rFonts w:ascii="Century Gothic" w:hAnsi="Century Gothic"/>
          <w:sz w:val="24"/>
          <w:szCs w:val="24"/>
          <w:lang w:val="es-ES" w:eastAsia="es-ES"/>
        </w:rPr>
        <w:t xml:space="preserve">).- Oficios 2663/2019 y 2664/2019, enviados por la Presidenta del Primer Tribunal Colegiado en Materias Civil y Administrativa del </w:t>
      </w:r>
      <w:r w:rsidR="008558B2" w:rsidRPr="00391AB9">
        <w:rPr>
          <w:rFonts w:ascii="Century Gothic" w:hAnsi="Century Gothic"/>
          <w:sz w:val="24"/>
          <w:szCs w:val="24"/>
          <w:lang w:val="es-ES" w:eastAsia="es-ES"/>
        </w:rPr>
        <w:lastRenderedPageBreak/>
        <w:t>Noveno Circuito en el Estado, comunicando haber admitido a trámite el recurso de revisión</w:t>
      </w:r>
      <w:r w:rsidR="00736262" w:rsidRPr="00736262">
        <w:rPr>
          <w:rFonts w:ascii="Century Gothic" w:hAnsi="Century Gothic"/>
          <w:b/>
          <w:sz w:val="24"/>
          <w:szCs w:val="24"/>
          <w:lang w:val="es-ES" w:eastAsia="es-ES"/>
        </w:rPr>
        <w:t xml:space="preserve"> </w:t>
      </w:r>
      <w:proofErr w:type="gramStart"/>
      <w:r w:rsidR="00736262" w:rsidRPr="00736262">
        <w:rPr>
          <w:rFonts w:ascii="Century Gothic" w:hAnsi="Century Gothic"/>
          <w:b/>
          <w:sz w:val="24"/>
          <w:szCs w:val="24"/>
          <w:lang w:val="es-ES" w:eastAsia="es-ES"/>
        </w:rPr>
        <w:t xml:space="preserve">ELIMINADO </w:t>
      </w:r>
      <w:r w:rsidR="008558B2" w:rsidRPr="00391AB9">
        <w:rPr>
          <w:rFonts w:ascii="Century Gothic" w:hAnsi="Century Gothic"/>
          <w:sz w:val="24"/>
          <w:szCs w:val="24"/>
          <w:lang w:val="es-ES" w:eastAsia="es-ES"/>
        </w:rPr>
        <w:t xml:space="preserve"> interpuesto</w:t>
      </w:r>
      <w:proofErr w:type="gramEnd"/>
      <w:r w:rsidR="008558B2" w:rsidRPr="00391AB9">
        <w:rPr>
          <w:rFonts w:ascii="Century Gothic" w:hAnsi="Century Gothic"/>
          <w:sz w:val="24"/>
          <w:szCs w:val="24"/>
          <w:lang w:val="es-ES" w:eastAsia="es-ES"/>
        </w:rPr>
        <w:t xml:space="preserve"> dentro del juicio de amparo</w:t>
      </w:r>
      <w:r w:rsidR="00736262" w:rsidRPr="00736262">
        <w:rPr>
          <w:rFonts w:ascii="Century Gothic" w:hAnsi="Century Gothic"/>
          <w:b/>
          <w:sz w:val="24"/>
          <w:szCs w:val="24"/>
          <w:lang w:val="es-ES" w:eastAsia="es-ES"/>
        </w:rPr>
        <w:t xml:space="preserve"> ELIMINADO </w:t>
      </w:r>
      <w:r w:rsidR="008558B2" w:rsidRPr="00391AB9">
        <w:rPr>
          <w:rFonts w:ascii="Century Gothic" w:hAnsi="Century Gothic"/>
          <w:sz w:val="24"/>
          <w:szCs w:val="24"/>
          <w:lang w:val="es-ES" w:eastAsia="es-ES"/>
        </w:rPr>
        <w:t xml:space="preserve">por la licenciada Adriana Monter Guerrero, en contra de la sentencia dictada el 18 dieciocho de febrero de 2019 dos mil diecinueve. </w:t>
      </w:r>
      <w:r w:rsidR="008558B2" w:rsidRPr="00391AB9">
        <w:rPr>
          <w:rFonts w:ascii="Century Gothic" w:hAnsi="Century Gothic"/>
          <w:b/>
          <w:sz w:val="24"/>
          <w:szCs w:val="24"/>
          <w:lang w:val="es-ES" w:eastAsia="es-ES"/>
        </w:rPr>
        <w:t>7</w:t>
      </w:r>
      <w:r w:rsidR="008558B2" w:rsidRPr="00391AB9">
        <w:rPr>
          <w:rFonts w:ascii="Century Gothic" w:hAnsi="Century Gothic"/>
          <w:sz w:val="24"/>
          <w:szCs w:val="24"/>
          <w:lang w:val="es-ES" w:eastAsia="es-ES"/>
        </w:rPr>
        <w:t>).- En seguimiento</w:t>
      </w:r>
      <w:r w:rsidR="008558B2" w:rsidRPr="00391AB9">
        <w:rPr>
          <w:rFonts w:ascii="Century Gothic" w:hAnsi="Century Gothic"/>
          <w:sz w:val="24"/>
          <w:szCs w:val="24"/>
          <w:lang w:val="es-ES"/>
        </w:rPr>
        <w:t xml:space="preserve"> </w:t>
      </w:r>
      <w:r w:rsidR="008558B2" w:rsidRPr="00391AB9">
        <w:rPr>
          <w:rFonts w:ascii="Century Gothic" w:hAnsi="Century Gothic"/>
          <w:sz w:val="24"/>
          <w:szCs w:val="24"/>
          <w:lang w:val="es-ES" w:eastAsia="es-ES"/>
        </w:rPr>
        <w:t xml:space="preserve">a los acuerdos emitidos por el Pleno del Supremo Tribunal de Justicia del Estado, se envió los siguientes:  </w:t>
      </w:r>
      <w:r w:rsidR="008558B2" w:rsidRPr="00391AB9">
        <w:rPr>
          <w:rFonts w:ascii="Century Gothic" w:hAnsi="Century Gothic"/>
          <w:b/>
          <w:sz w:val="24"/>
          <w:szCs w:val="24"/>
          <w:lang w:val="es-ES" w:eastAsia="es-ES"/>
        </w:rPr>
        <w:t>A</w:t>
      </w:r>
      <w:proofErr w:type="gramStart"/>
      <w:r w:rsidR="008558B2" w:rsidRPr="00391AB9">
        <w:rPr>
          <w:rFonts w:ascii="Century Gothic" w:hAnsi="Century Gothic"/>
          <w:sz w:val="24"/>
          <w:szCs w:val="24"/>
          <w:lang w:val="es-ES" w:eastAsia="es-ES"/>
        </w:rPr>
        <w:t>).-</w:t>
      </w:r>
      <w:proofErr w:type="gramEnd"/>
      <w:r w:rsidR="008558B2" w:rsidRPr="00391AB9">
        <w:rPr>
          <w:rFonts w:ascii="Century Gothic" w:hAnsi="Century Gothic"/>
          <w:sz w:val="24"/>
          <w:szCs w:val="24"/>
          <w:lang w:val="es-ES" w:eastAsia="es-ES"/>
        </w:rPr>
        <w:t xml:space="preserve"> Oficio 2205 dirigido </w:t>
      </w:r>
      <w:r w:rsidR="008558B2" w:rsidRPr="00391AB9">
        <w:rPr>
          <w:rFonts w:ascii="Century Gothic" w:hAnsi="Century Gothic" w:cs="Tahoma"/>
          <w:sz w:val="24"/>
          <w:szCs w:val="24"/>
        </w:rPr>
        <w:t>al Magistrado Felipe Aurelio Torres Zúñiga, nuevo integrante de la Comisión de Justicia Indígena.</w:t>
      </w:r>
      <w:r w:rsidR="008558B2" w:rsidRPr="00391AB9">
        <w:rPr>
          <w:rFonts w:ascii="Century Gothic" w:hAnsi="Century Gothic"/>
          <w:sz w:val="24"/>
          <w:szCs w:val="24"/>
          <w:lang w:val="es-ES" w:eastAsia="es-ES"/>
        </w:rPr>
        <w:t xml:space="preserve"> </w:t>
      </w:r>
      <w:r w:rsidR="00736262" w:rsidRPr="00736262">
        <w:rPr>
          <w:rFonts w:ascii="Century Gothic" w:hAnsi="Century Gothic"/>
          <w:b/>
          <w:bCs/>
          <w:sz w:val="24"/>
          <w:szCs w:val="24"/>
          <w:lang w:val="es-ES"/>
        </w:rPr>
        <w:t xml:space="preserve"> </w:t>
      </w:r>
      <w:r w:rsidR="00736262" w:rsidRPr="00736262">
        <w:rPr>
          <w:rFonts w:ascii="Century Gothic" w:hAnsi="Century Gothic"/>
          <w:bCs/>
          <w:sz w:val="24"/>
          <w:szCs w:val="24"/>
          <w:lang w:val="es-ES"/>
        </w:rPr>
        <w:t>(</w:t>
      </w:r>
      <w:r w:rsidR="008558B2" w:rsidRPr="00391AB9">
        <w:rPr>
          <w:rFonts w:ascii="Century Gothic" w:hAnsi="Century Gothic"/>
          <w:bCs/>
          <w:sz w:val="24"/>
          <w:szCs w:val="24"/>
          <w:lang w:val="es-ES"/>
        </w:rPr>
        <w:t>Este asunto tiene relación con el séptimo punto del orden del día de la sesión ordinaria celebrada el 14 catorce de marzo de 2019 dos mil diecinueve</w:t>
      </w:r>
      <w:r w:rsidR="00736262">
        <w:rPr>
          <w:rFonts w:ascii="Century Gothic" w:hAnsi="Century Gothic"/>
          <w:bCs/>
          <w:sz w:val="24"/>
          <w:szCs w:val="24"/>
          <w:lang w:val="es-ES"/>
        </w:rPr>
        <w:t>).</w:t>
      </w:r>
      <w:r w:rsidR="00736262" w:rsidRPr="00736262">
        <w:rPr>
          <w:rFonts w:ascii="Century Gothic" w:hAnsi="Century Gothic"/>
          <w:b/>
          <w:bCs/>
          <w:sz w:val="24"/>
          <w:szCs w:val="24"/>
          <w:lang w:val="es-ES"/>
        </w:rPr>
        <w:t xml:space="preserve"> </w:t>
      </w:r>
      <w:r w:rsidR="008558B2" w:rsidRPr="00391AB9">
        <w:rPr>
          <w:rFonts w:ascii="Century Gothic" w:hAnsi="Century Gothic" w:cs="Tahoma"/>
          <w:sz w:val="24"/>
          <w:szCs w:val="24"/>
        </w:rPr>
        <w:t xml:space="preserve">Oficio 2206 dirigido a </w:t>
      </w:r>
      <w:r w:rsidR="00736262" w:rsidRPr="00736262">
        <w:rPr>
          <w:rFonts w:ascii="Century Gothic" w:hAnsi="Century Gothic" w:cs="Tahoma"/>
          <w:b/>
          <w:sz w:val="24"/>
          <w:szCs w:val="24"/>
        </w:rPr>
        <w:t xml:space="preserve">ELIMINADO </w:t>
      </w:r>
      <w:r w:rsidR="008558B2" w:rsidRPr="00391AB9">
        <w:rPr>
          <w:rFonts w:ascii="Century Gothic" w:hAnsi="Century Gothic"/>
          <w:bCs/>
          <w:sz w:val="24"/>
          <w:szCs w:val="24"/>
          <w:lang w:val="es-ES"/>
        </w:rPr>
        <w:t xml:space="preserve">(Este asunto tiene relación con el tercer punto del orden del día de la sesión extraordinaria celebrada el 15 quince de marzo de </w:t>
      </w:r>
      <w:r w:rsidR="008558B2" w:rsidRPr="00957543">
        <w:rPr>
          <w:rFonts w:ascii="Century Gothic" w:hAnsi="Century Gothic"/>
          <w:bCs/>
          <w:sz w:val="24"/>
          <w:szCs w:val="24"/>
          <w:lang w:val="es-ES"/>
        </w:rPr>
        <w:t>2019 dos mil diecinueve</w:t>
      </w:r>
      <w:r w:rsidR="003130C2" w:rsidRPr="00957543">
        <w:rPr>
          <w:rFonts w:ascii="Century Gothic" w:hAnsi="Century Gothic"/>
          <w:bCs/>
          <w:sz w:val="24"/>
          <w:szCs w:val="24"/>
        </w:rPr>
        <w:t>.</w:t>
      </w:r>
      <w:r w:rsidR="00D36E98" w:rsidRPr="00957543">
        <w:rPr>
          <w:rFonts w:ascii="Century Gothic" w:hAnsi="Century Gothic"/>
          <w:sz w:val="24"/>
          <w:szCs w:val="24"/>
        </w:rPr>
        <w:t xml:space="preserve"> </w:t>
      </w:r>
      <w:r w:rsidRPr="00957543">
        <w:rPr>
          <w:rFonts w:ascii="Century Gothic" w:hAnsi="Century Gothic"/>
          <w:b/>
          <w:sz w:val="24"/>
          <w:szCs w:val="24"/>
        </w:rPr>
        <w:t>Quinto:</w:t>
      </w:r>
      <w:r w:rsidRPr="00957543">
        <w:rPr>
          <w:rFonts w:ascii="Century Gothic" w:hAnsi="Century Gothic"/>
          <w:b/>
          <w:bCs/>
          <w:sz w:val="24"/>
          <w:szCs w:val="24"/>
          <w:lang w:val="es-ES"/>
        </w:rPr>
        <w:t xml:space="preserve"> </w:t>
      </w:r>
      <w:r w:rsidR="003130C2" w:rsidRPr="00957543">
        <w:rPr>
          <w:rFonts w:ascii="Century Gothic" w:hAnsi="Century Gothic"/>
          <w:sz w:val="24"/>
          <w:szCs w:val="24"/>
        </w:rPr>
        <w:t xml:space="preserve">Asuntos Generales, los que hagan mención tanto el Magistrado Juan Paulo Almazán </w:t>
      </w:r>
      <w:proofErr w:type="spellStart"/>
      <w:r w:rsidR="003130C2" w:rsidRPr="00957543">
        <w:rPr>
          <w:rFonts w:ascii="Century Gothic" w:hAnsi="Century Gothic"/>
          <w:sz w:val="24"/>
          <w:szCs w:val="24"/>
        </w:rPr>
        <w:t>Cue</w:t>
      </w:r>
      <w:proofErr w:type="spellEnd"/>
      <w:r w:rsidR="003130C2" w:rsidRPr="00957543">
        <w:rPr>
          <w:rFonts w:ascii="Century Gothic" w:hAnsi="Century Gothic"/>
          <w:sz w:val="24"/>
          <w:szCs w:val="24"/>
        </w:rPr>
        <w:t xml:space="preserve">, </w:t>
      </w:r>
      <w:proofErr w:type="gramStart"/>
      <w:r w:rsidR="003130C2" w:rsidRPr="00957543">
        <w:rPr>
          <w:rFonts w:ascii="Century Gothic" w:hAnsi="Century Gothic"/>
          <w:sz w:val="24"/>
          <w:szCs w:val="24"/>
        </w:rPr>
        <w:t>Presidente</w:t>
      </w:r>
      <w:proofErr w:type="gramEnd"/>
      <w:r w:rsidR="003130C2" w:rsidRPr="00957543">
        <w:rPr>
          <w:rFonts w:ascii="Century Gothic" w:hAnsi="Century Gothic"/>
          <w:sz w:val="24"/>
          <w:szCs w:val="24"/>
        </w:rPr>
        <w:t xml:space="preserve"> de este Supremo Tribunal de Justicia y del Consejo de la Judicatura del Estado, como los demás Magistrados y Magistradas que integran este Cuerpo Colegiado</w:t>
      </w:r>
      <w:r w:rsidRPr="00957543">
        <w:rPr>
          <w:rFonts w:ascii="Century Gothic" w:hAnsi="Century Gothic"/>
          <w:sz w:val="24"/>
          <w:szCs w:val="24"/>
        </w:rPr>
        <w:t xml:space="preserve">. - - </w:t>
      </w:r>
      <w:r w:rsidR="001656B2" w:rsidRPr="00957543">
        <w:rPr>
          <w:rFonts w:ascii="Century Gothic" w:hAnsi="Century Gothic"/>
          <w:sz w:val="24"/>
          <w:szCs w:val="24"/>
        </w:rPr>
        <w:t>- - - - - - - - - - - -</w:t>
      </w:r>
      <w:r w:rsidR="003130C2" w:rsidRPr="00957543">
        <w:rPr>
          <w:rFonts w:ascii="Century Gothic" w:hAnsi="Century Gothic"/>
          <w:sz w:val="24"/>
          <w:szCs w:val="24"/>
        </w:rPr>
        <w:t xml:space="preserve"> - - - - - - - - - - </w:t>
      </w:r>
      <w:r w:rsidR="00736262">
        <w:rPr>
          <w:rFonts w:ascii="Century Gothic" w:hAnsi="Century Gothic"/>
          <w:sz w:val="24"/>
          <w:szCs w:val="24"/>
        </w:rPr>
        <w:t>- - - - - - - - - - - - - - - - - - - - -</w:t>
      </w:r>
    </w:p>
    <w:p w:rsidR="008E441E" w:rsidRPr="00957543" w:rsidRDefault="008E441E" w:rsidP="008E441E">
      <w:pPr>
        <w:spacing w:line="480" w:lineRule="auto"/>
        <w:jc w:val="both"/>
        <w:rPr>
          <w:rFonts w:ascii="Century Gothic" w:hAnsi="Century Gothic"/>
        </w:rPr>
      </w:pPr>
      <w:r w:rsidRPr="00957543">
        <w:rPr>
          <w:rFonts w:ascii="Century Gothic" w:hAnsi="Century Gothic"/>
        </w:rPr>
        <w:t xml:space="preserve">Acto continuo, atento a lo dispuesto por el artículo 5 fracción I del Reglamento Interior del Poder Judicial del Estado, el </w:t>
      </w:r>
      <w:r w:rsidRPr="00957543">
        <w:rPr>
          <w:rFonts w:ascii="Century Gothic" w:hAnsi="Century Gothic"/>
          <w:b/>
          <w:bCs/>
        </w:rPr>
        <w:t>Magistrado Presidente</w:t>
      </w:r>
      <w:r w:rsidRPr="00957543">
        <w:rPr>
          <w:rFonts w:ascii="Century Gothic" w:hAnsi="Century Gothic"/>
        </w:rPr>
        <w:t xml:space="preserve">, solicita a la Secretaria de Acuerdos que agote el </w:t>
      </w:r>
      <w:r w:rsidRPr="00957543">
        <w:rPr>
          <w:rFonts w:ascii="Century Gothic" w:hAnsi="Century Gothic"/>
          <w:b/>
          <w:bCs/>
        </w:rPr>
        <w:t>primer punto</w:t>
      </w:r>
      <w:r w:rsidRPr="00957543">
        <w:rPr>
          <w:rFonts w:ascii="Century Gothic" w:hAnsi="Century Gothic"/>
        </w:rPr>
        <w:t xml:space="preserve"> del orden del día. Enseguida, procede la </w:t>
      </w:r>
      <w:proofErr w:type="gramStart"/>
      <w:r w:rsidRPr="00957543">
        <w:rPr>
          <w:rFonts w:ascii="Century Gothic" w:hAnsi="Century Gothic"/>
          <w:b/>
        </w:rPr>
        <w:t>Secretaria</w:t>
      </w:r>
      <w:proofErr w:type="gramEnd"/>
      <w:r w:rsidRPr="00957543">
        <w:rPr>
          <w:rFonts w:ascii="Century Gothic" w:hAnsi="Century Gothic"/>
        </w:rPr>
        <w:t xml:space="preserve"> a tomar lista de asistencia</w:t>
      </w:r>
      <w:r w:rsidRPr="00957543">
        <w:rPr>
          <w:rFonts w:ascii="Century Gothic" w:hAnsi="Century Gothic"/>
          <w:lang w:val="es-MX"/>
        </w:rPr>
        <w:t xml:space="preserve">, </w:t>
      </w:r>
      <w:r w:rsidRPr="00957543">
        <w:rPr>
          <w:rFonts w:ascii="Century Gothic" w:hAnsi="Century Gothic"/>
        </w:rPr>
        <w:t>a los presentes,</w:t>
      </w:r>
      <w:r w:rsidR="008535AB">
        <w:rPr>
          <w:rFonts w:ascii="Century Gothic" w:hAnsi="Century Gothic"/>
        </w:rPr>
        <w:t xml:space="preserve"> </w:t>
      </w:r>
      <w:r w:rsidR="008535AB" w:rsidRPr="00393A2D">
        <w:rPr>
          <w:rFonts w:ascii="Century Gothic" w:hAnsi="Century Gothic"/>
          <w:lang w:val="es-MX"/>
        </w:rPr>
        <w:t>una vez cumplida la in</w:t>
      </w:r>
      <w:r w:rsidR="008535AB">
        <w:rPr>
          <w:rFonts w:ascii="Century Gothic" w:hAnsi="Century Gothic"/>
          <w:lang w:val="es-MX"/>
        </w:rPr>
        <w:t>strucción,</w:t>
      </w:r>
      <w:r w:rsidR="008535AB" w:rsidRPr="00393A2D">
        <w:rPr>
          <w:rFonts w:ascii="Century Gothic" w:hAnsi="Century Gothic"/>
          <w:lang w:val="es-MX"/>
        </w:rPr>
        <w:t xml:space="preserve"> la </w:t>
      </w:r>
      <w:r w:rsidR="008535AB" w:rsidRPr="00393A2D">
        <w:rPr>
          <w:rFonts w:ascii="Century Gothic" w:hAnsi="Century Gothic"/>
        </w:rPr>
        <w:t xml:space="preserve">Presidencia da cuenta de la ausencia </w:t>
      </w:r>
      <w:r w:rsidR="008535AB">
        <w:rPr>
          <w:rFonts w:ascii="Century Gothic" w:hAnsi="Century Gothic"/>
        </w:rPr>
        <w:t xml:space="preserve">justificada </w:t>
      </w:r>
      <w:r w:rsidR="008535AB" w:rsidRPr="00393A2D">
        <w:rPr>
          <w:rFonts w:ascii="Century Gothic" w:hAnsi="Century Gothic"/>
        </w:rPr>
        <w:t xml:space="preserve">de la magistrada </w:t>
      </w:r>
      <w:r w:rsidR="008535AB">
        <w:rPr>
          <w:rFonts w:ascii="Century Gothic" w:hAnsi="Century Gothic"/>
        </w:rPr>
        <w:t>Olga Regina García López</w:t>
      </w:r>
      <w:r w:rsidR="008535AB" w:rsidRPr="00393A2D">
        <w:rPr>
          <w:rFonts w:ascii="Century Gothic" w:hAnsi="Century Gothic" w:cs="Century Gothic"/>
          <w:bCs/>
        </w:rPr>
        <w:t xml:space="preserve">. </w:t>
      </w:r>
      <w:r w:rsidR="008535AB" w:rsidRPr="00393A2D">
        <w:rPr>
          <w:rFonts w:ascii="Century Gothic" w:hAnsi="Century Gothic"/>
          <w:lang w:val="es-MX"/>
        </w:rPr>
        <w:t xml:space="preserve">Atento a ello, </w:t>
      </w:r>
      <w:r w:rsidR="008535AB" w:rsidRPr="00393A2D">
        <w:rPr>
          <w:rFonts w:ascii="Century Gothic" w:hAnsi="Century Gothic" w:cs="Arial"/>
        </w:rPr>
        <w:t>existiendo</w:t>
      </w:r>
      <w:r w:rsidR="008535AB" w:rsidRPr="00393A2D">
        <w:rPr>
          <w:rFonts w:ascii="Century Gothic" w:hAnsi="Century Gothic"/>
          <w:lang w:val="es-MX"/>
        </w:rPr>
        <w:t xml:space="preserve"> </w:t>
      </w:r>
      <w:r w:rsidR="008535AB" w:rsidRPr="00393A2D">
        <w:rPr>
          <w:rFonts w:ascii="Century Gothic" w:hAnsi="Century Gothic"/>
          <w:b/>
          <w:iCs/>
          <w:lang w:val="es-MX"/>
        </w:rPr>
        <w:t>quórum</w:t>
      </w:r>
      <w:r w:rsidR="008535AB" w:rsidRPr="00393A2D">
        <w:rPr>
          <w:rFonts w:ascii="Century Gothic" w:hAnsi="Century Gothic"/>
          <w:iCs/>
          <w:lang w:val="es-MX"/>
        </w:rPr>
        <w:t xml:space="preserve"> </w:t>
      </w:r>
      <w:r w:rsidR="008535AB" w:rsidRPr="00393A2D">
        <w:rPr>
          <w:rFonts w:ascii="Century Gothic" w:hAnsi="Century Gothic"/>
        </w:rPr>
        <w:t>para</w:t>
      </w:r>
      <w:r w:rsidR="008535AB" w:rsidRPr="008510CB">
        <w:rPr>
          <w:rFonts w:ascii="Century Gothic" w:hAnsi="Century Gothic"/>
        </w:rPr>
        <w:t xml:space="preserve"> celebrar esta sesión</w:t>
      </w:r>
      <w:r w:rsidR="008535AB" w:rsidRPr="008510CB">
        <w:rPr>
          <w:rFonts w:ascii="Century Gothic" w:hAnsi="Century Gothic"/>
          <w:lang w:val="es-MX"/>
        </w:rPr>
        <w:t xml:space="preserve">, el </w:t>
      </w:r>
      <w:r w:rsidR="008535AB" w:rsidRPr="008510CB">
        <w:rPr>
          <w:rFonts w:ascii="Century Gothic" w:hAnsi="Century Gothic"/>
          <w:b/>
          <w:lang w:val="es-MX"/>
        </w:rPr>
        <w:t xml:space="preserve">magistrado </w:t>
      </w:r>
      <w:proofErr w:type="gramStart"/>
      <w:r w:rsidR="008535AB" w:rsidRPr="003130C2">
        <w:rPr>
          <w:rFonts w:ascii="Century Gothic" w:hAnsi="Century Gothic"/>
          <w:b/>
          <w:lang w:val="es-MX"/>
        </w:rPr>
        <w:t>Presidente</w:t>
      </w:r>
      <w:proofErr w:type="gramEnd"/>
      <w:r w:rsidR="008535AB" w:rsidRPr="003130C2">
        <w:rPr>
          <w:rFonts w:ascii="Century Gothic" w:hAnsi="Century Gothic"/>
          <w:lang w:val="es-MX"/>
        </w:rPr>
        <w:t>, la declara válida, al igual que los acuerdos que en ella se tomen</w:t>
      </w:r>
      <w:r w:rsidRPr="00957543">
        <w:rPr>
          <w:rFonts w:ascii="Century Gothic" w:hAnsi="Century Gothic"/>
          <w:lang w:val="es-MX"/>
        </w:rPr>
        <w:t xml:space="preserve">. </w:t>
      </w:r>
      <w:r w:rsidRPr="00957543">
        <w:rPr>
          <w:rFonts w:ascii="Century Gothic" w:hAnsi="Century Gothic"/>
        </w:rPr>
        <w:t>- - - - - - - - - - - - - - - - -</w:t>
      </w:r>
      <w:r w:rsidR="009A7C20" w:rsidRPr="00957543">
        <w:rPr>
          <w:rFonts w:ascii="Century Gothic" w:hAnsi="Century Gothic"/>
        </w:rPr>
        <w:t xml:space="preserve"> </w:t>
      </w:r>
      <w:r w:rsidR="00957543" w:rsidRPr="00957543">
        <w:rPr>
          <w:rFonts w:ascii="Century Gothic" w:hAnsi="Century Gothic"/>
        </w:rPr>
        <w:t xml:space="preserve">- - </w:t>
      </w:r>
    </w:p>
    <w:p w:rsidR="008E441E" w:rsidRPr="00B74097" w:rsidRDefault="008E441E" w:rsidP="00BC03DD">
      <w:pPr>
        <w:pStyle w:val="Textoindependiente"/>
        <w:spacing w:line="480" w:lineRule="auto"/>
        <w:rPr>
          <w:rFonts w:ascii="Century Gothic" w:hAnsi="Century Gothic"/>
        </w:rPr>
      </w:pPr>
      <w:r w:rsidRPr="00957543">
        <w:rPr>
          <w:rFonts w:ascii="Century Gothic" w:hAnsi="Century Gothic"/>
        </w:rPr>
        <w:lastRenderedPageBreak/>
        <w:t xml:space="preserve">Posteriormente, el </w:t>
      </w:r>
      <w:r w:rsidRPr="00957543">
        <w:rPr>
          <w:rFonts w:ascii="Century Gothic" w:hAnsi="Century Gothic"/>
          <w:b/>
          <w:bCs/>
        </w:rPr>
        <w:t xml:space="preserve">Magistrado Juan Paulo Almazán </w:t>
      </w:r>
      <w:proofErr w:type="spellStart"/>
      <w:r w:rsidRPr="00957543">
        <w:rPr>
          <w:rFonts w:ascii="Century Gothic" w:hAnsi="Century Gothic"/>
          <w:b/>
          <w:bCs/>
        </w:rPr>
        <w:t>Cue</w:t>
      </w:r>
      <w:proofErr w:type="spellEnd"/>
      <w:r w:rsidRPr="00957543">
        <w:rPr>
          <w:rFonts w:ascii="Century Gothic" w:hAnsi="Century Gothic"/>
        </w:rPr>
        <w:t xml:space="preserve"> pide a la Secretaria de Acuerdos dé lectura al </w:t>
      </w:r>
      <w:r w:rsidRPr="00957543">
        <w:rPr>
          <w:rFonts w:ascii="Century Gothic" w:hAnsi="Century Gothic"/>
          <w:b/>
          <w:bCs/>
        </w:rPr>
        <w:t>segundo punto</w:t>
      </w:r>
      <w:r w:rsidRPr="00957543">
        <w:rPr>
          <w:rFonts w:ascii="Century Gothic" w:hAnsi="Century Gothic"/>
        </w:rPr>
        <w:t>. Atento a ello, la licenciada Ma. del Rosario Torres Mancilla, leyó: “</w:t>
      </w:r>
      <w:r w:rsidRPr="00957543">
        <w:rPr>
          <w:rFonts w:ascii="Century Gothic" w:hAnsi="Century Gothic"/>
          <w:b/>
          <w:lang w:val="es-MX"/>
        </w:rPr>
        <w:t>Lectura, discusión y en su caso aprobación del orden del día</w:t>
      </w:r>
      <w:r w:rsidRPr="00957543">
        <w:rPr>
          <w:rFonts w:ascii="Century Gothic" w:hAnsi="Century Gothic"/>
          <w:b/>
        </w:rPr>
        <w:t>”</w:t>
      </w:r>
      <w:r w:rsidRPr="00957543">
        <w:rPr>
          <w:rFonts w:ascii="Century Gothic" w:hAnsi="Century Gothic"/>
        </w:rPr>
        <w:t>.</w:t>
      </w:r>
      <w:r w:rsidRPr="00957543">
        <w:rPr>
          <w:rFonts w:ascii="Century Gothic" w:hAnsi="Century Gothic"/>
          <w:lang w:val="es-ES"/>
        </w:rPr>
        <w:t xml:space="preserve"> </w:t>
      </w:r>
      <w:r w:rsidRPr="00957543">
        <w:rPr>
          <w:rFonts w:ascii="Century Gothic" w:hAnsi="Century Gothic"/>
        </w:rPr>
        <w:t xml:space="preserve">El </w:t>
      </w:r>
      <w:r w:rsidRPr="00957543">
        <w:rPr>
          <w:rFonts w:ascii="Century Gothic" w:hAnsi="Century Gothic"/>
          <w:b/>
        </w:rPr>
        <w:t xml:space="preserve">Magistrado Juan Paulo Almazán </w:t>
      </w:r>
      <w:proofErr w:type="spellStart"/>
      <w:r w:rsidRPr="00957543">
        <w:rPr>
          <w:rFonts w:ascii="Century Gothic" w:hAnsi="Century Gothic"/>
          <w:b/>
        </w:rPr>
        <w:t>Cue</w:t>
      </w:r>
      <w:proofErr w:type="spellEnd"/>
      <w:r w:rsidRPr="00957543">
        <w:rPr>
          <w:rFonts w:ascii="Century Gothic" w:hAnsi="Century Gothic"/>
        </w:rPr>
        <w:t xml:space="preserve">, refiere: </w:t>
      </w:r>
      <w:r w:rsidRPr="00A03458">
        <w:rPr>
          <w:rFonts w:ascii="Century Gothic" w:hAnsi="Century Gothic"/>
        </w:rPr>
        <w:t xml:space="preserve">“A su disposición se encuentra el orden del día, </w:t>
      </w:r>
      <w:r w:rsidR="00D36E98" w:rsidRPr="00A03458">
        <w:rPr>
          <w:rFonts w:ascii="Century Gothic" w:hAnsi="Century Gothic"/>
        </w:rPr>
        <w:t xml:space="preserve">si existiera alguna </w:t>
      </w:r>
      <w:r w:rsidR="00B74097">
        <w:rPr>
          <w:rFonts w:ascii="Century Gothic" w:hAnsi="Century Gothic"/>
        </w:rPr>
        <w:t xml:space="preserve">manifestación por parte de alguno de Ustedes, por favor háganlo </w:t>
      </w:r>
      <w:r w:rsidR="00B74097" w:rsidRPr="00B74097">
        <w:rPr>
          <w:rFonts w:ascii="Century Gothic" w:hAnsi="Century Gothic"/>
        </w:rPr>
        <w:t>saber</w:t>
      </w:r>
      <w:r w:rsidRPr="00B74097">
        <w:rPr>
          <w:rFonts w:ascii="Century Gothic" w:hAnsi="Century Gothic"/>
        </w:rPr>
        <w:t xml:space="preserve">”. Sin comentario alguno el </w:t>
      </w:r>
      <w:r w:rsidRPr="00B74097">
        <w:rPr>
          <w:rFonts w:ascii="Century Gothic" w:hAnsi="Century Gothic"/>
          <w:b/>
        </w:rPr>
        <w:t xml:space="preserve">Magistrado Presidente </w:t>
      </w:r>
      <w:r w:rsidRPr="00B74097">
        <w:rPr>
          <w:rFonts w:ascii="Century Gothic" w:hAnsi="Century Gothic"/>
        </w:rPr>
        <w:t>continúa: “</w:t>
      </w:r>
      <w:r w:rsidR="000836FA" w:rsidRPr="00B74097">
        <w:rPr>
          <w:rFonts w:ascii="Century Gothic" w:hAnsi="Century Gothic"/>
        </w:rPr>
        <w:t xml:space="preserve">De no ser así, </w:t>
      </w:r>
      <w:r w:rsidR="00B74097" w:rsidRPr="00B74097">
        <w:rPr>
          <w:rFonts w:ascii="Century Gothic" w:hAnsi="Century Gothic"/>
        </w:rPr>
        <w:t>votamos en la forma acostumbrada</w:t>
      </w:r>
      <w:r w:rsidR="00BC03DD" w:rsidRPr="00B74097">
        <w:rPr>
          <w:rFonts w:ascii="Century Gothic" w:hAnsi="Century Gothic"/>
        </w:rPr>
        <w:t xml:space="preserve">, </w:t>
      </w:r>
      <w:r w:rsidR="00D36E98" w:rsidRPr="00B74097">
        <w:rPr>
          <w:rFonts w:ascii="Century Gothic" w:hAnsi="Century Gothic"/>
        </w:rPr>
        <w:t xml:space="preserve">quien se </w:t>
      </w:r>
      <w:r w:rsidRPr="00B74097">
        <w:rPr>
          <w:rFonts w:ascii="Century Gothic" w:hAnsi="Century Gothic"/>
        </w:rPr>
        <w:t xml:space="preserve">encuentre a favor del contenido del </w:t>
      </w:r>
      <w:r w:rsidR="00D36E98" w:rsidRPr="00B74097">
        <w:rPr>
          <w:rFonts w:ascii="Century Gothic" w:hAnsi="Century Gothic"/>
        </w:rPr>
        <w:t xml:space="preserve">orden del día, </w:t>
      </w:r>
      <w:r w:rsidR="00B74097" w:rsidRPr="00B74097">
        <w:rPr>
          <w:rFonts w:ascii="Century Gothic" w:hAnsi="Century Gothic"/>
        </w:rPr>
        <w:t xml:space="preserve">favor de </w:t>
      </w:r>
      <w:r w:rsidR="00BC03DD" w:rsidRPr="00B74097">
        <w:rPr>
          <w:rFonts w:ascii="Century Gothic" w:hAnsi="Century Gothic"/>
        </w:rPr>
        <w:t>levant</w:t>
      </w:r>
      <w:r w:rsidR="00B74097" w:rsidRPr="00B74097">
        <w:rPr>
          <w:rFonts w:ascii="Century Gothic" w:hAnsi="Century Gothic"/>
        </w:rPr>
        <w:t>ar</w:t>
      </w:r>
      <w:r w:rsidR="00D36E98" w:rsidRPr="00B74097">
        <w:rPr>
          <w:rFonts w:ascii="Century Gothic" w:hAnsi="Century Gothic"/>
        </w:rPr>
        <w:t xml:space="preserve"> la mano </w:t>
      </w:r>
      <w:r w:rsidRPr="00B74097">
        <w:rPr>
          <w:rFonts w:ascii="Century Gothic" w:hAnsi="Century Gothic"/>
        </w:rPr>
        <w:t xml:space="preserve">en este momento. Aprobado por unanimidad”, indica el </w:t>
      </w:r>
      <w:r w:rsidRPr="00B74097">
        <w:rPr>
          <w:rFonts w:ascii="Century Gothic" w:hAnsi="Century Gothic"/>
          <w:b/>
        </w:rPr>
        <w:t xml:space="preserve">Magistrado Juan Paulo Almazán </w:t>
      </w:r>
      <w:proofErr w:type="spellStart"/>
      <w:r w:rsidRPr="00B74097">
        <w:rPr>
          <w:rFonts w:ascii="Century Gothic" w:hAnsi="Century Gothic"/>
          <w:b/>
        </w:rPr>
        <w:t>Cue</w:t>
      </w:r>
      <w:proofErr w:type="spellEnd"/>
      <w:r w:rsidRPr="00B74097">
        <w:rPr>
          <w:rFonts w:ascii="Century Gothic" w:hAnsi="Century Gothic"/>
          <w:b/>
        </w:rPr>
        <w:t xml:space="preserve">. </w:t>
      </w:r>
      <w:r w:rsidRPr="00B74097">
        <w:rPr>
          <w:rFonts w:ascii="Century Gothic" w:hAnsi="Century Gothic"/>
        </w:rPr>
        <w:t>“Sí, señor”, atiende la</w:t>
      </w:r>
      <w:r w:rsidRPr="00B74097">
        <w:rPr>
          <w:rFonts w:ascii="Century Gothic" w:hAnsi="Century Gothic"/>
          <w:b/>
        </w:rPr>
        <w:t xml:space="preserve"> licenciada Ma. Del Rosario Torres Mancilla. Atento a lo cual, el </w:t>
      </w:r>
      <w:r w:rsidRPr="00B74097">
        <w:rPr>
          <w:rFonts w:ascii="Century Gothic" w:hAnsi="Century Gothic"/>
          <w:b/>
          <w:bCs/>
        </w:rPr>
        <w:t xml:space="preserve">orden del día es aprobado en sus términos, por unanimidad de votos de los presentes. </w:t>
      </w:r>
      <w:r w:rsidRPr="00B74097">
        <w:rPr>
          <w:rFonts w:ascii="Century Gothic" w:hAnsi="Century Gothic"/>
          <w:bCs/>
        </w:rPr>
        <w:t xml:space="preserve">- - - - - - - - - - </w:t>
      </w:r>
      <w:r w:rsidR="00BC03DD" w:rsidRPr="00B74097">
        <w:rPr>
          <w:rFonts w:ascii="Century Gothic" w:hAnsi="Century Gothic"/>
          <w:bCs/>
        </w:rPr>
        <w:t xml:space="preserve">- - </w:t>
      </w:r>
      <w:r w:rsidR="00576677">
        <w:rPr>
          <w:rFonts w:ascii="Century Gothic" w:hAnsi="Century Gothic"/>
          <w:bCs/>
        </w:rPr>
        <w:t>- - - - - - - - - - - -</w:t>
      </w:r>
    </w:p>
    <w:p w:rsidR="002F34C8" w:rsidRDefault="008E441E" w:rsidP="002F34C8">
      <w:pPr>
        <w:pStyle w:val="Textoindependiente"/>
        <w:spacing w:line="480" w:lineRule="auto"/>
        <w:rPr>
          <w:rFonts w:ascii="Century Gothic" w:hAnsi="Century Gothic"/>
          <w:bCs/>
        </w:rPr>
      </w:pPr>
      <w:r w:rsidRPr="00576677">
        <w:rPr>
          <w:rFonts w:ascii="Century Gothic" w:hAnsi="Century Gothic"/>
        </w:rPr>
        <w:t xml:space="preserve">A continuación, el </w:t>
      </w:r>
      <w:r w:rsidRPr="00576677">
        <w:rPr>
          <w:rFonts w:ascii="Century Gothic" w:hAnsi="Century Gothic"/>
          <w:b/>
          <w:bCs/>
        </w:rPr>
        <w:t>Magistrado Presidente</w:t>
      </w:r>
      <w:r w:rsidRPr="00576677">
        <w:rPr>
          <w:rFonts w:ascii="Century Gothic" w:hAnsi="Century Gothic"/>
        </w:rPr>
        <w:t xml:space="preserve"> pide a la Secretaria de Acuerdos dé lectura al </w:t>
      </w:r>
      <w:r w:rsidRPr="00576677">
        <w:rPr>
          <w:rFonts w:ascii="Century Gothic" w:hAnsi="Century Gothic"/>
          <w:b/>
          <w:bCs/>
        </w:rPr>
        <w:t>tercer punto</w:t>
      </w:r>
      <w:r w:rsidRPr="00576677">
        <w:rPr>
          <w:rFonts w:ascii="Century Gothic" w:hAnsi="Century Gothic"/>
        </w:rPr>
        <w:t>; quien atendiendo la instrucción, procedió a leer:</w:t>
      </w:r>
      <w:r w:rsidRPr="00576677">
        <w:rPr>
          <w:rFonts w:ascii="Century Gothic" w:hAnsi="Century Gothic"/>
          <w:lang w:val="es-MX"/>
        </w:rPr>
        <w:t xml:space="preserve"> </w:t>
      </w:r>
      <w:r w:rsidR="00576677" w:rsidRPr="00576677">
        <w:rPr>
          <w:rFonts w:ascii="Century Gothic" w:hAnsi="Century Gothic"/>
          <w:lang w:val="es-MX"/>
        </w:rPr>
        <w:t>“</w:t>
      </w:r>
      <w:r w:rsidR="00576677" w:rsidRPr="00576677">
        <w:rPr>
          <w:rFonts w:ascii="Century Gothic" w:hAnsi="Century Gothic"/>
          <w:b/>
          <w:lang w:val="es-ES"/>
        </w:rPr>
        <w:t xml:space="preserve">Se someten a consideración del H. Pleno y en su caso aprobación las siguientes Actas de Pleno: </w:t>
      </w:r>
      <w:r w:rsidR="00576677" w:rsidRPr="00576677">
        <w:rPr>
          <w:rFonts w:ascii="Century Gothic" w:hAnsi="Century Gothic"/>
          <w:b/>
          <w:bCs/>
          <w:lang w:val="es-ES"/>
        </w:rPr>
        <w:t>A</w:t>
      </w:r>
      <w:proofErr w:type="gramStart"/>
      <w:r w:rsidR="00576677" w:rsidRPr="00576677">
        <w:rPr>
          <w:rFonts w:ascii="Century Gothic" w:hAnsi="Century Gothic"/>
          <w:b/>
          <w:lang w:val="es-ES"/>
        </w:rPr>
        <w:t>).-</w:t>
      </w:r>
      <w:proofErr w:type="gramEnd"/>
      <w:r w:rsidR="00576677" w:rsidRPr="00576677">
        <w:rPr>
          <w:rFonts w:ascii="Century Gothic" w:hAnsi="Century Gothic"/>
          <w:b/>
          <w:lang w:val="es-ES"/>
        </w:rPr>
        <w:t xml:space="preserve"> Acta correspondiente a la sesión ordinaria celebrada el 14 catorce de marzo de 2019 dos mil diecinueve</w:t>
      </w:r>
      <w:r w:rsidRPr="00576677">
        <w:rPr>
          <w:rFonts w:ascii="Century Gothic" w:hAnsi="Century Gothic"/>
          <w:b/>
        </w:rPr>
        <w:t>”</w:t>
      </w:r>
      <w:r w:rsidRPr="00576677">
        <w:rPr>
          <w:rFonts w:ascii="Century Gothic" w:hAnsi="Century Gothic"/>
        </w:rPr>
        <w:t xml:space="preserve">. El </w:t>
      </w:r>
      <w:r w:rsidRPr="00576677">
        <w:rPr>
          <w:rFonts w:ascii="Century Gothic" w:hAnsi="Century Gothic"/>
          <w:b/>
        </w:rPr>
        <w:t xml:space="preserve">Magistrado Juan Paulo Almazán </w:t>
      </w:r>
      <w:proofErr w:type="spellStart"/>
      <w:r w:rsidRPr="00576677">
        <w:rPr>
          <w:rFonts w:ascii="Century Gothic" w:hAnsi="Century Gothic"/>
          <w:b/>
        </w:rPr>
        <w:t>Cue</w:t>
      </w:r>
      <w:proofErr w:type="spellEnd"/>
      <w:r w:rsidRPr="00576677">
        <w:rPr>
          <w:rFonts w:ascii="Century Gothic" w:hAnsi="Century Gothic"/>
        </w:rPr>
        <w:t>, manifiesta: “</w:t>
      </w:r>
      <w:r w:rsidR="00576677">
        <w:rPr>
          <w:rFonts w:ascii="Century Gothic" w:hAnsi="Century Gothic"/>
        </w:rPr>
        <w:t xml:space="preserve">A su disposición se encuentra el Acta antes </w:t>
      </w:r>
      <w:r w:rsidR="00576677" w:rsidRPr="00576677">
        <w:rPr>
          <w:rFonts w:ascii="Century Gothic" w:hAnsi="Century Gothic"/>
        </w:rPr>
        <w:t>referida</w:t>
      </w:r>
      <w:r w:rsidR="00BC03DD" w:rsidRPr="00576677">
        <w:rPr>
          <w:rFonts w:ascii="Century Gothic" w:hAnsi="Century Gothic"/>
        </w:rPr>
        <w:t xml:space="preserve">, </w:t>
      </w:r>
      <w:r w:rsidR="00576677" w:rsidRPr="00576677">
        <w:rPr>
          <w:rFonts w:ascii="Century Gothic" w:hAnsi="Century Gothic"/>
        </w:rPr>
        <w:t>si existiera alguna corrección por favor háganla saber</w:t>
      </w:r>
      <w:r w:rsidRPr="00576677">
        <w:rPr>
          <w:rFonts w:ascii="Century Gothic" w:hAnsi="Century Gothic"/>
        </w:rPr>
        <w:t xml:space="preserve">”. </w:t>
      </w:r>
      <w:r w:rsidR="00576677" w:rsidRPr="00576677">
        <w:rPr>
          <w:rFonts w:ascii="Century Gothic" w:hAnsi="Century Gothic"/>
        </w:rPr>
        <w:t xml:space="preserve">“Magistrado”, solicita el uso de la palabra la </w:t>
      </w:r>
      <w:r w:rsidR="00576677">
        <w:rPr>
          <w:rFonts w:ascii="Century Gothic" w:hAnsi="Century Gothic"/>
          <w:b/>
        </w:rPr>
        <w:t xml:space="preserve">Magistrada Rebeca </w:t>
      </w:r>
      <w:proofErr w:type="spellStart"/>
      <w:r w:rsidR="00576677">
        <w:rPr>
          <w:rFonts w:ascii="Century Gothic" w:hAnsi="Century Gothic"/>
          <w:b/>
        </w:rPr>
        <w:t>Anastacia</w:t>
      </w:r>
      <w:proofErr w:type="spellEnd"/>
      <w:r w:rsidR="00576677">
        <w:rPr>
          <w:rFonts w:ascii="Century Gothic" w:hAnsi="Century Gothic"/>
          <w:b/>
        </w:rPr>
        <w:t xml:space="preserve"> Medina García.</w:t>
      </w:r>
      <w:r w:rsidR="00576677">
        <w:rPr>
          <w:rFonts w:ascii="Century Gothic" w:hAnsi="Century Gothic"/>
        </w:rPr>
        <w:t xml:space="preserve"> “Adelante Magistrada”, autoriza el </w:t>
      </w:r>
      <w:r w:rsidR="00576677">
        <w:rPr>
          <w:rFonts w:ascii="Century Gothic" w:hAnsi="Century Gothic"/>
          <w:b/>
        </w:rPr>
        <w:t xml:space="preserve">Magistrado Juan Paulo Almazán </w:t>
      </w:r>
      <w:proofErr w:type="spellStart"/>
      <w:r w:rsidR="00576677">
        <w:rPr>
          <w:rFonts w:ascii="Century Gothic" w:hAnsi="Century Gothic"/>
          <w:b/>
        </w:rPr>
        <w:t>Cue</w:t>
      </w:r>
      <w:proofErr w:type="spellEnd"/>
      <w:r w:rsidR="00576677">
        <w:rPr>
          <w:rFonts w:ascii="Century Gothic" w:hAnsi="Century Gothic"/>
          <w:b/>
        </w:rPr>
        <w:t xml:space="preserve">. </w:t>
      </w:r>
      <w:r w:rsidR="00576677" w:rsidRPr="00576677">
        <w:rPr>
          <w:rFonts w:ascii="Century Gothic" w:hAnsi="Century Gothic"/>
        </w:rPr>
        <w:t>“</w:t>
      </w:r>
      <w:r w:rsidR="00576677">
        <w:rPr>
          <w:rFonts w:ascii="Century Gothic" w:hAnsi="Century Gothic"/>
        </w:rPr>
        <w:t xml:space="preserve">En el Acta de esta fecha </w:t>
      </w:r>
      <w:proofErr w:type="gramStart"/>
      <w:r w:rsidR="00576677">
        <w:rPr>
          <w:rFonts w:ascii="Century Gothic" w:hAnsi="Century Gothic"/>
        </w:rPr>
        <w:t>que</w:t>
      </w:r>
      <w:proofErr w:type="gramEnd"/>
      <w:r w:rsidR="00576677">
        <w:rPr>
          <w:rFonts w:ascii="Century Gothic" w:hAnsi="Century Gothic"/>
        </w:rPr>
        <w:t xml:space="preserve"> si bien no estuve presente</w:t>
      </w:r>
      <w:r w:rsidR="003D7563">
        <w:rPr>
          <w:rFonts w:ascii="Century Gothic" w:hAnsi="Century Gothic"/>
        </w:rPr>
        <w:t xml:space="preserve"> en esa Sesión por cuestiones de salud</w:t>
      </w:r>
      <w:r w:rsidR="00DD04F2">
        <w:rPr>
          <w:rFonts w:ascii="Century Gothic" w:hAnsi="Century Gothic"/>
        </w:rPr>
        <w:t>”</w:t>
      </w:r>
      <w:r w:rsidR="003D7563">
        <w:rPr>
          <w:rFonts w:ascii="Century Gothic" w:hAnsi="Century Gothic"/>
        </w:rPr>
        <w:t xml:space="preserve">, </w:t>
      </w:r>
      <w:r w:rsidR="00DD04F2">
        <w:rPr>
          <w:rFonts w:ascii="Century Gothic" w:hAnsi="Century Gothic"/>
        </w:rPr>
        <w:t xml:space="preserve">manifiesta la </w:t>
      </w:r>
      <w:r w:rsidR="00DD04F2">
        <w:rPr>
          <w:rFonts w:ascii="Century Gothic" w:hAnsi="Century Gothic"/>
          <w:b/>
        </w:rPr>
        <w:t xml:space="preserve">Magistrada Rebeca </w:t>
      </w:r>
      <w:proofErr w:type="spellStart"/>
      <w:r w:rsidR="00DD04F2">
        <w:rPr>
          <w:rFonts w:ascii="Century Gothic" w:hAnsi="Century Gothic"/>
          <w:b/>
        </w:rPr>
        <w:t>Anastacia</w:t>
      </w:r>
      <w:proofErr w:type="spellEnd"/>
      <w:r w:rsidR="00DD04F2">
        <w:rPr>
          <w:rFonts w:ascii="Century Gothic" w:hAnsi="Century Gothic"/>
          <w:b/>
        </w:rPr>
        <w:t xml:space="preserve"> Medina García, </w:t>
      </w:r>
      <w:r w:rsidR="00DD04F2">
        <w:rPr>
          <w:rFonts w:ascii="Century Gothic" w:hAnsi="Century Gothic"/>
          <w:b/>
        </w:rPr>
        <w:lastRenderedPageBreak/>
        <w:t>“</w:t>
      </w:r>
      <w:r w:rsidR="003D7563">
        <w:rPr>
          <w:rFonts w:ascii="Century Gothic" w:hAnsi="Century Gothic"/>
        </w:rPr>
        <w:t>sí advierto que en la foja 37 treinta siete que se asienta esa circunstancia</w:t>
      </w:r>
      <w:r w:rsidR="00DD04F2">
        <w:rPr>
          <w:rFonts w:ascii="Century Gothic" w:hAnsi="Century Gothic"/>
        </w:rPr>
        <w:t>, de favor que se pudiera asentar</w:t>
      </w:r>
      <w:r w:rsidR="00C14554">
        <w:rPr>
          <w:rFonts w:ascii="Century Gothic" w:hAnsi="Century Gothic"/>
        </w:rPr>
        <w:t xml:space="preserve"> al</w:t>
      </w:r>
      <w:r w:rsidR="00DD04F2">
        <w:rPr>
          <w:rFonts w:ascii="Century Gothic" w:hAnsi="Century Gothic"/>
        </w:rPr>
        <w:t xml:space="preserve"> inicio de la misma, mi ausencia justificada, </w:t>
      </w:r>
      <w:r w:rsidR="007756CF">
        <w:rPr>
          <w:rFonts w:ascii="Century Gothic" w:hAnsi="Century Gothic"/>
        </w:rPr>
        <w:t xml:space="preserve">ya </w:t>
      </w:r>
      <w:r w:rsidR="00DD04F2">
        <w:rPr>
          <w:rFonts w:ascii="Century Gothic" w:hAnsi="Century Gothic"/>
        </w:rPr>
        <w:t xml:space="preserve">que no pude estar presente en la Sesión Ordinaria del día 14 catorce, si lo tienen a bien”. “Adelante, no hay ninguna oposición, por tanto, para hacer la corrección en el Acta correspondiente”. “Claro que sí”, refiere la </w:t>
      </w:r>
      <w:r w:rsidR="00DD04F2">
        <w:rPr>
          <w:rFonts w:ascii="Century Gothic" w:hAnsi="Century Gothic"/>
          <w:b/>
        </w:rPr>
        <w:t>licenciada Ma. del Rosario Torres Mancilla</w:t>
      </w:r>
      <w:r w:rsidR="00DD04F2">
        <w:rPr>
          <w:rFonts w:ascii="Century Gothic" w:hAnsi="Century Gothic"/>
        </w:rPr>
        <w:t xml:space="preserve">. “Muchas gracias”, dice la </w:t>
      </w:r>
      <w:r w:rsidR="00DD04F2">
        <w:rPr>
          <w:rFonts w:ascii="Century Gothic" w:hAnsi="Century Gothic"/>
          <w:b/>
        </w:rPr>
        <w:t xml:space="preserve">Magistrada Rebeca </w:t>
      </w:r>
      <w:proofErr w:type="spellStart"/>
      <w:r w:rsidR="00DD04F2">
        <w:rPr>
          <w:rFonts w:ascii="Century Gothic" w:hAnsi="Century Gothic"/>
          <w:b/>
        </w:rPr>
        <w:t>Anastacia</w:t>
      </w:r>
      <w:proofErr w:type="spellEnd"/>
      <w:r w:rsidR="00DD04F2">
        <w:rPr>
          <w:rFonts w:ascii="Century Gothic" w:hAnsi="Century Gothic"/>
          <w:b/>
        </w:rPr>
        <w:t xml:space="preserve"> Medina García</w:t>
      </w:r>
      <w:r w:rsidR="00DD04F2">
        <w:rPr>
          <w:rFonts w:ascii="Century Gothic" w:hAnsi="Century Gothic"/>
        </w:rPr>
        <w:t xml:space="preserve">. “¿Alguna otra </w:t>
      </w:r>
      <w:proofErr w:type="gramStart"/>
      <w:r w:rsidR="00DD04F2">
        <w:rPr>
          <w:rFonts w:ascii="Century Gothic" w:hAnsi="Century Gothic"/>
        </w:rPr>
        <w:t>intervención?.</w:t>
      </w:r>
      <w:proofErr w:type="gramEnd"/>
      <w:r w:rsidR="00DD04F2">
        <w:rPr>
          <w:rFonts w:ascii="Century Gothic" w:hAnsi="Century Gothic"/>
        </w:rPr>
        <w:t xml:space="preserve"> De no ser así, someto a votación la presente Acta en análisis</w:t>
      </w:r>
      <w:r w:rsidR="002F34C8">
        <w:rPr>
          <w:rFonts w:ascii="Century Gothic" w:hAnsi="Century Gothic"/>
        </w:rPr>
        <w:t xml:space="preserve">”, indica el </w:t>
      </w:r>
      <w:r w:rsidR="002F34C8">
        <w:rPr>
          <w:rFonts w:ascii="Century Gothic" w:hAnsi="Century Gothic"/>
          <w:b/>
        </w:rPr>
        <w:t xml:space="preserve">Magistrado Juan Paulo Almazán </w:t>
      </w:r>
      <w:proofErr w:type="spellStart"/>
      <w:r w:rsidR="002F34C8">
        <w:rPr>
          <w:rFonts w:ascii="Century Gothic" w:hAnsi="Century Gothic"/>
          <w:b/>
        </w:rPr>
        <w:t>Cue</w:t>
      </w:r>
      <w:proofErr w:type="spellEnd"/>
      <w:r w:rsidR="00DD04F2">
        <w:rPr>
          <w:rFonts w:ascii="Century Gothic" w:hAnsi="Century Gothic"/>
        </w:rPr>
        <w:t xml:space="preserve">, </w:t>
      </w:r>
      <w:r w:rsidR="002F34C8">
        <w:rPr>
          <w:rFonts w:ascii="Century Gothic" w:hAnsi="Century Gothic"/>
        </w:rPr>
        <w:t>“</w:t>
      </w:r>
      <w:r w:rsidR="00DD04F2">
        <w:rPr>
          <w:rFonts w:ascii="Century Gothic" w:hAnsi="Century Gothic"/>
        </w:rPr>
        <w:t xml:space="preserve">quien se encuentre a favor del </w:t>
      </w:r>
      <w:r w:rsidR="002C766C">
        <w:rPr>
          <w:rFonts w:ascii="Century Gothic" w:hAnsi="Century Gothic"/>
        </w:rPr>
        <w:t>contenido</w:t>
      </w:r>
      <w:r w:rsidR="00DD04F2">
        <w:rPr>
          <w:rFonts w:ascii="Century Gothic" w:hAnsi="Century Gothic"/>
        </w:rPr>
        <w:t xml:space="preserve"> con la corrección correspondiente, respecto </w:t>
      </w:r>
      <w:r w:rsidR="002C766C">
        <w:rPr>
          <w:rFonts w:ascii="Century Gothic" w:hAnsi="Century Gothic"/>
        </w:rPr>
        <w:t>del Acta número once, del día 14 catorce de marzo de 2019 dos mil diecinueve</w:t>
      </w:r>
      <w:r w:rsidR="002F34C8">
        <w:rPr>
          <w:rFonts w:ascii="Century Gothic" w:hAnsi="Century Gothic"/>
        </w:rPr>
        <w:t xml:space="preserve">, favor de levantar la mano en este momento. Gracias. Aprobada por unanimidad”. </w:t>
      </w:r>
      <w:r w:rsidR="002F34C8">
        <w:rPr>
          <w:rFonts w:ascii="Century Gothic" w:hAnsi="Century Gothic"/>
          <w:b/>
        </w:rPr>
        <w:t xml:space="preserve">Atento a ello, con la precisión antes señalada, </w:t>
      </w:r>
      <w:r w:rsidR="002F34C8">
        <w:rPr>
          <w:rFonts w:ascii="Century Gothic" w:hAnsi="Century Gothic"/>
          <w:b/>
          <w:bCs/>
        </w:rPr>
        <w:t xml:space="preserve">el acta de cuenta es aprobada en sus términos por unanimidad de votos de los presentes, con abstención de la Magistrada Rebeca </w:t>
      </w:r>
      <w:proofErr w:type="spellStart"/>
      <w:r w:rsidR="002F34C8">
        <w:rPr>
          <w:rFonts w:ascii="Century Gothic" w:hAnsi="Century Gothic"/>
          <w:b/>
          <w:bCs/>
        </w:rPr>
        <w:t>Anastacia</w:t>
      </w:r>
      <w:proofErr w:type="spellEnd"/>
      <w:r w:rsidR="002F34C8">
        <w:rPr>
          <w:rFonts w:ascii="Century Gothic" w:hAnsi="Century Gothic"/>
          <w:b/>
          <w:bCs/>
        </w:rPr>
        <w:t xml:space="preserve"> Medina García, quien no asistió a la misma por causa justificada. </w:t>
      </w:r>
      <w:r w:rsidR="002F34C8">
        <w:rPr>
          <w:rFonts w:ascii="Century Gothic" w:hAnsi="Century Gothic"/>
          <w:bCs/>
        </w:rPr>
        <w:t xml:space="preserve">- - </w:t>
      </w:r>
    </w:p>
    <w:p w:rsidR="008E441E" w:rsidRPr="002F34C8" w:rsidRDefault="002F34C8" w:rsidP="00CB41EF">
      <w:pPr>
        <w:pStyle w:val="Textoindependiente"/>
        <w:spacing w:line="480" w:lineRule="auto"/>
        <w:rPr>
          <w:rFonts w:ascii="Century Gothic" w:hAnsi="Century Gothic"/>
        </w:rPr>
      </w:pPr>
      <w:r>
        <w:rPr>
          <w:rFonts w:ascii="Century Gothic" w:hAnsi="Century Gothic"/>
          <w:bCs/>
        </w:rPr>
        <w:t>“</w:t>
      </w:r>
      <w:r w:rsidRPr="002F34C8">
        <w:rPr>
          <w:rFonts w:ascii="Century Gothic" w:hAnsi="Century Gothic"/>
          <w:b/>
          <w:bCs/>
        </w:rPr>
        <w:t>B</w:t>
      </w:r>
      <w:proofErr w:type="gramStart"/>
      <w:r w:rsidRPr="002F34C8">
        <w:rPr>
          <w:rFonts w:ascii="Century Gothic" w:hAnsi="Century Gothic"/>
          <w:b/>
        </w:rPr>
        <w:t>).-</w:t>
      </w:r>
      <w:proofErr w:type="gramEnd"/>
      <w:r w:rsidRPr="002F34C8">
        <w:rPr>
          <w:rFonts w:ascii="Century Gothic" w:hAnsi="Century Gothic"/>
          <w:b/>
        </w:rPr>
        <w:t xml:space="preserve"> Acta correspondiente a la sesión extraordinaria celebrada </w:t>
      </w:r>
      <w:r w:rsidRPr="002F34C8">
        <w:rPr>
          <w:rFonts w:ascii="Century Gothic" w:hAnsi="Century Gothic"/>
          <w:b/>
          <w:lang w:val="es-ES"/>
        </w:rPr>
        <w:t>el 15 quince de marzo de 2019 dos mil diecinueve</w:t>
      </w:r>
      <w:r>
        <w:rPr>
          <w:rFonts w:ascii="Century Gothic" w:hAnsi="Century Gothic"/>
          <w:b/>
          <w:lang w:val="es-ES"/>
        </w:rPr>
        <w:t>”.</w:t>
      </w:r>
      <w:r w:rsidRPr="002F34C8">
        <w:rPr>
          <w:rFonts w:ascii="Century Gothic" w:hAnsi="Century Gothic"/>
        </w:rPr>
        <w:t xml:space="preserve"> </w:t>
      </w:r>
      <w:r>
        <w:rPr>
          <w:rFonts w:ascii="Century Gothic" w:hAnsi="Century Gothic"/>
        </w:rPr>
        <w:t xml:space="preserve">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rPr>
        <w:t xml:space="preserve">, refiere: “Igualmente a su disposición el Acta antes referida, si existiera alguna intervención por favor háganlo saber en este momento”. Sin comentario al respecto, el </w:t>
      </w:r>
      <w:r>
        <w:rPr>
          <w:rFonts w:ascii="Century Gothic" w:hAnsi="Century Gothic"/>
          <w:b/>
        </w:rPr>
        <w:t>Magistrado Presidente</w:t>
      </w:r>
      <w:r>
        <w:rPr>
          <w:rFonts w:ascii="Century Gothic" w:hAnsi="Century Gothic"/>
        </w:rPr>
        <w:t xml:space="preserve">, expresa: “Toda vez que </w:t>
      </w:r>
      <w:r w:rsidR="005D3860" w:rsidRPr="00576677">
        <w:rPr>
          <w:rFonts w:ascii="Century Gothic" w:hAnsi="Century Gothic"/>
        </w:rPr>
        <w:t xml:space="preserve">no hay </w:t>
      </w:r>
      <w:r w:rsidR="00437DD5" w:rsidRPr="00576677">
        <w:rPr>
          <w:rFonts w:ascii="Century Gothic" w:hAnsi="Century Gothic"/>
        </w:rPr>
        <w:t>intervención</w:t>
      </w:r>
      <w:r>
        <w:rPr>
          <w:rFonts w:ascii="Century Gothic" w:hAnsi="Century Gothic"/>
        </w:rPr>
        <w:t xml:space="preserve">, someto a votación la presente Acta, quien se encuentre a favor de la misma, por favor levantar la mano en este </w:t>
      </w:r>
      <w:r w:rsidRPr="002F34C8">
        <w:rPr>
          <w:rFonts w:ascii="Century Gothic" w:hAnsi="Century Gothic"/>
        </w:rPr>
        <w:t>momento</w:t>
      </w:r>
      <w:r w:rsidR="008E441E" w:rsidRPr="002F34C8">
        <w:rPr>
          <w:rFonts w:ascii="Century Gothic" w:hAnsi="Century Gothic"/>
        </w:rPr>
        <w:t>. Aprobada por unanimidad</w:t>
      </w:r>
      <w:r w:rsidRPr="002F34C8">
        <w:rPr>
          <w:rFonts w:ascii="Century Gothic" w:hAnsi="Century Gothic"/>
        </w:rPr>
        <w:t xml:space="preserve"> de los que en su caso</w:t>
      </w:r>
      <w:r w:rsidR="001D7C3A">
        <w:rPr>
          <w:rFonts w:ascii="Century Gothic" w:hAnsi="Century Gothic"/>
        </w:rPr>
        <w:t xml:space="preserve"> votaron</w:t>
      </w:r>
      <w:r w:rsidR="008E441E" w:rsidRPr="001D7C3A">
        <w:rPr>
          <w:rFonts w:ascii="Century Gothic" w:hAnsi="Century Gothic"/>
        </w:rPr>
        <w:t xml:space="preserve">”. </w:t>
      </w:r>
      <w:r w:rsidR="008E441E" w:rsidRPr="002F34C8">
        <w:rPr>
          <w:rFonts w:ascii="Century Gothic" w:hAnsi="Century Gothic"/>
        </w:rPr>
        <w:t xml:space="preserve">“Sí, </w:t>
      </w:r>
      <w:r w:rsidRPr="002F34C8">
        <w:rPr>
          <w:rFonts w:ascii="Century Gothic" w:hAnsi="Century Gothic"/>
        </w:rPr>
        <w:t xml:space="preserve">claro que sí </w:t>
      </w:r>
      <w:r w:rsidR="008E441E" w:rsidRPr="002F34C8">
        <w:rPr>
          <w:rFonts w:ascii="Century Gothic" w:hAnsi="Century Gothic"/>
        </w:rPr>
        <w:t xml:space="preserve">señor”, </w:t>
      </w:r>
      <w:r w:rsidRPr="002F34C8">
        <w:rPr>
          <w:rFonts w:ascii="Century Gothic" w:hAnsi="Century Gothic"/>
        </w:rPr>
        <w:t>atiende</w:t>
      </w:r>
      <w:r w:rsidR="008E441E" w:rsidRPr="002F34C8">
        <w:rPr>
          <w:rFonts w:ascii="Century Gothic" w:hAnsi="Century Gothic"/>
        </w:rPr>
        <w:t xml:space="preserve"> la </w:t>
      </w:r>
      <w:r w:rsidR="008E441E" w:rsidRPr="002F34C8">
        <w:rPr>
          <w:rFonts w:ascii="Century Gothic" w:hAnsi="Century Gothic"/>
          <w:b/>
        </w:rPr>
        <w:t>licenciada Ma. del Rosario Torres Mancilla</w:t>
      </w:r>
      <w:r w:rsidR="008E441E" w:rsidRPr="002F34C8">
        <w:rPr>
          <w:rFonts w:ascii="Century Gothic" w:hAnsi="Century Gothic"/>
        </w:rPr>
        <w:t>.</w:t>
      </w:r>
      <w:r w:rsidR="008E441E" w:rsidRPr="002F34C8">
        <w:rPr>
          <w:rFonts w:ascii="Century Gothic" w:hAnsi="Century Gothic"/>
          <w:b/>
        </w:rPr>
        <w:t xml:space="preserve"> Atento a ello, </w:t>
      </w:r>
      <w:r w:rsidR="008E441E" w:rsidRPr="002F34C8">
        <w:rPr>
          <w:rFonts w:ascii="Century Gothic" w:hAnsi="Century Gothic"/>
          <w:b/>
          <w:bCs/>
        </w:rPr>
        <w:lastRenderedPageBreak/>
        <w:t>el acta de cuenta es aprobada en sus términos por unanimidad de votos</w:t>
      </w:r>
      <w:r w:rsidR="003E4B2C" w:rsidRPr="002F34C8">
        <w:rPr>
          <w:rFonts w:ascii="Century Gothic" w:hAnsi="Century Gothic"/>
          <w:b/>
          <w:bCs/>
        </w:rPr>
        <w:t xml:space="preserve"> de los presentes</w:t>
      </w:r>
      <w:r w:rsidR="008E441E" w:rsidRPr="002F34C8">
        <w:rPr>
          <w:rFonts w:ascii="Century Gothic" w:hAnsi="Century Gothic"/>
          <w:b/>
          <w:bCs/>
        </w:rPr>
        <w:t xml:space="preserve">. </w:t>
      </w:r>
      <w:r w:rsidR="008E441E" w:rsidRPr="002F34C8">
        <w:rPr>
          <w:rFonts w:ascii="Century Gothic" w:hAnsi="Century Gothic"/>
          <w:bCs/>
        </w:rPr>
        <w:t>- - - - - - - - - - - - -</w:t>
      </w:r>
      <w:r w:rsidR="003E4B2C" w:rsidRPr="002F34C8">
        <w:rPr>
          <w:rFonts w:ascii="Century Gothic" w:hAnsi="Century Gothic"/>
          <w:bCs/>
        </w:rPr>
        <w:t xml:space="preserve"> - - - - - - - - - - - - - - - - - - - - - - - </w:t>
      </w:r>
    </w:p>
    <w:p w:rsidR="00957543" w:rsidRPr="00957543" w:rsidRDefault="008E441E" w:rsidP="00B74097">
      <w:pPr>
        <w:spacing w:line="480" w:lineRule="auto"/>
        <w:jc w:val="both"/>
        <w:rPr>
          <w:rFonts w:ascii="Century Gothic" w:hAnsi="Century Gothic"/>
          <w:lang w:val="es-MX"/>
        </w:rPr>
      </w:pPr>
      <w:r w:rsidRPr="00957543">
        <w:rPr>
          <w:rFonts w:ascii="Century Gothic" w:hAnsi="Century Gothic"/>
        </w:rPr>
        <w:t xml:space="preserve">Enseguida, el </w:t>
      </w:r>
      <w:r w:rsidRPr="00957543">
        <w:rPr>
          <w:rFonts w:ascii="Century Gothic" w:hAnsi="Century Gothic"/>
          <w:b/>
          <w:bCs/>
        </w:rPr>
        <w:t>Magistrado Presidente</w:t>
      </w:r>
      <w:r w:rsidRPr="00957543">
        <w:rPr>
          <w:rFonts w:ascii="Century Gothic" w:hAnsi="Century Gothic"/>
        </w:rPr>
        <w:t xml:space="preserve"> solicita a la licenciada Ma. del Rosario Torres Mancilla, que proceda a dar lectura al </w:t>
      </w:r>
      <w:r w:rsidRPr="00957543">
        <w:rPr>
          <w:rFonts w:ascii="Century Gothic" w:hAnsi="Century Gothic"/>
          <w:b/>
          <w:bCs/>
        </w:rPr>
        <w:t>cuarto punto</w:t>
      </w:r>
      <w:r w:rsidRPr="00957543">
        <w:rPr>
          <w:rFonts w:ascii="Century Gothic" w:hAnsi="Century Gothic"/>
        </w:rPr>
        <w:t xml:space="preserve"> del orden del día. </w:t>
      </w:r>
      <w:r w:rsidR="00957543" w:rsidRPr="00957543">
        <w:rPr>
          <w:rFonts w:ascii="Century Gothic" w:hAnsi="Century Gothic"/>
        </w:rPr>
        <w:t xml:space="preserve">Atento a lo cual la </w:t>
      </w:r>
      <w:r w:rsidR="00957543" w:rsidRPr="00957543">
        <w:rPr>
          <w:rFonts w:ascii="Century Gothic" w:hAnsi="Century Gothic"/>
          <w:b/>
        </w:rPr>
        <w:t>licenciada Ma. del Rosario Torres Mancilla</w:t>
      </w:r>
      <w:r w:rsidR="00957543" w:rsidRPr="00957543">
        <w:rPr>
          <w:rFonts w:ascii="Century Gothic" w:hAnsi="Century Gothic"/>
        </w:rPr>
        <w:t xml:space="preserve"> leyó: “</w:t>
      </w:r>
      <w:r w:rsidR="00957543" w:rsidRPr="00957543">
        <w:rPr>
          <w:rFonts w:ascii="Century Gothic" w:hAnsi="Century Gothic" w:cs="Century Gothic"/>
          <w:b/>
          <w:iCs/>
        </w:rPr>
        <w:t>Se informa al H. Pleno, de la recepción por parte de la Presidencia de los siguientes documentos</w:t>
      </w:r>
      <w:r w:rsidR="00957543" w:rsidRPr="00957543">
        <w:rPr>
          <w:rFonts w:ascii="Century Gothic" w:hAnsi="Century Gothic"/>
        </w:rPr>
        <w:t>”. Mismos</w:t>
      </w:r>
      <w:r w:rsidR="00957543" w:rsidRPr="00957543">
        <w:rPr>
          <w:rFonts w:ascii="Century Gothic" w:hAnsi="Century Gothic" w:cs="Century Gothic"/>
        </w:rPr>
        <w:t xml:space="preserve"> que por economía se dan aquí por reproducidos como si a la letra se insertaren</w:t>
      </w:r>
      <w:r w:rsidR="00957543" w:rsidRPr="00957543">
        <w:rPr>
          <w:rFonts w:ascii="Century Gothic" w:hAnsi="Century Gothic" w:cs="Century Gothic"/>
          <w:iCs/>
        </w:rPr>
        <w:t>.</w:t>
      </w:r>
      <w:r w:rsidR="00957543" w:rsidRPr="00957543">
        <w:rPr>
          <w:rFonts w:ascii="Century Gothic" w:hAnsi="Century Gothic" w:cs="Century Gothic"/>
        </w:rPr>
        <w:t xml:space="preserve"> Sobre lo particular, el </w:t>
      </w:r>
      <w:r w:rsidR="00957543" w:rsidRPr="00957543">
        <w:rPr>
          <w:rFonts w:ascii="Century Gothic" w:hAnsi="Century Gothic" w:cs="Century Gothic"/>
          <w:b/>
        </w:rPr>
        <w:t xml:space="preserve">Magistrado Juan Paulo Almazán </w:t>
      </w:r>
      <w:proofErr w:type="spellStart"/>
      <w:r w:rsidR="00957543" w:rsidRPr="00957543">
        <w:rPr>
          <w:rFonts w:ascii="Century Gothic" w:hAnsi="Century Gothic" w:cs="Century Gothic"/>
          <w:b/>
        </w:rPr>
        <w:t>Cue</w:t>
      </w:r>
      <w:proofErr w:type="spellEnd"/>
      <w:r w:rsidR="00957543" w:rsidRPr="00957543">
        <w:rPr>
          <w:rFonts w:ascii="Century Gothic" w:hAnsi="Century Gothic" w:cs="Century Gothic"/>
        </w:rPr>
        <w:t xml:space="preserve">, expresa: </w:t>
      </w:r>
      <w:r w:rsidR="00957543" w:rsidRPr="00B74097">
        <w:rPr>
          <w:rFonts w:ascii="Century Gothic" w:hAnsi="Century Gothic" w:cs="Century Gothic"/>
        </w:rPr>
        <w:t xml:space="preserve">“A su </w:t>
      </w:r>
      <w:r w:rsidR="00B74097" w:rsidRPr="00B74097">
        <w:rPr>
          <w:rFonts w:ascii="Century Gothic" w:hAnsi="Century Gothic" w:cs="Century Gothic"/>
        </w:rPr>
        <w:t>consideración</w:t>
      </w:r>
      <w:r w:rsidR="00957543" w:rsidRPr="00B74097">
        <w:rPr>
          <w:rFonts w:ascii="Century Gothic" w:hAnsi="Century Gothic" w:cs="Century Gothic"/>
        </w:rPr>
        <w:t xml:space="preserve"> se encuentran los documentos </w:t>
      </w:r>
      <w:r w:rsidR="00B74097" w:rsidRPr="00B74097">
        <w:rPr>
          <w:rFonts w:ascii="Century Gothic" w:hAnsi="Century Gothic" w:cs="Century Gothic"/>
        </w:rPr>
        <w:t xml:space="preserve">referidos en el cuarto punto del orden del día, si existiera alguna manifestación respecto del contenido de los mismos, por favor háganlo saber. Si no hay intervención los </w:t>
      </w:r>
      <w:r w:rsidR="00957543" w:rsidRPr="00B74097">
        <w:rPr>
          <w:rFonts w:ascii="Century Gothic" w:hAnsi="Century Gothic" w:cs="Century Gothic"/>
        </w:rPr>
        <w:t xml:space="preserve">tomamos para conocimiento por favor”. “Sí, señor”, atiende la </w:t>
      </w:r>
      <w:r w:rsidR="00957543" w:rsidRPr="00B74097">
        <w:rPr>
          <w:rFonts w:ascii="Century Gothic" w:hAnsi="Century Gothic" w:cs="Century Gothic"/>
          <w:b/>
        </w:rPr>
        <w:t>licenciada Ma. del Rosario Torres Mancilla</w:t>
      </w:r>
      <w:r w:rsidR="00957543" w:rsidRPr="00B74097">
        <w:rPr>
          <w:rFonts w:ascii="Century Gothic" w:hAnsi="Century Gothic" w:cs="Century Gothic"/>
        </w:rPr>
        <w:t xml:space="preserve">. </w:t>
      </w:r>
      <w:r w:rsidR="00957543" w:rsidRPr="00B74097">
        <w:rPr>
          <w:rFonts w:ascii="Century Gothic" w:hAnsi="Century Gothic" w:cs="Century Gothic"/>
          <w:b/>
          <w:bCs/>
        </w:rPr>
        <w:t>Los señores</w:t>
      </w:r>
      <w:r w:rsidR="00957543" w:rsidRPr="00957543">
        <w:rPr>
          <w:rFonts w:ascii="Century Gothic" w:hAnsi="Century Gothic" w:cs="Century Gothic"/>
          <w:b/>
          <w:bCs/>
        </w:rPr>
        <w:t xml:space="preserve"> Magistrados que integran este Cuerpo Colegiado se dan por enterados del contenido integral de los documentos consignados en el punto cuarto del orden del día de esta sesión</w:t>
      </w:r>
      <w:r w:rsidR="00957543" w:rsidRPr="00957543">
        <w:rPr>
          <w:rFonts w:ascii="Century Gothic" w:hAnsi="Century Gothic" w:cs="Century Gothic"/>
          <w:bCs/>
        </w:rPr>
        <w:t xml:space="preserve">. - - - - - - - - - - - - - - - - - - - - - - - - - - - - - - - - - - - - - - - - - - - - - </w:t>
      </w:r>
    </w:p>
    <w:p w:rsidR="002C041F" w:rsidRDefault="002C041F" w:rsidP="00EC4602">
      <w:pPr>
        <w:pStyle w:val="Textoindependiente3"/>
        <w:spacing w:line="480" w:lineRule="auto"/>
        <w:rPr>
          <w:rFonts w:ascii="Century Gothic" w:hAnsi="Century Gothic" w:cs="Century Gothic"/>
          <w:bCs/>
          <w:sz w:val="24"/>
          <w:szCs w:val="24"/>
        </w:rPr>
      </w:pPr>
      <w:r w:rsidRPr="00957543">
        <w:rPr>
          <w:rFonts w:ascii="Century Gothic" w:hAnsi="Century Gothic" w:cs="Century Gothic"/>
          <w:bCs/>
          <w:sz w:val="24"/>
          <w:szCs w:val="24"/>
        </w:rPr>
        <w:t xml:space="preserve">Posteriormente, </w:t>
      </w:r>
      <w:r w:rsidRPr="00957543">
        <w:rPr>
          <w:rFonts w:ascii="Century Gothic" w:hAnsi="Century Gothic"/>
          <w:sz w:val="24"/>
          <w:szCs w:val="24"/>
        </w:rPr>
        <w:t>el</w:t>
      </w:r>
      <w:r w:rsidRPr="00957543">
        <w:rPr>
          <w:rFonts w:ascii="Century Gothic" w:hAnsi="Century Gothic"/>
          <w:b/>
          <w:sz w:val="24"/>
          <w:szCs w:val="24"/>
        </w:rPr>
        <w:t xml:space="preserve"> Magistrado Presidente</w:t>
      </w:r>
      <w:r w:rsidRPr="00957543">
        <w:rPr>
          <w:rFonts w:ascii="Century Gothic" w:hAnsi="Century Gothic"/>
          <w:sz w:val="24"/>
          <w:szCs w:val="24"/>
        </w:rPr>
        <w:t xml:space="preserve"> solicita a la </w:t>
      </w:r>
      <w:r w:rsidRPr="00957543">
        <w:rPr>
          <w:rFonts w:ascii="Century Gothic" w:hAnsi="Century Gothic"/>
          <w:b/>
          <w:sz w:val="24"/>
          <w:szCs w:val="24"/>
        </w:rPr>
        <w:t>licenciada Ma. del Rosario Torres Mancilla</w:t>
      </w:r>
      <w:r w:rsidRPr="00957543">
        <w:rPr>
          <w:rFonts w:ascii="Century Gothic" w:hAnsi="Century Gothic"/>
          <w:sz w:val="24"/>
          <w:szCs w:val="24"/>
        </w:rPr>
        <w:t xml:space="preserve">, que proceda a dar lectura al </w:t>
      </w:r>
      <w:r w:rsidR="00957543" w:rsidRPr="00957543">
        <w:rPr>
          <w:rFonts w:ascii="Century Gothic" w:hAnsi="Century Gothic"/>
          <w:b/>
          <w:sz w:val="24"/>
          <w:szCs w:val="24"/>
        </w:rPr>
        <w:t>quinto</w:t>
      </w:r>
      <w:r w:rsidRPr="00957543">
        <w:rPr>
          <w:rFonts w:ascii="Century Gothic" w:hAnsi="Century Gothic"/>
          <w:b/>
          <w:sz w:val="24"/>
          <w:szCs w:val="24"/>
        </w:rPr>
        <w:t xml:space="preserve"> punto</w:t>
      </w:r>
      <w:r w:rsidRPr="00957543">
        <w:rPr>
          <w:rFonts w:ascii="Century Gothic" w:hAnsi="Century Gothic"/>
          <w:sz w:val="24"/>
          <w:szCs w:val="24"/>
        </w:rPr>
        <w:t xml:space="preserve"> del orden del día. Atento a lo cual la </w:t>
      </w:r>
      <w:r w:rsidRPr="00957543">
        <w:rPr>
          <w:rFonts w:ascii="Century Gothic" w:hAnsi="Century Gothic"/>
          <w:b/>
          <w:sz w:val="24"/>
          <w:szCs w:val="24"/>
        </w:rPr>
        <w:t>licenciada Ma. del Rosario Torres Mancilla</w:t>
      </w:r>
      <w:r w:rsidRPr="00957543">
        <w:rPr>
          <w:rFonts w:ascii="Century Gothic" w:hAnsi="Century Gothic"/>
          <w:sz w:val="24"/>
          <w:szCs w:val="24"/>
        </w:rPr>
        <w:t xml:space="preserve"> leyó: “</w:t>
      </w:r>
      <w:r w:rsidRPr="00957543">
        <w:rPr>
          <w:rFonts w:ascii="Century Gothic" w:hAnsi="Century Gothic" w:cs="Century Gothic"/>
          <w:b/>
          <w:iCs/>
          <w:sz w:val="24"/>
          <w:szCs w:val="24"/>
        </w:rPr>
        <w:t xml:space="preserve">Asuntos Generales, los que hagan mención tanto el Magistrado Juan Paulo Almazán </w:t>
      </w:r>
      <w:proofErr w:type="spellStart"/>
      <w:r w:rsidRPr="00957543">
        <w:rPr>
          <w:rFonts w:ascii="Century Gothic" w:hAnsi="Century Gothic" w:cs="Century Gothic"/>
          <w:b/>
          <w:iCs/>
          <w:sz w:val="24"/>
          <w:szCs w:val="24"/>
        </w:rPr>
        <w:t>Cue</w:t>
      </w:r>
      <w:proofErr w:type="spellEnd"/>
      <w:r w:rsidRPr="00957543">
        <w:rPr>
          <w:rFonts w:ascii="Century Gothic" w:hAnsi="Century Gothic" w:cs="Century Gothic"/>
          <w:b/>
          <w:iCs/>
          <w:sz w:val="24"/>
          <w:szCs w:val="24"/>
        </w:rPr>
        <w:t xml:space="preserve">, </w:t>
      </w:r>
      <w:proofErr w:type="gramStart"/>
      <w:r w:rsidRPr="00957543">
        <w:rPr>
          <w:rFonts w:ascii="Century Gothic" w:hAnsi="Century Gothic" w:cs="Century Gothic"/>
          <w:b/>
          <w:iCs/>
          <w:sz w:val="24"/>
          <w:szCs w:val="24"/>
        </w:rPr>
        <w:t>Presidente</w:t>
      </w:r>
      <w:proofErr w:type="gramEnd"/>
      <w:r w:rsidRPr="00957543">
        <w:rPr>
          <w:rFonts w:ascii="Century Gothic" w:hAnsi="Century Gothic" w:cs="Century Gothic"/>
          <w:b/>
          <w:iCs/>
          <w:sz w:val="24"/>
          <w:szCs w:val="24"/>
        </w:rPr>
        <w:t xml:space="preserve"> de este Supremo Tribunal de Justicia y del Consejo de la Judicatura del Estado, como los demás Magistradas y Magistrados que integran este Cuerpo Colegiado</w:t>
      </w:r>
      <w:r w:rsidRPr="00957543">
        <w:rPr>
          <w:rFonts w:ascii="Century Gothic" w:hAnsi="Century Gothic" w:cs="Century Gothic"/>
          <w:bCs/>
          <w:sz w:val="24"/>
          <w:szCs w:val="24"/>
        </w:rPr>
        <w:t xml:space="preserve">”. Al efecto, el </w:t>
      </w:r>
      <w:r w:rsidRPr="00957543">
        <w:rPr>
          <w:rFonts w:ascii="Century Gothic" w:hAnsi="Century Gothic" w:cs="Century Gothic"/>
          <w:b/>
          <w:bCs/>
          <w:sz w:val="24"/>
          <w:szCs w:val="24"/>
        </w:rPr>
        <w:t xml:space="preserve">Magistrado Juan Paulo Almazán </w:t>
      </w:r>
      <w:proofErr w:type="spellStart"/>
      <w:r w:rsidRPr="00957543">
        <w:rPr>
          <w:rFonts w:ascii="Century Gothic" w:hAnsi="Century Gothic" w:cs="Century Gothic"/>
          <w:b/>
          <w:bCs/>
          <w:sz w:val="24"/>
          <w:szCs w:val="24"/>
        </w:rPr>
        <w:t>Cue</w:t>
      </w:r>
      <w:proofErr w:type="spellEnd"/>
      <w:r w:rsidRPr="00957543">
        <w:rPr>
          <w:rFonts w:ascii="Century Gothic" w:hAnsi="Century Gothic" w:cs="Century Gothic"/>
          <w:bCs/>
          <w:sz w:val="24"/>
          <w:szCs w:val="24"/>
        </w:rPr>
        <w:t>, expresa: “</w:t>
      </w:r>
      <w:r w:rsidR="00D976CE">
        <w:rPr>
          <w:rFonts w:ascii="Century Gothic" w:hAnsi="Century Gothic" w:cs="Century Gothic"/>
          <w:bCs/>
          <w:sz w:val="24"/>
          <w:szCs w:val="24"/>
        </w:rPr>
        <w:t xml:space="preserve">Bien de mi parte no hay asunto general a </w:t>
      </w:r>
      <w:r w:rsidR="00D976CE">
        <w:rPr>
          <w:rFonts w:ascii="Century Gothic" w:hAnsi="Century Gothic" w:cs="Century Gothic"/>
          <w:bCs/>
          <w:sz w:val="24"/>
          <w:szCs w:val="24"/>
        </w:rPr>
        <w:lastRenderedPageBreak/>
        <w:t xml:space="preserve">tratar, </w:t>
      </w:r>
      <w:r w:rsidR="00D976CE" w:rsidRPr="00D976CE">
        <w:rPr>
          <w:rFonts w:ascii="Century Gothic" w:hAnsi="Century Gothic" w:cs="Century Gothic"/>
          <w:bCs/>
          <w:sz w:val="24"/>
          <w:szCs w:val="24"/>
        </w:rPr>
        <w:t>solamente agradecerles a l</w:t>
      </w:r>
      <w:r w:rsidR="003D5B08">
        <w:rPr>
          <w:rFonts w:ascii="Century Gothic" w:hAnsi="Century Gothic" w:cs="Century Gothic"/>
          <w:bCs/>
          <w:sz w:val="24"/>
          <w:szCs w:val="24"/>
        </w:rPr>
        <w:t>a</w:t>
      </w:r>
      <w:r w:rsidR="00D976CE" w:rsidRPr="00D976CE">
        <w:rPr>
          <w:rFonts w:ascii="Century Gothic" w:hAnsi="Century Gothic" w:cs="Century Gothic"/>
          <w:bCs/>
          <w:sz w:val="24"/>
          <w:szCs w:val="24"/>
        </w:rPr>
        <w:t>s Magistrad</w:t>
      </w:r>
      <w:r w:rsidR="003D5B08">
        <w:rPr>
          <w:rFonts w:ascii="Century Gothic" w:hAnsi="Century Gothic" w:cs="Century Gothic"/>
          <w:bCs/>
          <w:sz w:val="24"/>
          <w:szCs w:val="24"/>
        </w:rPr>
        <w:t>a</w:t>
      </w:r>
      <w:r w:rsidR="00D976CE" w:rsidRPr="00D976CE">
        <w:rPr>
          <w:rFonts w:ascii="Century Gothic" w:hAnsi="Century Gothic" w:cs="Century Gothic"/>
          <w:bCs/>
          <w:sz w:val="24"/>
          <w:szCs w:val="24"/>
        </w:rPr>
        <w:t>s y Magistrad</w:t>
      </w:r>
      <w:r w:rsidR="00084BD5">
        <w:rPr>
          <w:rFonts w:ascii="Century Gothic" w:hAnsi="Century Gothic" w:cs="Century Gothic"/>
          <w:bCs/>
          <w:sz w:val="24"/>
          <w:szCs w:val="24"/>
        </w:rPr>
        <w:t>a</w:t>
      </w:r>
      <w:r w:rsidR="00D976CE" w:rsidRPr="00D976CE">
        <w:rPr>
          <w:rFonts w:ascii="Century Gothic" w:hAnsi="Century Gothic" w:cs="Century Gothic"/>
          <w:bCs/>
          <w:sz w:val="24"/>
          <w:szCs w:val="24"/>
        </w:rPr>
        <w:t>s que nos hicieron</w:t>
      </w:r>
      <w:r w:rsidR="003D5B08">
        <w:rPr>
          <w:rFonts w:ascii="Century Gothic" w:hAnsi="Century Gothic" w:cs="Century Gothic"/>
          <w:bCs/>
          <w:sz w:val="24"/>
          <w:szCs w:val="24"/>
        </w:rPr>
        <w:t xml:space="preserve"> el</w:t>
      </w:r>
      <w:r w:rsidR="00D976CE" w:rsidRPr="00D976CE">
        <w:rPr>
          <w:rFonts w:ascii="Century Gothic" w:hAnsi="Century Gothic" w:cs="Century Gothic"/>
          <w:bCs/>
          <w:sz w:val="24"/>
          <w:szCs w:val="24"/>
        </w:rPr>
        <w:t xml:space="preserve"> favor de acompañarnos para el evento en la explanada, fue excelente, gracias por su compañía</w:t>
      </w:r>
      <w:r w:rsidR="003D5B08">
        <w:rPr>
          <w:rFonts w:ascii="Century Gothic" w:hAnsi="Century Gothic" w:cs="Century Gothic"/>
          <w:bCs/>
          <w:sz w:val="24"/>
          <w:szCs w:val="24"/>
        </w:rPr>
        <w:t>,</w:t>
      </w:r>
      <w:r w:rsidR="00D976CE" w:rsidRPr="00D976CE">
        <w:rPr>
          <w:rFonts w:ascii="Century Gothic" w:hAnsi="Century Gothic" w:cs="Century Gothic"/>
          <w:bCs/>
          <w:sz w:val="24"/>
          <w:szCs w:val="24"/>
        </w:rPr>
        <w:t xml:space="preserve"> porque son Ustedes quienes enaltecen y engalanan ese tipo de eventos, no sé si exista algún asunto general </w:t>
      </w:r>
      <w:r w:rsidR="003D5B08">
        <w:rPr>
          <w:rFonts w:ascii="Century Gothic" w:hAnsi="Century Gothic" w:cs="Century Gothic"/>
          <w:bCs/>
          <w:sz w:val="24"/>
          <w:szCs w:val="24"/>
        </w:rPr>
        <w:t>a</w:t>
      </w:r>
      <w:r w:rsidR="00D976CE" w:rsidRPr="00D976CE">
        <w:rPr>
          <w:rFonts w:ascii="Century Gothic" w:hAnsi="Century Gothic" w:cs="Century Gothic"/>
          <w:bCs/>
          <w:sz w:val="24"/>
          <w:szCs w:val="24"/>
        </w:rPr>
        <w:t xml:space="preserve"> tratar por parte de</w:t>
      </w:r>
      <w:r w:rsidR="003D5B08">
        <w:rPr>
          <w:rFonts w:ascii="Century Gothic" w:hAnsi="Century Gothic" w:cs="Century Gothic"/>
          <w:bCs/>
          <w:sz w:val="24"/>
          <w:szCs w:val="24"/>
        </w:rPr>
        <w:t xml:space="preserve"> alguno de</w:t>
      </w:r>
      <w:r w:rsidR="00D976CE" w:rsidRPr="00D976CE">
        <w:rPr>
          <w:rFonts w:ascii="Century Gothic" w:hAnsi="Century Gothic" w:cs="Century Gothic"/>
          <w:bCs/>
          <w:sz w:val="24"/>
          <w:szCs w:val="24"/>
        </w:rPr>
        <w:t xml:space="preserve"> Ustedes”. </w:t>
      </w:r>
      <w:r w:rsidR="005C6C37">
        <w:rPr>
          <w:rFonts w:ascii="Century Gothic" w:hAnsi="Century Gothic" w:cs="Century Gothic"/>
          <w:bCs/>
          <w:sz w:val="24"/>
          <w:szCs w:val="24"/>
        </w:rPr>
        <w:t xml:space="preserve"> </w:t>
      </w:r>
      <w:r w:rsidR="00D976CE">
        <w:rPr>
          <w:rFonts w:ascii="Century Gothic" w:hAnsi="Century Gothic" w:cs="Century Gothic"/>
          <w:bCs/>
          <w:sz w:val="24"/>
          <w:szCs w:val="24"/>
        </w:rPr>
        <w:t>“R</w:t>
      </w:r>
      <w:r w:rsidR="00D976CE" w:rsidRPr="00D976CE">
        <w:rPr>
          <w:rFonts w:ascii="Century Gothic" w:hAnsi="Century Gothic" w:cs="Century Gothic"/>
          <w:bCs/>
          <w:sz w:val="24"/>
          <w:szCs w:val="24"/>
        </w:rPr>
        <w:t xml:space="preserve">etomando la </w:t>
      </w:r>
      <w:r w:rsidR="00D976CE">
        <w:rPr>
          <w:rFonts w:ascii="Century Gothic" w:hAnsi="Century Gothic" w:cs="Century Gothic"/>
          <w:bCs/>
          <w:sz w:val="24"/>
          <w:szCs w:val="24"/>
        </w:rPr>
        <w:t xml:space="preserve">Comisión que se nos delegó a la Comisión de Derechos Humanos y de Igualdad de Género”, refiere la </w:t>
      </w:r>
      <w:r w:rsidR="00D976CE">
        <w:rPr>
          <w:rFonts w:ascii="Century Gothic" w:hAnsi="Century Gothic" w:cs="Century Gothic"/>
          <w:b/>
          <w:bCs/>
          <w:sz w:val="24"/>
          <w:szCs w:val="24"/>
        </w:rPr>
        <w:t xml:space="preserve">Magistrada Rebeca </w:t>
      </w:r>
      <w:proofErr w:type="spellStart"/>
      <w:r w:rsidR="00D976CE">
        <w:rPr>
          <w:rFonts w:ascii="Century Gothic" w:hAnsi="Century Gothic" w:cs="Century Gothic"/>
          <w:b/>
          <w:bCs/>
          <w:sz w:val="24"/>
          <w:szCs w:val="24"/>
        </w:rPr>
        <w:t>Anastacia</w:t>
      </w:r>
      <w:proofErr w:type="spellEnd"/>
      <w:r w:rsidR="00D976CE">
        <w:rPr>
          <w:rFonts w:ascii="Century Gothic" w:hAnsi="Century Gothic" w:cs="Century Gothic"/>
          <w:b/>
          <w:bCs/>
          <w:sz w:val="24"/>
          <w:szCs w:val="24"/>
        </w:rPr>
        <w:t xml:space="preserve"> Medina García</w:t>
      </w:r>
      <w:r w:rsidR="00D976CE">
        <w:rPr>
          <w:rFonts w:ascii="Century Gothic" w:hAnsi="Century Gothic" w:cs="Century Gothic"/>
          <w:bCs/>
          <w:sz w:val="24"/>
          <w:szCs w:val="24"/>
        </w:rPr>
        <w:t>, “para los efectos de revisar el acuerdo administrativo que crea la Unidad de Igualdad de Género, igualmente, pues de nueva cuenta, no estuve presente la semana pasada y que ya hicimos llegar tanto la Magistrada Rocío como la suscrita, las observaciones y acotaciones que estamos haciendo al acuerdo, justo para que se impongan de los mismos, con el ánimo por supuesto de enriquecer el acuerdo que es la finalidad, les hicimos llegar ya el día de hoy dos oficios, un</w:t>
      </w:r>
      <w:r w:rsidR="0039452B">
        <w:rPr>
          <w:rFonts w:ascii="Century Gothic" w:hAnsi="Century Gothic" w:cs="Century Gothic"/>
          <w:bCs/>
          <w:sz w:val="24"/>
          <w:szCs w:val="24"/>
        </w:rPr>
        <w:t>o</w:t>
      </w:r>
      <w:r w:rsidR="00D976CE">
        <w:rPr>
          <w:rFonts w:ascii="Century Gothic" w:hAnsi="Century Gothic" w:cs="Century Gothic"/>
          <w:bCs/>
          <w:sz w:val="24"/>
          <w:szCs w:val="24"/>
        </w:rPr>
        <w:t xml:space="preserve"> signado por la Magistrada Rocío y otro, insisto por la de la voz, en donde no se contraponen ambas propuestas, como está delimitado en ambos oficios pero para que</w:t>
      </w:r>
      <w:r w:rsidR="000E47EB">
        <w:rPr>
          <w:rFonts w:ascii="Century Gothic" w:hAnsi="Century Gothic" w:cs="Century Gothic"/>
          <w:bCs/>
          <w:sz w:val="24"/>
          <w:szCs w:val="24"/>
        </w:rPr>
        <w:t xml:space="preserve"> de</w:t>
      </w:r>
      <w:r w:rsidR="00D976CE">
        <w:rPr>
          <w:rFonts w:ascii="Century Gothic" w:hAnsi="Century Gothic" w:cs="Century Gothic"/>
          <w:bCs/>
          <w:sz w:val="24"/>
          <w:szCs w:val="24"/>
        </w:rPr>
        <w:t xml:space="preserve"> alguna forma podamos ver el contenido de esas aportaciones”. “Solamente haría la aclaración de que yo tengo conocimiento </w:t>
      </w:r>
      <w:r w:rsidR="005C6C37">
        <w:rPr>
          <w:rFonts w:ascii="Century Gothic" w:hAnsi="Century Gothic" w:cs="Century Gothic"/>
          <w:bCs/>
          <w:sz w:val="24"/>
          <w:szCs w:val="24"/>
        </w:rPr>
        <w:t xml:space="preserve">únicamente </w:t>
      </w:r>
      <w:r w:rsidR="00D976CE">
        <w:rPr>
          <w:rFonts w:ascii="Century Gothic" w:hAnsi="Century Gothic" w:cs="Century Gothic"/>
          <w:bCs/>
          <w:sz w:val="24"/>
          <w:szCs w:val="24"/>
        </w:rPr>
        <w:t>de un oficio que se presentó</w:t>
      </w:r>
      <w:r w:rsidR="003F21F6" w:rsidRPr="003F21F6">
        <w:rPr>
          <w:rFonts w:ascii="Century Gothic" w:hAnsi="Century Gothic" w:cs="Century Gothic"/>
          <w:bCs/>
          <w:sz w:val="24"/>
          <w:szCs w:val="24"/>
        </w:rPr>
        <w:t xml:space="preserve"> </w:t>
      </w:r>
      <w:r w:rsidR="003F21F6">
        <w:rPr>
          <w:rFonts w:ascii="Century Gothic" w:hAnsi="Century Gothic" w:cs="Century Gothic"/>
          <w:bCs/>
          <w:sz w:val="24"/>
          <w:szCs w:val="24"/>
        </w:rPr>
        <w:t>el 19 diecinueve de marzo del presente año</w:t>
      </w:r>
      <w:r w:rsidR="00D976CE">
        <w:rPr>
          <w:rFonts w:ascii="Century Gothic" w:hAnsi="Century Gothic" w:cs="Century Gothic"/>
          <w:bCs/>
          <w:sz w:val="24"/>
          <w:szCs w:val="24"/>
        </w:rPr>
        <w:t xml:space="preserve">”, expone el </w:t>
      </w:r>
      <w:r w:rsidR="00D976CE">
        <w:rPr>
          <w:rFonts w:ascii="Century Gothic" w:hAnsi="Century Gothic" w:cs="Century Gothic"/>
          <w:b/>
          <w:bCs/>
          <w:sz w:val="24"/>
          <w:szCs w:val="24"/>
        </w:rPr>
        <w:t xml:space="preserve">Magistrado Juan Paulo Almazán </w:t>
      </w:r>
      <w:proofErr w:type="spellStart"/>
      <w:r w:rsidR="00D976CE">
        <w:rPr>
          <w:rFonts w:ascii="Century Gothic" w:hAnsi="Century Gothic" w:cs="Century Gothic"/>
          <w:b/>
          <w:bCs/>
          <w:sz w:val="24"/>
          <w:szCs w:val="24"/>
        </w:rPr>
        <w:t>Cue</w:t>
      </w:r>
      <w:proofErr w:type="spellEnd"/>
      <w:r w:rsidR="00D976CE">
        <w:rPr>
          <w:rFonts w:ascii="Century Gothic" w:hAnsi="Century Gothic" w:cs="Century Gothic"/>
          <w:bCs/>
          <w:sz w:val="24"/>
          <w:szCs w:val="24"/>
        </w:rPr>
        <w:t>, “</w:t>
      </w:r>
      <w:r w:rsidR="003F21F6">
        <w:rPr>
          <w:rFonts w:ascii="Century Gothic" w:hAnsi="Century Gothic" w:cs="Century Gothic"/>
          <w:bCs/>
          <w:sz w:val="24"/>
          <w:szCs w:val="24"/>
        </w:rPr>
        <w:t>por parte de la Magistrada Rocío, sin embargo, no tengo el dato de que haya presentado Usted un escrito, ¿se presentó hoy un escrito?”. “Uno a las diez cuarenta y dos</w:t>
      </w:r>
      <w:r w:rsidR="0030554E">
        <w:rPr>
          <w:rFonts w:ascii="Century Gothic" w:hAnsi="Century Gothic" w:cs="Century Gothic"/>
          <w:bCs/>
          <w:sz w:val="24"/>
          <w:szCs w:val="24"/>
        </w:rPr>
        <w:t>,</w:t>
      </w:r>
      <w:r w:rsidR="003F21F6">
        <w:rPr>
          <w:rFonts w:ascii="Century Gothic" w:hAnsi="Century Gothic" w:cs="Century Gothic"/>
          <w:bCs/>
          <w:sz w:val="24"/>
          <w:szCs w:val="24"/>
        </w:rPr>
        <w:t xml:space="preserve"> señor,</w:t>
      </w:r>
      <w:r w:rsidR="003F21F6" w:rsidRPr="003F21F6">
        <w:rPr>
          <w:rFonts w:ascii="Century Gothic" w:hAnsi="Century Gothic" w:cs="Century Gothic"/>
          <w:bCs/>
          <w:sz w:val="24"/>
          <w:szCs w:val="24"/>
        </w:rPr>
        <w:t xml:space="preserve"> </w:t>
      </w:r>
      <w:r w:rsidR="003F21F6">
        <w:rPr>
          <w:rFonts w:ascii="Century Gothic" w:hAnsi="Century Gothic" w:cs="Century Gothic"/>
          <w:bCs/>
          <w:sz w:val="24"/>
          <w:szCs w:val="24"/>
        </w:rPr>
        <w:t xml:space="preserve">pero Usted no estaba”, manifiesta la </w:t>
      </w:r>
      <w:r w:rsidR="003F21F6">
        <w:rPr>
          <w:rFonts w:ascii="Century Gothic" w:hAnsi="Century Gothic" w:cs="Century Gothic"/>
          <w:b/>
          <w:bCs/>
          <w:sz w:val="24"/>
          <w:szCs w:val="24"/>
        </w:rPr>
        <w:t>licenciada Ma. del Rosario Torres Mancilla</w:t>
      </w:r>
      <w:r w:rsidR="003F21F6">
        <w:rPr>
          <w:rFonts w:ascii="Century Gothic" w:hAnsi="Century Gothic" w:cs="Century Gothic"/>
          <w:bCs/>
          <w:sz w:val="24"/>
          <w:szCs w:val="24"/>
        </w:rPr>
        <w:t>”. “Por tanto,</w:t>
      </w:r>
      <w:r w:rsidR="002F5E17">
        <w:rPr>
          <w:rFonts w:ascii="Century Gothic" w:hAnsi="Century Gothic" w:cs="Century Gothic"/>
          <w:bCs/>
          <w:sz w:val="24"/>
          <w:szCs w:val="24"/>
        </w:rPr>
        <w:t xml:space="preserve"> bueno</w:t>
      </w:r>
      <w:r w:rsidR="003F21F6">
        <w:rPr>
          <w:rFonts w:ascii="Century Gothic" w:hAnsi="Century Gothic" w:cs="Century Gothic"/>
          <w:bCs/>
          <w:sz w:val="24"/>
          <w:szCs w:val="24"/>
        </w:rPr>
        <w:t xml:space="preserve"> no podríamos dar cuenta del escrito respectivo”, refiere el </w:t>
      </w:r>
      <w:r w:rsidR="003F21F6">
        <w:rPr>
          <w:rFonts w:ascii="Century Gothic" w:hAnsi="Century Gothic" w:cs="Century Gothic"/>
          <w:b/>
          <w:bCs/>
          <w:sz w:val="24"/>
          <w:szCs w:val="24"/>
        </w:rPr>
        <w:t xml:space="preserve">Magistrado Juan Paulo Almazán </w:t>
      </w:r>
      <w:proofErr w:type="spellStart"/>
      <w:r w:rsidR="003F21F6">
        <w:rPr>
          <w:rFonts w:ascii="Century Gothic" w:hAnsi="Century Gothic" w:cs="Century Gothic"/>
          <w:b/>
          <w:bCs/>
          <w:sz w:val="24"/>
          <w:szCs w:val="24"/>
        </w:rPr>
        <w:t>Cue</w:t>
      </w:r>
      <w:proofErr w:type="spellEnd"/>
      <w:r w:rsidR="003F21F6">
        <w:rPr>
          <w:rFonts w:ascii="Century Gothic" w:hAnsi="Century Gothic" w:cs="Century Gothic"/>
          <w:b/>
          <w:bCs/>
          <w:sz w:val="24"/>
          <w:szCs w:val="24"/>
        </w:rPr>
        <w:t>,</w:t>
      </w:r>
      <w:r w:rsidR="003F21F6">
        <w:rPr>
          <w:rFonts w:ascii="Century Gothic" w:hAnsi="Century Gothic" w:cs="Century Gothic"/>
          <w:bCs/>
          <w:sz w:val="24"/>
          <w:szCs w:val="24"/>
        </w:rPr>
        <w:t xml:space="preserve"> “insisto </w:t>
      </w:r>
      <w:r w:rsidR="0030554E">
        <w:rPr>
          <w:rFonts w:ascii="Century Gothic" w:hAnsi="Century Gothic" w:cs="Century Gothic"/>
          <w:bCs/>
          <w:sz w:val="24"/>
          <w:szCs w:val="24"/>
        </w:rPr>
        <w:lastRenderedPageBreak/>
        <w:t xml:space="preserve">que </w:t>
      </w:r>
      <w:r w:rsidR="003F21F6">
        <w:rPr>
          <w:rFonts w:ascii="Century Gothic" w:hAnsi="Century Gothic" w:cs="Century Gothic"/>
          <w:bCs/>
          <w:sz w:val="24"/>
          <w:szCs w:val="24"/>
        </w:rPr>
        <w:t>el único que teníamos en su momento es el escrito de la Magistrada Rocío, tengo entendido que la Magistrada Rocío lo repartió a todos”. “Hoy en la mañana y falta el acuerdo,</w:t>
      </w:r>
      <w:r w:rsidR="003F21F6" w:rsidRPr="003F21F6">
        <w:rPr>
          <w:rFonts w:ascii="Century Gothic" w:hAnsi="Century Gothic" w:cs="Century Gothic"/>
          <w:bCs/>
          <w:sz w:val="24"/>
          <w:szCs w:val="24"/>
        </w:rPr>
        <w:t xml:space="preserve"> </w:t>
      </w:r>
      <w:r w:rsidR="003F21F6">
        <w:rPr>
          <w:rFonts w:ascii="Century Gothic" w:hAnsi="Century Gothic" w:cs="Century Gothic"/>
          <w:bCs/>
          <w:sz w:val="24"/>
          <w:szCs w:val="24"/>
        </w:rPr>
        <w:t>yo pregunté, perdón por la interrupción</w:t>
      </w:r>
      <w:r w:rsidR="0030554E">
        <w:rPr>
          <w:rFonts w:ascii="Century Gothic" w:hAnsi="Century Gothic" w:cs="Century Gothic"/>
          <w:bCs/>
          <w:sz w:val="24"/>
          <w:szCs w:val="24"/>
        </w:rPr>
        <w:t xml:space="preserve"> </w:t>
      </w:r>
      <w:proofErr w:type="gramStart"/>
      <w:r w:rsidR="0030554E">
        <w:rPr>
          <w:rFonts w:ascii="Century Gothic" w:hAnsi="Century Gothic" w:cs="Century Gothic"/>
          <w:bCs/>
          <w:sz w:val="24"/>
          <w:szCs w:val="24"/>
        </w:rPr>
        <w:t>Presidente</w:t>
      </w:r>
      <w:proofErr w:type="gramEnd"/>
      <w:r w:rsidR="003F21F6">
        <w:rPr>
          <w:rFonts w:ascii="Century Gothic" w:hAnsi="Century Gothic" w:cs="Century Gothic"/>
          <w:bCs/>
          <w:sz w:val="24"/>
          <w:szCs w:val="24"/>
        </w:rPr>
        <w:t xml:space="preserve">”, menciona el </w:t>
      </w:r>
      <w:r w:rsidR="003F21F6">
        <w:rPr>
          <w:rFonts w:ascii="Century Gothic" w:hAnsi="Century Gothic" w:cs="Century Gothic"/>
          <w:b/>
          <w:bCs/>
          <w:sz w:val="24"/>
          <w:szCs w:val="24"/>
        </w:rPr>
        <w:t>Magistrado Luis Fernando Gerardo González</w:t>
      </w:r>
      <w:r w:rsidR="003F21F6">
        <w:rPr>
          <w:rFonts w:ascii="Century Gothic" w:hAnsi="Century Gothic" w:cs="Century Gothic"/>
          <w:bCs/>
          <w:sz w:val="24"/>
          <w:szCs w:val="24"/>
        </w:rPr>
        <w:t xml:space="preserve">. “No, no adelante Magistrado”, dice el </w:t>
      </w:r>
      <w:r w:rsidR="003F21F6">
        <w:rPr>
          <w:rFonts w:ascii="Century Gothic" w:hAnsi="Century Gothic" w:cs="Century Gothic"/>
          <w:b/>
          <w:bCs/>
          <w:sz w:val="24"/>
          <w:szCs w:val="24"/>
        </w:rPr>
        <w:t xml:space="preserve">Magistrado Juan Paulo Almazán </w:t>
      </w:r>
      <w:proofErr w:type="spellStart"/>
      <w:r w:rsidR="003F21F6">
        <w:rPr>
          <w:rFonts w:ascii="Century Gothic" w:hAnsi="Century Gothic" w:cs="Century Gothic"/>
          <w:b/>
          <w:bCs/>
          <w:sz w:val="24"/>
          <w:szCs w:val="24"/>
        </w:rPr>
        <w:t>Cue</w:t>
      </w:r>
      <w:proofErr w:type="spellEnd"/>
      <w:r w:rsidR="003F21F6">
        <w:rPr>
          <w:rFonts w:ascii="Century Gothic" w:hAnsi="Century Gothic" w:cs="Century Gothic"/>
          <w:b/>
          <w:bCs/>
          <w:sz w:val="24"/>
          <w:szCs w:val="24"/>
        </w:rPr>
        <w:t xml:space="preserve">. </w:t>
      </w:r>
      <w:r w:rsidR="003F21F6">
        <w:rPr>
          <w:rFonts w:ascii="Century Gothic" w:hAnsi="Century Gothic" w:cs="Century Gothic"/>
          <w:bCs/>
          <w:sz w:val="24"/>
          <w:szCs w:val="24"/>
        </w:rPr>
        <w:t>“Yo pedí el acuerdo a que se hace referencia aquí, y parece que no está publicado”, contin</w:t>
      </w:r>
      <w:r w:rsidR="000E47EB">
        <w:rPr>
          <w:rFonts w:ascii="Century Gothic" w:hAnsi="Century Gothic" w:cs="Century Gothic"/>
          <w:bCs/>
          <w:sz w:val="24"/>
          <w:szCs w:val="24"/>
        </w:rPr>
        <w:t>ú</w:t>
      </w:r>
      <w:r w:rsidR="003F21F6">
        <w:rPr>
          <w:rFonts w:ascii="Century Gothic" w:hAnsi="Century Gothic" w:cs="Century Gothic"/>
          <w:bCs/>
          <w:sz w:val="24"/>
          <w:szCs w:val="24"/>
        </w:rPr>
        <w:t xml:space="preserve">a el </w:t>
      </w:r>
      <w:r w:rsidR="003F21F6">
        <w:rPr>
          <w:rFonts w:ascii="Century Gothic" w:hAnsi="Century Gothic" w:cs="Century Gothic"/>
          <w:b/>
          <w:bCs/>
          <w:sz w:val="24"/>
          <w:szCs w:val="24"/>
        </w:rPr>
        <w:t>Magistrado Luis Fernando Gerardo González</w:t>
      </w:r>
      <w:r w:rsidR="003F21F6">
        <w:rPr>
          <w:rFonts w:ascii="Century Gothic" w:hAnsi="Century Gothic" w:cs="Century Gothic"/>
          <w:bCs/>
          <w:sz w:val="24"/>
          <w:szCs w:val="24"/>
        </w:rPr>
        <w:t xml:space="preserve">, “por disposición del Consejo de que está administrativamente aprobado, pero todavía no está totalmente, no sé si votado para su publicación, esa fue </w:t>
      </w:r>
      <w:r w:rsidR="000E47EB">
        <w:rPr>
          <w:rFonts w:ascii="Century Gothic" w:hAnsi="Century Gothic" w:cs="Century Gothic"/>
          <w:bCs/>
          <w:sz w:val="24"/>
          <w:szCs w:val="24"/>
        </w:rPr>
        <w:t xml:space="preserve">la </w:t>
      </w:r>
      <w:r w:rsidR="003F21F6">
        <w:rPr>
          <w:rFonts w:ascii="Century Gothic" w:hAnsi="Century Gothic" w:cs="Century Gothic"/>
          <w:bCs/>
          <w:sz w:val="24"/>
          <w:szCs w:val="24"/>
        </w:rPr>
        <w:t>razón que me dio la Secretaría del Consejo, ¿así fue?”. “Sí, efectivamente</w:t>
      </w:r>
      <w:r w:rsidR="000E47EB">
        <w:rPr>
          <w:rFonts w:ascii="Century Gothic" w:hAnsi="Century Gothic" w:cs="Century Gothic"/>
          <w:bCs/>
          <w:sz w:val="24"/>
          <w:szCs w:val="24"/>
        </w:rPr>
        <w:t>,</w:t>
      </w:r>
      <w:r w:rsidR="003F21F6">
        <w:rPr>
          <w:rFonts w:ascii="Century Gothic" w:hAnsi="Century Gothic" w:cs="Century Gothic"/>
          <w:bCs/>
          <w:sz w:val="24"/>
          <w:szCs w:val="24"/>
        </w:rPr>
        <w:t xml:space="preserve"> por cuanto hace a la parte administrativa que era lo que yo en su momento les resaltaba”, manifiesta el </w:t>
      </w:r>
      <w:r w:rsidR="003F21F6">
        <w:rPr>
          <w:rFonts w:ascii="Century Gothic" w:hAnsi="Century Gothic" w:cs="Century Gothic"/>
          <w:b/>
          <w:bCs/>
          <w:sz w:val="24"/>
          <w:szCs w:val="24"/>
        </w:rPr>
        <w:t xml:space="preserve">Magistrado Juan Paulo Almazán </w:t>
      </w:r>
      <w:proofErr w:type="spellStart"/>
      <w:r w:rsidR="003F21F6">
        <w:rPr>
          <w:rFonts w:ascii="Century Gothic" w:hAnsi="Century Gothic" w:cs="Century Gothic"/>
          <w:b/>
          <w:bCs/>
          <w:sz w:val="24"/>
          <w:szCs w:val="24"/>
        </w:rPr>
        <w:t>Cue</w:t>
      </w:r>
      <w:proofErr w:type="spellEnd"/>
      <w:r w:rsidR="003F21F6">
        <w:rPr>
          <w:rFonts w:ascii="Century Gothic" w:hAnsi="Century Gothic" w:cs="Century Gothic"/>
          <w:b/>
          <w:bCs/>
          <w:sz w:val="24"/>
          <w:szCs w:val="24"/>
        </w:rPr>
        <w:t>,</w:t>
      </w:r>
      <w:r w:rsidR="003F21F6">
        <w:rPr>
          <w:rFonts w:ascii="Century Gothic" w:hAnsi="Century Gothic" w:cs="Century Gothic"/>
          <w:bCs/>
          <w:sz w:val="24"/>
          <w:szCs w:val="24"/>
        </w:rPr>
        <w:t xml:space="preserve"> </w:t>
      </w:r>
      <w:r w:rsidR="003F21F6" w:rsidRPr="003F21F6">
        <w:rPr>
          <w:rFonts w:ascii="Century Gothic" w:hAnsi="Century Gothic" w:cs="Century Gothic"/>
          <w:bCs/>
          <w:sz w:val="24"/>
          <w:szCs w:val="24"/>
        </w:rPr>
        <w:t xml:space="preserve">“que era </w:t>
      </w:r>
      <w:r w:rsidR="003F21F6">
        <w:rPr>
          <w:rFonts w:ascii="Century Gothic" w:hAnsi="Century Gothic" w:cs="Century Gothic"/>
          <w:bCs/>
          <w:sz w:val="24"/>
          <w:szCs w:val="24"/>
        </w:rPr>
        <w:t>un momento de celebrar porque precisamente el Consejo de la Judicatura, con el ánimo y con una decisión unánime</w:t>
      </w:r>
      <w:r w:rsidR="005C6C37">
        <w:rPr>
          <w:rFonts w:ascii="Century Gothic" w:hAnsi="Century Gothic" w:cs="Century Gothic"/>
          <w:bCs/>
          <w:sz w:val="24"/>
          <w:szCs w:val="24"/>
        </w:rPr>
        <w:t xml:space="preserve">, </w:t>
      </w:r>
      <w:r w:rsidR="003F21F6">
        <w:rPr>
          <w:rFonts w:ascii="Century Gothic" w:hAnsi="Century Gothic" w:cs="Century Gothic"/>
          <w:bCs/>
          <w:sz w:val="24"/>
          <w:szCs w:val="24"/>
        </w:rPr>
        <w:t>lo vot</w:t>
      </w:r>
      <w:r w:rsidR="0030554E">
        <w:rPr>
          <w:rFonts w:ascii="Century Gothic" w:hAnsi="Century Gothic" w:cs="Century Gothic"/>
          <w:bCs/>
          <w:sz w:val="24"/>
          <w:szCs w:val="24"/>
        </w:rPr>
        <w:t>ó</w:t>
      </w:r>
      <w:r w:rsidR="003F21F6">
        <w:rPr>
          <w:rFonts w:ascii="Century Gothic" w:hAnsi="Century Gothic" w:cs="Century Gothic"/>
          <w:bCs/>
          <w:sz w:val="24"/>
          <w:szCs w:val="24"/>
        </w:rPr>
        <w:t xml:space="preserve"> de tal manera que</w:t>
      </w:r>
      <w:r w:rsidR="0030554E">
        <w:rPr>
          <w:rFonts w:ascii="Century Gothic" w:hAnsi="Century Gothic" w:cs="Century Gothic"/>
          <w:bCs/>
          <w:sz w:val="24"/>
          <w:szCs w:val="24"/>
        </w:rPr>
        <w:t xml:space="preserve"> administrativamente</w:t>
      </w:r>
      <w:r w:rsidR="003F21F6">
        <w:rPr>
          <w:rFonts w:ascii="Century Gothic" w:hAnsi="Century Gothic" w:cs="Century Gothic"/>
          <w:bCs/>
          <w:sz w:val="24"/>
          <w:szCs w:val="24"/>
        </w:rPr>
        <w:t xml:space="preserve"> estamos de acuerdo en crear esa </w:t>
      </w:r>
      <w:r w:rsidR="0030554E">
        <w:rPr>
          <w:rFonts w:ascii="Century Gothic" w:hAnsi="Century Gothic" w:cs="Century Gothic"/>
          <w:bCs/>
          <w:sz w:val="24"/>
          <w:szCs w:val="24"/>
        </w:rPr>
        <w:t>U</w:t>
      </w:r>
      <w:r w:rsidR="003F21F6">
        <w:rPr>
          <w:rFonts w:ascii="Century Gothic" w:hAnsi="Century Gothic" w:cs="Century Gothic"/>
          <w:bCs/>
          <w:sz w:val="24"/>
          <w:szCs w:val="24"/>
        </w:rPr>
        <w:t>nidad</w:t>
      </w:r>
      <w:r w:rsidR="00023421">
        <w:rPr>
          <w:rFonts w:ascii="Century Gothic" w:hAnsi="Century Gothic" w:cs="Century Gothic"/>
          <w:bCs/>
          <w:sz w:val="24"/>
          <w:szCs w:val="24"/>
        </w:rPr>
        <w:t xml:space="preserve"> y no solamente el acuerdo de estar de acuerdo, válgame la redundancia de </w:t>
      </w:r>
      <w:r w:rsidR="000F6FD6">
        <w:rPr>
          <w:rFonts w:ascii="Century Gothic" w:hAnsi="Century Gothic" w:cs="Century Gothic"/>
          <w:bCs/>
          <w:sz w:val="24"/>
          <w:szCs w:val="24"/>
        </w:rPr>
        <w:t>generar</w:t>
      </w:r>
      <w:r w:rsidR="00023421">
        <w:rPr>
          <w:rFonts w:ascii="Century Gothic" w:hAnsi="Century Gothic" w:cs="Century Gothic"/>
          <w:bCs/>
          <w:sz w:val="24"/>
          <w:szCs w:val="24"/>
        </w:rPr>
        <w:t xml:space="preserve"> la Unidad, si no el trabajo correspondiente al fondo de una Unidad como tal, donde se sometía a consideración de</w:t>
      </w:r>
      <w:r w:rsidR="000C489D">
        <w:rPr>
          <w:rFonts w:ascii="Century Gothic" w:hAnsi="Century Gothic" w:cs="Century Gothic"/>
          <w:bCs/>
          <w:sz w:val="24"/>
          <w:szCs w:val="24"/>
        </w:rPr>
        <w:t xml:space="preserve"> este</w:t>
      </w:r>
      <w:r w:rsidR="00023421">
        <w:rPr>
          <w:rFonts w:ascii="Century Gothic" w:hAnsi="Century Gothic" w:cs="Century Gothic"/>
          <w:bCs/>
          <w:sz w:val="24"/>
          <w:szCs w:val="24"/>
        </w:rPr>
        <w:t xml:space="preserve"> Órgano Máximo, para los efectos de enriquecer ese documento, pero lo importante e</w:t>
      </w:r>
      <w:r w:rsidR="005C6C37">
        <w:rPr>
          <w:rFonts w:ascii="Century Gothic" w:hAnsi="Century Gothic" w:cs="Century Gothic"/>
          <w:bCs/>
          <w:sz w:val="24"/>
          <w:szCs w:val="24"/>
        </w:rPr>
        <w:t>s</w:t>
      </w:r>
      <w:r w:rsidR="00023421">
        <w:rPr>
          <w:rFonts w:ascii="Century Gothic" w:hAnsi="Century Gothic" w:cs="Century Gothic"/>
          <w:bCs/>
          <w:sz w:val="24"/>
          <w:szCs w:val="24"/>
        </w:rPr>
        <w:t xml:space="preserve"> que el Consejo de la Judicatura en una decisión unánime y en la parte corre</w:t>
      </w:r>
      <w:r w:rsidR="00651937">
        <w:rPr>
          <w:rFonts w:ascii="Century Gothic" w:hAnsi="Century Gothic" w:cs="Century Gothic"/>
          <w:bCs/>
          <w:sz w:val="24"/>
          <w:szCs w:val="24"/>
        </w:rPr>
        <w:t>spondiente administrativa,  está</w:t>
      </w:r>
      <w:r w:rsidR="00023421">
        <w:rPr>
          <w:rFonts w:ascii="Century Gothic" w:hAnsi="Century Gothic" w:cs="Century Gothic"/>
          <w:bCs/>
          <w:sz w:val="24"/>
          <w:szCs w:val="24"/>
        </w:rPr>
        <w:t xml:space="preserve"> totalmente acuerdo en que se lleve a cabo en un tema tan importante, como es un</w:t>
      </w:r>
      <w:r w:rsidR="00BA66F5">
        <w:rPr>
          <w:rFonts w:ascii="Century Gothic" w:hAnsi="Century Gothic" w:cs="Century Gothic"/>
          <w:bCs/>
          <w:sz w:val="24"/>
          <w:szCs w:val="24"/>
        </w:rPr>
        <w:t>a</w:t>
      </w:r>
      <w:r w:rsidR="00023421">
        <w:rPr>
          <w:rFonts w:ascii="Century Gothic" w:hAnsi="Century Gothic" w:cs="Century Gothic"/>
          <w:bCs/>
          <w:sz w:val="24"/>
          <w:szCs w:val="24"/>
        </w:rPr>
        <w:t xml:space="preserve"> Unidad de Género, incluso recordemos que se firmó el Pacto para Introducir la Perspectiva de Género, por parte de los Tribunales Superiores de Justicia, en donde tuvo a bien hacernos el favor de acompañarnos, </w:t>
      </w:r>
      <w:r w:rsidR="00023421">
        <w:rPr>
          <w:rFonts w:ascii="Century Gothic" w:hAnsi="Century Gothic" w:cs="Century Gothic"/>
          <w:bCs/>
          <w:sz w:val="24"/>
          <w:szCs w:val="24"/>
        </w:rPr>
        <w:lastRenderedPageBreak/>
        <w:t>la hoy Ministra en retiro Margarita Beatriz Luna Ramos, donde precisamente nos invita</w:t>
      </w:r>
      <w:r w:rsidR="00BA778C">
        <w:rPr>
          <w:rFonts w:ascii="Century Gothic" w:hAnsi="Century Gothic" w:cs="Century Gothic"/>
          <w:bCs/>
          <w:sz w:val="24"/>
          <w:szCs w:val="24"/>
        </w:rPr>
        <w:t>ba</w:t>
      </w:r>
      <w:r w:rsidR="00023421">
        <w:rPr>
          <w:rFonts w:ascii="Century Gothic" w:hAnsi="Century Gothic" w:cs="Century Gothic"/>
          <w:bCs/>
          <w:sz w:val="24"/>
          <w:szCs w:val="24"/>
        </w:rPr>
        <w:t xml:space="preserve"> a participar y a introducir ya formalmente</w:t>
      </w:r>
      <w:r w:rsidR="00D5026F">
        <w:rPr>
          <w:rFonts w:ascii="Century Gothic" w:hAnsi="Century Gothic" w:cs="Century Gothic"/>
          <w:bCs/>
          <w:sz w:val="24"/>
          <w:szCs w:val="24"/>
        </w:rPr>
        <w:t xml:space="preserve"> el tema de</w:t>
      </w:r>
      <w:r w:rsidR="00023421">
        <w:rPr>
          <w:rFonts w:ascii="Century Gothic" w:hAnsi="Century Gothic" w:cs="Century Gothic"/>
          <w:bCs/>
          <w:sz w:val="24"/>
          <w:szCs w:val="24"/>
        </w:rPr>
        <w:t xml:space="preserve"> la perspectiva de género, no obstante que antes ya se habían hecho algunos trabajos correspondientes</w:t>
      </w:r>
      <w:r w:rsidR="00651937">
        <w:rPr>
          <w:rFonts w:ascii="Century Gothic" w:hAnsi="Century Gothic" w:cs="Century Gothic"/>
          <w:bCs/>
          <w:sz w:val="24"/>
          <w:szCs w:val="24"/>
        </w:rPr>
        <w:t xml:space="preserve"> en la materia</w:t>
      </w:r>
      <w:r w:rsidR="00023421">
        <w:rPr>
          <w:rFonts w:ascii="Century Gothic" w:hAnsi="Century Gothic" w:cs="Century Gothic"/>
          <w:bCs/>
          <w:sz w:val="24"/>
          <w:szCs w:val="24"/>
        </w:rPr>
        <w:t>, si mal no recuerdo, creo que la primer Magistrada que inició con el tema</w:t>
      </w:r>
      <w:r w:rsidR="00651937">
        <w:rPr>
          <w:rFonts w:ascii="Century Gothic" w:hAnsi="Century Gothic" w:cs="Century Gothic"/>
          <w:bCs/>
          <w:sz w:val="24"/>
          <w:szCs w:val="24"/>
        </w:rPr>
        <w:t xml:space="preserve"> </w:t>
      </w:r>
      <w:r w:rsidR="00023421">
        <w:rPr>
          <w:rFonts w:ascii="Century Gothic" w:hAnsi="Century Gothic" w:cs="Century Gothic"/>
          <w:bCs/>
          <w:sz w:val="24"/>
          <w:szCs w:val="24"/>
        </w:rPr>
        <w:t xml:space="preserve">fue la Magistrada María Elena Sánchez, </w:t>
      </w:r>
      <w:r w:rsidR="00BA778C">
        <w:rPr>
          <w:rFonts w:ascii="Century Gothic" w:hAnsi="Century Gothic" w:cs="Century Gothic"/>
          <w:bCs/>
          <w:sz w:val="24"/>
          <w:szCs w:val="24"/>
        </w:rPr>
        <w:t xml:space="preserve">y </w:t>
      </w:r>
      <w:r w:rsidR="00023421">
        <w:rPr>
          <w:rFonts w:ascii="Century Gothic" w:hAnsi="Century Gothic" w:cs="Century Gothic"/>
          <w:bCs/>
          <w:sz w:val="24"/>
          <w:szCs w:val="24"/>
        </w:rPr>
        <w:t>así siguieron el Magistrado Ricardo, el Magistrado Carlos, se siguió trabajando respecto del tema y hoy con esta inte</w:t>
      </w:r>
      <w:r w:rsidR="00651937">
        <w:rPr>
          <w:rFonts w:ascii="Century Gothic" w:hAnsi="Century Gothic" w:cs="Century Gothic"/>
          <w:bCs/>
          <w:sz w:val="24"/>
          <w:szCs w:val="24"/>
        </w:rPr>
        <w:t>g</w:t>
      </w:r>
      <w:r w:rsidR="00023421">
        <w:rPr>
          <w:rFonts w:ascii="Century Gothic" w:hAnsi="Century Gothic" w:cs="Century Gothic"/>
          <w:bCs/>
          <w:sz w:val="24"/>
          <w:szCs w:val="24"/>
        </w:rPr>
        <w:t>ración del Pleno, tenemos mucho más interé</w:t>
      </w:r>
      <w:r w:rsidR="000A592F">
        <w:rPr>
          <w:rFonts w:ascii="Century Gothic" w:hAnsi="Century Gothic" w:cs="Century Gothic"/>
          <w:bCs/>
          <w:sz w:val="24"/>
          <w:szCs w:val="24"/>
        </w:rPr>
        <w:t>s en el tema de la perspectiva y la igualdad de género</w:t>
      </w:r>
      <w:r w:rsidR="00B81D7A">
        <w:rPr>
          <w:rFonts w:ascii="Century Gothic" w:hAnsi="Century Gothic" w:cs="Century Gothic"/>
          <w:bCs/>
          <w:sz w:val="24"/>
          <w:szCs w:val="24"/>
        </w:rPr>
        <w:t xml:space="preserve"> </w:t>
      </w:r>
      <w:r w:rsidR="00023421">
        <w:rPr>
          <w:rFonts w:ascii="Century Gothic" w:hAnsi="Century Gothic" w:cs="Century Gothic"/>
          <w:bCs/>
          <w:sz w:val="24"/>
          <w:szCs w:val="24"/>
        </w:rPr>
        <w:t>como Ustedes ven del escrito que se les hizo llegar por parte del Consejo, no es generar una nueva área en el sentido de costos, si no una nueva área</w:t>
      </w:r>
      <w:r w:rsidR="000A592F">
        <w:rPr>
          <w:rFonts w:ascii="Century Gothic" w:hAnsi="Century Gothic" w:cs="Century Gothic"/>
          <w:bCs/>
          <w:sz w:val="24"/>
          <w:szCs w:val="24"/>
        </w:rPr>
        <w:t xml:space="preserve"> especializada</w:t>
      </w:r>
      <w:r w:rsidR="00023421">
        <w:rPr>
          <w:rFonts w:ascii="Century Gothic" w:hAnsi="Century Gothic" w:cs="Century Gothic"/>
          <w:bCs/>
          <w:sz w:val="24"/>
          <w:szCs w:val="24"/>
        </w:rPr>
        <w:t xml:space="preserve">, pero con lo que tenemos dentro del propio Poder Judicial, es decir no erogar más gastos, </w:t>
      </w:r>
      <w:proofErr w:type="spellStart"/>
      <w:r w:rsidR="00023421">
        <w:rPr>
          <w:rFonts w:ascii="Century Gothic" w:hAnsi="Century Gothic" w:cs="Century Gothic"/>
          <w:bCs/>
          <w:sz w:val="24"/>
          <w:szCs w:val="24"/>
        </w:rPr>
        <w:t>si no</w:t>
      </w:r>
      <w:proofErr w:type="spellEnd"/>
      <w:r w:rsidR="00023421">
        <w:rPr>
          <w:rFonts w:ascii="Century Gothic" w:hAnsi="Century Gothic" w:cs="Century Gothic"/>
          <w:bCs/>
          <w:sz w:val="24"/>
          <w:szCs w:val="24"/>
        </w:rPr>
        <w:t xml:space="preserve"> incluso tener una persona</w:t>
      </w:r>
      <w:r w:rsidR="00C132CD">
        <w:rPr>
          <w:rFonts w:ascii="Century Gothic" w:hAnsi="Century Gothic" w:cs="Century Gothic"/>
          <w:bCs/>
          <w:sz w:val="24"/>
          <w:szCs w:val="24"/>
        </w:rPr>
        <w:t xml:space="preserve"> con la</w:t>
      </w:r>
      <w:r w:rsidR="00023421">
        <w:rPr>
          <w:rFonts w:ascii="Century Gothic" w:hAnsi="Century Gothic" w:cs="Century Gothic"/>
          <w:bCs/>
          <w:sz w:val="24"/>
          <w:szCs w:val="24"/>
        </w:rPr>
        <w:t xml:space="preserve"> categoría</w:t>
      </w:r>
      <w:r w:rsidR="009A20D4">
        <w:rPr>
          <w:rFonts w:ascii="Century Gothic" w:hAnsi="Century Gothic" w:cs="Century Gothic"/>
          <w:bCs/>
          <w:sz w:val="24"/>
          <w:szCs w:val="24"/>
        </w:rPr>
        <w:t>,</w:t>
      </w:r>
      <w:r w:rsidR="00023421">
        <w:rPr>
          <w:rFonts w:ascii="Century Gothic" w:hAnsi="Century Gothic" w:cs="Century Gothic"/>
          <w:bCs/>
          <w:sz w:val="24"/>
          <w:szCs w:val="24"/>
        </w:rPr>
        <w:t xml:space="preserve"> si mal no recuerdo, mínimo de </w:t>
      </w:r>
      <w:r w:rsidR="006B6957">
        <w:rPr>
          <w:rFonts w:ascii="Century Gothic" w:hAnsi="Century Gothic" w:cs="Century Gothic"/>
          <w:bCs/>
          <w:sz w:val="24"/>
          <w:szCs w:val="24"/>
        </w:rPr>
        <w:t xml:space="preserve">Secretario de Estudio y Cuenta, que </w:t>
      </w:r>
      <w:r w:rsidR="00625BC4">
        <w:rPr>
          <w:rFonts w:ascii="Century Gothic" w:hAnsi="Century Gothic" w:cs="Century Gothic"/>
          <w:bCs/>
          <w:sz w:val="24"/>
          <w:szCs w:val="24"/>
        </w:rPr>
        <w:t>pueda</w:t>
      </w:r>
      <w:r w:rsidR="006B6957">
        <w:rPr>
          <w:rFonts w:ascii="Century Gothic" w:hAnsi="Century Gothic" w:cs="Century Gothic"/>
          <w:bCs/>
          <w:sz w:val="24"/>
          <w:szCs w:val="24"/>
        </w:rPr>
        <w:t xml:space="preserve"> en su caso, captar las sentencias que tengan perspectiva de género, seguir en el trabajo, que hoy por cierto, no tenemos ningún llamamiento,</w:t>
      </w:r>
      <w:r w:rsidR="00E019CD">
        <w:rPr>
          <w:rFonts w:ascii="Century Gothic" w:hAnsi="Century Gothic" w:cs="Century Gothic"/>
          <w:bCs/>
          <w:sz w:val="24"/>
          <w:szCs w:val="24"/>
        </w:rPr>
        <w:t xml:space="preserve"> o </w:t>
      </w:r>
      <w:r w:rsidR="006B6957">
        <w:rPr>
          <w:rFonts w:ascii="Century Gothic" w:hAnsi="Century Gothic" w:cs="Century Gothic"/>
          <w:bCs/>
          <w:sz w:val="24"/>
          <w:szCs w:val="24"/>
        </w:rPr>
        <w:t xml:space="preserve"> extrañamiento</w:t>
      </w:r>
      <w:r w:rsidR="009608FB">
        <w:rPr>
          <w:rFonts w:ascii="Century Gothic" w:hAnsi="Century Gothic" w:cs="Century Gothic"/>
          <w:bCs/>
          <w:sz w:val="24"/>
          <w:szCs w:val="24"/>
        </w:rPr>
        <w:t xml:space="preserve"> </w:t>
      </w:r>
      <w:r w:rsidR="006B6957">
        <w:rPr>
          <w:rFonts w:ascii="Century Gothic" w:hAnsi="Century Gothic" w:cs="Century Gothic"/>
          <w:bCs/>
          <w:sz w:val="24"/>
          <w:szCs w:val="24"/>
        </w:rPr>
        <w:t>por parte de</w:t>
      </w:r>
      <w:r w:rsidR="00786DD1">
        <w:rPr>
          <w:rFonts w:ascii="Century Gothic" w:hAnsi="Century Gothic" w:cs="Century Gothic"/>
          <w:bCs/>
          <w:sz w:val="24"/>
          <w:szCs w:val="24"/>
        </w:rPr>
        <w:t xml:space="preserve"> la</w:t>
      </w:r>
      <w:r w:rsidR="006B6957">
        <w:rPr>
          <w:rFonts w:ascii="Century Gothic" w:hAnsi="Century Gothic" w:cs="Century Gothic"/>
          <w:bCs/>
          <w:sz w:val="24"/>
          <w:szCs w:val="24"/>
        </w:rPr>
        <w:t xml:space="preserve"> </w:t>
      </w:r>
      <w:r w:rsidR="003E6918">
        <w:rPr>
          <w:rFonts w:ascii="Century Gothic" w:hAnsi="Century Gothic" w:cs="Century Gothic"/>
          <w:bCs/>
          <w:sz w:val="24"/>
          <w:szCs w:val="24"/>
        </w:rPr>
        <w:t>CONAVIM</w:t>
      </w:r>
      <w:r w:rsidR="00E019CD">
        <w:rPr>
          <w:rFonts w:ascii="Century Gothic" w:hAnsi="Century Gothic" w:cs="Century Gothic"/>
          <w:bCs/>
          <w:sz w:val="24"/>
          <w:szCs w:val="24"/>
        </w:rPr>
        <w:t>,</w:t>
      </w:r>
      <w:r w:rsidR="003E6918">
        <w:rPr>
          <w:rFonts w:ascii="Century Gothic" w:hAnsi="Century Gothic" w:cs="Century Gothic"/>
          <w:bCs/>
          <w:sz w:val="24"/>
          <w:szCs w:val="24"/>
        </w:rPr>
        <w:t xml:space="preserve"> Comisión Nacional para Prevenir y Erradicar la Violencia contra las Mujeres</w:t>
      </w:r>
      <w:r w:rsidR="006B6957">
        <w:rPr>
          <w:rFonts w:ascii="Century Gothic" w:hAnsi="Century Gothic" w:cs="Century Gothic"/>
          <w:bCs/>
          <w:sz w:val="24"/>
          <w:szCs w:val="24"/>
        </w:rPr>
        <w:t>, de que no estemos</w:t>
      </w:r>
      <w:r w:rsidR="009608FB">
        <w:rPr>
          <w:rFonts w:ascii="Century Gothic" w:hAnsi="Century Gothic" w:cs="Century Gothic"/>
          <w:bCs/>
          <w:sz w:val="24"/>
          <w:szCs w:val="24"/>
        </w:rPr>
        <w:t xml:space="preserve"> cumpliendo, sino por el contrario</w:t>
      </w:r>
      <w:r w:rsidR="00E019CD">
        <w:rPr>
          <w:rFonts w:ascii="Century Gothic" w:hAnsi="Century Gothic" w:cs="Century Gothic"/>
          <w:bCs/>
          <w:sz w:val="24"/>
          <w:szCs w:val="24"/>
        </w:rPr>
        <w:t xml:space="preserve"> </w:t>
      </w:r>
      <w:r w:rsidR="009608FB">
        <w:rPr>
          <w:rFonts w:ascii="Century Gothic" w:hAnsi="Century Gothic" w:cs="Century Gothic"/>
          <w:bCs/>
          <w:sz w:val="24"/>
          <w:szCs w:val="24"/>
        </w:rPr>
        <w:t>estamos cumpliendo, en capacitación, tenemos muchísima capacitación en perspectiva de género</w:t>
      </w:r>
      <w:r w:rsidR="00E019CD">
        <w:rPr>
          <w:rFonts w:ascii="Century Gothic" w:hAnsi="Century Gothic" w:cs="Century Gothic"/>
          <w:bCs/>
          <w:sz w:val="24"/>
          <w:szCs w:val="24"/>
        </w:rPr>
        <w:t xml:space="preserve"> y derechos de las mujeres</w:t>
      </w:r>
      <w:r w:rsidR="009608FB">
        <w:rPr>
          <w:rFonts w:ascii="Century Gothic" w:hAnsi="Century Gothic" w:cs="Century Gothic"/>
          <w:bCs/>
          <w:sz w:val="24"/>
          <w:szCs w:val="24"/>
        </w:rPr>
        <w:t xml:space="preserve">, tan es así, que incluso la semana </w:t>
      </w:r>
      <w:r w:rsidR="00E019CD">
        <w:rPr>
          <w:rFonts w:ascii="Century Gothic" w:hAnsi="Century Gothic" w:cs="Century Gothic"/>
          <w:bCs/>
          <w:sz w:val="24"/>
          <w:szCs w:val="24"/>
        </w:rPr>
        <w:t xml:space="preserve">pasada o </w:t>
      </w:r>
      <w:r w:rsidR="009608FB">
        <w:rPr>
          <w:rFonts w:ascii="Century Gothic" w:hAnsi="Century Gothic" w:cs="Century Gothic"/>
          <w:bCs/>
          <w:sz w:val="24"/>
          <w:szCs w:val="24"/>
        </w:rPr>
        <w:t>antepasada,</w:t>
      </w:r>
      <w:r w:rsidR="00A57C4C">
        <w:rPr>
          <w:rFonts w:ascii="Century Gothic" w:hAnsi="Century Gothic" w:cs="Century Gothic"/>
          <w:bCs/>
          <w:sz w:val="24"/>
          <w:szCs w:val="24"/>
        </w:rPr>
        <w:t xml:space="preserve"> </w:t>
      </w:r>
      <w:r w:rsidR="009608FB">
        <w:rPr>
          <w:rFonts w:ascii="Century Gothic" w:hAnsi="Century Gothic" w:cs="Century Gothic"/>
          <w:bCs/>
          <w:sz w:val="24"/>
          <w:szCs w:val="24"/>
        </w:rPr>
        <w:t xml:space="preserve">se dio un curso en la </w:t>
      </w:r>
      <w:r w:rsidR="00786DD1">
        <w:rPr>
          <w:rFonts w:ascii="Century Gothic" w:hAnsi="Century Gothic" w:cs="Century Gothic"/>
          <w:bCs/>
          <w:sz w:val="24"/>
          <w:szCs w:val="24"/>
        </w:rPr>
        <w:t>Z</w:t>
      </w:r>
      <w:r w:rsidR="009608FB">
        <w:rPr>
          <w:rFonts w:ascii="Century Gothic" w:hAnsi="Century Gothic" w:cs="Century Gothic"/>
          <w:bCs/>
          <w:sz w:val="24"/>
          <w:szCs w:val="24"/>
        </w:rPr>
        <w:t xml:space="preserve">ona Huasteca con </w:t>
      </w:r>
      <w:r w:rsidR="009608FB" w:rsidRPr="00F87242">
        <w:rPr>
          <w:rFonts w:ascii="Century Gothic" w:hAnsi="Century Gothic" w:cs="Century Gothic"/>
          <w:bCs/>
          <w:sz w:val="24"/>
          <w:szCs w:val="24"/>
        </w:rPr>
        <w:t>Nadia</w:t>
      </w:r>
      <w:r w:rsidR="009608FB">
        <w:rPr>
          <w:rFonts w:ascii="Century Gothic" w:hAnsi="Century Gothic" w:cs="Century Gothic"/>
          <w:bCs/>
          <w:sz w:val="24"/>
          <w:szCs w:val="24"/>
        </w:rPr>
        <w:t xml:space="preserve"> Sierra, que no solamente trataba de temas convencionales, </w:t>
      </w:r>
      <w:proofErr w:type="spellStart"/>
      <w:r w:rsidR="009608FB">
        <w:rPr>
          <w:rFonts w:ascii="Century Gothic" w:hAnsi="Century Gothic" w:cs="Century Gothic"/>
          <w:bCs/>
          <w:sz w:val="24"/>
          <w:szCs w:val="24"/>
        </w:rPr>
        <w:t>si no</w:t>
      </w:r>
      <w:proofErr w:type="spellEnd"/>
      <w:r w:rsidR="009608FB">
        <w:rPr>
          <w:rFonts w:ascii="Century Gothic" w:hAnsi="Century Gothic" w:cs="Century Gothic"/>
          <w:bCs/>
          <w:sz w:val="24"/>
          <w:szCs w:val="24"/>
        </w:rPr>
        <w:t xml:space="preserve"> también de temas con perspectiva de género, que hoy por cierto, </w:t>
      </w:r>
      <w:r w:rsidR="00A57C4C">
        <w:rPr>
          <w:rFonts w:ascii="Century Gothic" w:hAnsi="Century Gothic" w:cs="Century Gothic"/>
          <w:bCs/>
          <w:sz w:val="24"/>
          <w:szCs w:val="24"/>
        </w:rPr>
        <w:t xml:space="preserve">Nadia </w:t>
      </w:r>
      <w:r w:rsidR="009608FB">
        <w:rPr>
          <w:rFonts w:ascii="Century Gothic" w:hAnsi="Century Gothic" w:cs="Century Gothic"/>
          <w:bCs/>
          <w:sz w:val="24"/>
          <w:szCs w:val="24"/>
        </w:rPr>
        <w:t>se integró en el equipo de</w:t>
      </w:r>
      <w:r w:rsidR="003F6767">
        <w:rPr>
          <w:rFonts w:ascii="Century Gothic" w:hAnsi="Century Gothic" w:cs="Century Gothic"/>
          <w:bCs/>
          <w:sz w:val="24"/>
          <w:szCs w:val="24"/>
        </w:rPr>
        <w:t xml:space="preserve"> CONAVIM Comisión Nacional para Prevenir y Erradicar la Violencia contra las Mujeres,</w:t>
      </w:r>
      <w:r w:rsidR="00DB7A78">
        <w:rPr>
          <w:rFonts w:ascii="Century Gothic" w:hAnsi="Century Gothic" w:cs="Century Gothic"/>
          <w:bCs/>
          <w:sz w:val="24"/>
          <w:szCs w:val="24"/>
        </w:rPr>
        <w:t xml:space="preserve"> </w:t>
      </w:r>
      <w:r w:rsidR="009608FB">
        <w:rPr>
          <w:rFonts w:ascii="Century Gothic" w:hAnsi="Century Gothic" w:cs="Century Gothic"/>
          <w:bCs/>
          <w:sz w:val="24"/>
          <w:szCs w:val="24"/>
        </w:rPr>
        <w:t xml:space="preserve">entonces </w:t>
      </w:r>
      <w:r w:rsidR="009608FB">
        <w:rPr>
          <w:rFonts w:ascii="Century Gothic" w:hAnsi="Century Gothic" w:cs="Century Gothic"/>
          <w:bCs/>
          <w:sz w:val="24"/>
          <w:szCs w:val="24"/>
        </w:rPr>
        <w:lastRenderedPageBreak/>
        <w:t>imagínense</w:t>
      </w:r>
      <w:r w:rsidR="00A57C4C">
        <w:rPr>
          <w:rFonts w:ascii="Century Gothic" w:hAnsi="Century Gothic" w:cs="Century Gothic"/>
          <w:bCs/>
          <w:sz w:val="24"/>
          <w:szCs w:val="24"/>
        </w:rPr>
        <w:t xml:space="preserve">, </w:t>
      </w:r>
      <w:r w:rsidR="009608FB">
        <w:rPr>
          <w:rFonts w:ascii="Century Gothic" w:hAnsi="Century Gothic" w:cs="Century Gothic"/>
          <w:bCs/>
          <w:sz w:val="24"/>
          <w:szCs w:val="24"/>
        </w:rPr>
        <w:t xml:space="preserve">uno de los más altos </w:t>
      </w:r>
      <w:r w:rsidR="002F2B44">
        <w:rPr>
          <w:rFonts w:ascii="Century Gothic" w:hAnsi="Century Gothic" w:cs="Century Gothic"/>
          <w:bCs/>
          <w:sz w:val="24"/>
          <w:szCs w:val="24"/>
        </w:rPr>
        <w:t xml:space="preserve">grados </w:t>
      </w:r>
      <w:r w:rsidR="009608FB">
        <w:rPr>
          <w:rFonts w:ascii="Century Gothic" w:hAnsi="Century Gothic" w:cs="Century Gothic"/>
          <w:bCs/>
          <w:sz w:val="24"/>
          <w:szCs w:val="24"/>
        </w:rPr>
        <w:t xml:space="preserve">de </w:t>
      </w:r>
      <w:r w:rsidR="00910162">
        <w:rPr>
          <w:rFonts w:ascii="Century Gothic" w:hAnsi="Century Gothic" w:cs="Century Gothic"/>
          <w:bCs/>
          <w:sz w:val="24"/>
          <w:szCs w:val="24"/>
        </w:rPr>
        <w:t>CONAVIM Comisión Nacional para Prevenir y Erradicar la Violencia contra las Mujeres,</w:t>
      </w:r>
      <w:r w:rsidR="009608FB">
        <w:rPr>
          <w:rFonts w:ascii="Century Gothic" w:hAnsi="Century Gothic" w:cs="Century Gothic"/>
          <w:bCs/>
          <w:sz w:val="24"/>
          <w:szCs w:val="24"/>
        </w:rPr>
        <w:t xml:space="preserve"> estuvo </w:t>
      </w:r>
      <w:r w:rsidR="007E3A81">
        <w:rPr>
          <w:rFonts w:ascii="Century Gothic" w:hAnsi="Century Gothic" w:cs="Century Gothic"/>
          <w:bCs/>
          <w:sz w:val="24"/>
          <w:szCs w:val="24"/>
        </w:rPr>
        <w:t>con</w:t>
      </w:r>
      <w:r w:rsidR="009608FB">
        <w:rPr>
          <w:rFonts w:ascii="Century Gothic" w:hAnsi="Century Gothic" w:cs="Century Gothic"/>
          <w:bCs/>
          <w:sz w:val="24"/>
          <w:szCs w:val="24"/>
        </w:rPr>
        <w:t xml:space="preserve"> nosotros capacitándonos, y no solamente una vez, ha venido por lo menos en lo que yo tengo memoria, tres o cuatro veces</w:t>
      </w:r>
      <w:r w:rsidR="00DB7A78">
        <w:rPr>
          <w:rFonts w:ascii="Century Gothic" w:hAnsi="Century Gothic" w:cs="Century Gothic"/>
          <w:bCs/>
          <w:sz w:val="24"/>
          <w:szCs w:val="24"/>
        </w:rPr>
        <w:t>,</w:t>
      </w:r>
      <w:r w:rsidR="009608FB">
        <w:rPr>
          <w:rFonts w:ascii="Century Gothic" w:hAnsi="Century Gothic" w:cs="Century Gothic"/>
          <w:bCs/>
          <w:sz w:val="24"/>
          <w:szCs w:val="24"/>
        </w:rPr>
        <w:t xml:space="preserve"> </w:t>
      </w:r>
      <w:r w:rsidR="00DB7A78">
        <w:rPr>
          <w:rFonts w:ascii="Century Gothic" w:hAnsi="Century Gothic" w:cs="Century Gothic"/>
          <w:bCs/>
          <w:sz w:val="24"/>
          <w:szCs w:val="24"/>
        </w:rPr>
        <w:t xml:space="preserve"> </w:t>
      </w:r>
      <w:r w:rsidR="00B90E4B">
        <w:rPr>
          <w:rFonts w:ascii="Century Gothic" w:hAnsi="Century Gothic" w:cs="Century Gothic"/>
          <w:bCs/>
          <w:sz w:val="24"/>
          <w:szCs w:val="24"/>
        </w:rPr>
        <w:t>entonces San Luis Potosí</w:t>
      </w:r>
      <w:r w:rsidR="007E3A81">
        <w:rPr>
          <w:rFonts w:ascii="Century Gothic" w:hAnsi="Century Gothic" w:cs="Century Gothic"/>
          <w:bCs/>
          <w:sz w:val="24"/>
          <w:szCs w:val="24"/>
        </w:rPr>
        <w:t>,</w:t>
      </w:r>
      <w:r w:rsidR="00B90E4B">
        <w:rPr>
          <w:rFonts w:ascii="Century Gothic" w:hAnsi="Century Gothic" w:cs="Century Gothic"/>
          <w:bCs/>
          <w:sz w:val="24"/>
          <w:szCs w:val="24"/>
        </w:rPr>
        <w:t xml:space="preserve"> por lo menos el Poder Judicial está fuerte en </w:t>
      </w:r>
      <w:r w:rsidR="007E3A81">
        <w:rPr>
          <w:rFonts w:ascii="Century Gothic" w:hAnsi="Century Gothic" w:cs="Century Gothic"/>
          <w:bCs/>
          <w:sz w:val="24"/>
          <w:szCs w:val="24"/>
        </w:rPr>
        <w:t>la materia</w:t>
      </w:r>
      <w:r w:rsidR="00B90E4B">
        <w:rPr>
          <w:rFonts w:ascii="Century Gothic" w:hAnsi="Century Gothic" w:cs="Century Gothic"/>
          <w:bCs/>
          <w:sz w:val="24"/>
          <w:szCs w:val="24"/>
        </w:rPr>
        <w:t>, en el tema de Juzgado</w:t>
      </w:r>
      <w:r w:rsidR="007E3A81">
        <w:rPr>
          <w:rFonts w:ascii="Century Gothic" w:hAnsi="Century Gothic" w:cs="Century Gothic"/>
          <w:bCs/>
          <w:sz w:val="24"/>
          <w:szCs w:val="24"/>
        </w:rPr>
        <w:t xml:space="preserve"> Especializado</w:t>
      </w:r>
      <w:r w:rsidR="00B90E4B">
        <w:rPr>
          <w:rFonts w:ascii="Century Gothic" w:hAnsi="Century Gothic" w:cs="Century Gothic"/>
          <w:bCs/>
          <w:sz w:val="24"/>
          <w:szCs w:val="24"/>
        </w:rPr>
        <w:t xml:space="preserve"> de Órdenes de Protección</w:t>
      </w:r>
      <w:r w:rsidR="00C67ABE">
        <w:rPr>
          <w:rFonts w:ascii="Century Gothic" w:hAnsi="Century Gothic" w:cs="Century Gothic"/>
          <w:bCs/>
          <w:sz w:val="24"/>
          <w:szCs w:val="24"/>
        </w:rPr>
        <w:t xml:space="preserve"> a Mujeres</w:t>
      </w:r>
      <w:r w:rsidR="00B90E4B">
        <w:rPr>
          <w:rFonts w:ascii="Century Gothic" w:hAnsi="Century Gothic" w:cs="Century Gothic"/>
          <w:bCs/>
          <w:sz w:val="24"/>
          <w:szCs w:val="24"/>
        </w:rPr>
        <w:t>, que solamente lo tienen Colima y San Luis Potosí</w:t>
      </w:r>
      <w:r w:rsidR="00C67ABE">
        <w:rPr>
          <w:rFonts w:ascii="Century Gothic" w:hAnsi="Century Gothic" w:cs="Century Gothic"/>
          <w:bCs/>
          <w:sz w:val="24"/>
          <w:szCs w:val="24"/>
        </w:rPr>
        <w:t>, y fíjense aquí les coment</w:t>
      </w:r>
      <w:r w:rsidR="00F87242">
        <w:rPr>
          <w:rFonts w:ascii="Century Gothic" w:hAnsi="Century Gothic" w:cs="Century Gothic"/>
          <w:bCs/>
          <w:sz w:val="24"/>
          <w:szCs w:val="24"/>
        </w:rPr>
        <w:t>o</w:t>
      </w:r>
      <w:r w:rsidR="00C67ABE">
        <w:rPr>
          <w:rFonts w:ascii="Century Gothic" w:hAnsi="Century Gothic" w:cs="Century Gothic"/>
          <w:bCs/>
          <w:sz w:val="24"/>
          <w:szCs w:val="24"/>
        </w:rPr>
        <w:t xml:space="preserve"> una indiscreción, que fue una pl</w:t>
      </w:r>
      <w:r w:rsidR="00CD70BE">
        <w:rPr>
          <w:rFonts w:ascii="Century Gothic" w:hAnsi="Century Gothic" w:cs="Century Gothic"/>
          <w:bCs/>
          <w:sz w:val="24"/>
          <w:szCs w:val="24"/>
        </w:rPr>
        <w:t>á</w:t>
      </w:r>
      <w:r w:rsidR="00C67ABE">
        <w:rPr>
          <w:rFonts w:ascii="Century Gothic" w:hAnsi="Century Gothic" w:cs="Century Gothic"/>
          <w:bCs/>
          <w:sz w:val="24"/>
          <w:szCs w:val="24"/>
        </w:rPr>
        <w:t>tica que sostuvimos en su momento Bernardo, el Presidente de Colima y su servidor de generar un Juzgado</w:t>
      </w:r>
      <w:r w:rsidR="00B90E4B">
        <w:rPr>
          <w:rFonts w:ascii="Century Gothic" w:hAnsi="Century Gothic" w:cs="Century Gothic"/>
          <w:bCs/>
          <w:sz w:val="24"/>
          <w:szCs w:val="24"/>
        </w:rPr>
        <w:t xml:space="preserve"> </w:t>
      </w:r>
      <w:r w:rsidR="00C67ABE">
        <w:rPr>
          <w:rFonts w:ascii="Century Gothic" w:hAnsi="Century Gothic" w:cs="Century Gothic"/>
          <w:bCs/>
          <w:sz w:val="24"/>
          <w:szCs w:val="24"/>
        </w:rPr>
        <w:t>de Órdenes de Protección a Mujeres, y se nos adelantó</w:t>
      </w:r>
      <w:r w:rsidR="00CD70BE">
        <w:rPr>
          <w:rFonts w:ascii="Century Gothic" w:hAnsi="Century Gothic" w:cs="Century Gothic"/>
          <w:bCs/>
          <w:sz w:val="24"/>
          <w:szCs w:val="24"/>
        </w:rPr>
        <w:t xml:space="preserve"> Bernardo</w:t>
      </w:r>
      <w:r w:rsidR="00C67ABE">
        <w:rPr>
          <w:rFonts w:ascii="Century Gothic" w:hAnsi="Century Gothic" w:cs="Century Gothic"/>
          <w:bCs/>
          <w:sz w:val="24"/>
          <w:szCs w:val="24"/>
        </w:rPr>
        <w:t xml:space="preserve">, lo hizo antes, que bueno porque eso nos permitió </w:t>
      </w:r>
      <w:r w:rsidR="000D12A7">
        <w:rPr>
          <w:rFonts w:ascii="Century Gothic" w:hAnsi="Century Gothic" w:cs="Century Gothic"/>
          <w:bCs/>
          <w:sz w:val="24"/>
          <w:szCs w:val="24"/>
        </w:rPr>
        <w:t>que</w:t>
      </w:r>
      <w:r w:rsidR="00C67ABE">
        <w:rPr>
          <w:rFonts w:ascii="Century Gothic" w:hAnsi="Century Gothic" w:cs="Century Gothic"/>
          <w:bCs/>
          <w:sz w:val="24"/>
          <w:szCs w:val="24"/>
        </w:rPr>
        <w:t xml:space="preserve"> nosotros acudiéramos a Colima, ver como estaba operando y a su vez nosotros instalar el Juzgado </w:t>
      </w:r>
      <w:r w:rsidR="000D12A7">
        <w:rPr>
          <w:rFonts w:ascii="Century Gothic" w:hAnsi="Century Gothic" w:cs="Century Gothic"/>
          <w:bCs/>
          <w:sz w:val="24"/>
          <w:szCs w:val="24"/>
        </w:rPr>
        <w:t xml:space="preserve">Especializado </w:t>
      </w:r>
      <w:r w:rsidR="00C67ABE">
        <w:rPr>
          <w:rFonts w:ascii="Century Gothic" w:hAnsi="Century Gothic" w:cs="Century Gothic"/>
          <w:bCs/>
          <w:sz w:val="24"/>
          <w:szCs w:val="24"/>
        </w:rPr>
        <w:t xml:space="preserve">en  Órdenes de Protección, que </w:t>
      </w:r>
      <w:r w:rsidR="00350181">
        <w:rPr>
          <w:rFonts w:ascii="Century Gothic" w:hAnsi="Century Gothic" w:cs="Century Gothic"/>
          <w:bCs/>
          <w:sz w:val="24"/>
          <w:szCs w:val="24"/>
        </w:rPr>
        <w:t>por cierto, también es importante decírselos, que han sido pocas las solicitudes de órdenes de protección que ha tendido el Juzgado, nos llama la atención, no entendemos</w:t>
      </w:r>
      <w:r w:rsidR="007C7BE2">
        <w:rPr>
          <w:rFonts w:ascii="Century Gothic" w:hAnsi="Century Gothic" w:cs="Century Gothic"/>
          <w:bCs/>
          <w:sz w:val="24"/>
          <w:szCs w:val="24"/>
        </w:rPr>
        <w:t xml:space="preserve"> cu</w:t>
      </w:r>
      <w:r w:rsidR="00BF6337">
        <w:rPr>
          <w:rFonts w:ascii="Century Gothic" w:hAnsi="Century Gothic" w:cs="Century Gothic"/>
          <w:bCs/>
          <w:sz w:val="24"/>
          <w:szCs w:val="24"/>
        </w:rPr>
        <w:t>á</w:t>
      </w:r>
      <w:r w:rsidR="007C7BE2">
        <w:rPr>
          <w:rFonts w:ascii="Century Gothic" w:hAnsi="Century Gothic" w:cs="Century Gothic"/>
          <w:bCs/>
          <w:sz w:val="24"/>
          <w:szCs w:val="24"/>
        </w:rPr>
        <w:t>l sea</w:t>
      </w:r>
      <w:r w:rsidR="00350181">
        <w:rPr>
          <w:rFonts w:ascii="Century Gothic" w:hAnsi="Century Gothic" w:cs="Century Gothic"/>
          <w:bCs/>
          <w:sz w:val="24"/>
          <w:szCs w:val="24"/>
        </w:rPr>
        <w:t xml:space="preserve"> la razón porque sí se ha dado la publicidad correspondiente, </w:t>
      </w:r>
      <w:r w:rsidR="003D584D">
        <w:rPr>
          <w:rFonts w:ascii="Century Gothic" w:hAnsi="Century Gothic" w:cs="Century Gothic"/>
          <w:bCs/>
          <w:sz w:val="24"/>
          <w:szCs w:val="24"/>
        </w:rPr>
        <w:t xml:space="preserve">pero </w:t>
      </w:r>
      <w:r w:rsidR="00350181">
        <w:rPr>
          <w:rFonts w:ascii="Century Gothic" w:hAnsi="Century Gothic" w:cs="Century Gothic"/>
          <w:bCs/>
          <w:sz w:val="24"/>
          <w:szCs w:val="24"/>
        </w:rPr>
        <w:t>lo importante es que ya estamos trabajando en la Unidad de Género</w:t>
      </w:r>
      <w:r w:rsidR="00206EEB">
        <w:rPr>
          <w:rFonts w:ascii="Century Gothic" w:hAnsi="Century Gothic" w:cs="Century Gothic"/>
          <w:bCs/>
          <w:sz w:val="24"/>
          <w:szCs w:val="24"/>
        </w:rPr>
        <w:t xml:space="preserve"> y lo importante es que ambos Plenos </w:t>
      </w:r>
      <w:r w:rsidR="00FF07E9">
        <w:rPr>
          <w:rFonts w:ascii="Century Gothic" w:hAnsi="Century Gothic" w:cs="Century Gothic"/>
          <w:bCs/>
          <w:sz w:val="24"/>
          <w:szCs w:val="24"/>
        </w:rPr>
        <w:t xml:space="preserve">pues </w:t>
      </w:r>
      <w:r w:rsidR="00206EEB">
        <w:rPr>
          <w:rFonts w:ascii="Century Gothic" w:hAnsi="Century Gothic" w:cs="Century Gothic"/>
          <w:bCs/>
          <w:sz w:val="24"/>
          <w:szCs w:val="24"/>
        </w:rPr>
        <w:t>estamos en la firme intención de que se lleve a cabo lo anterior, podríamos hacer algunas especificaciones, algunas planificaciones que lo único que van a hacer es enriquecer la Unidad, finalmente, ya está listo, ya solamente estaríamos, me refiero poniéndome la camis</w:t>
      </w:r>
      <w:r w:rsidR="00AA276B">
        <w:rPr>
          <w:rFonts w:ascii="Century Gothic" w:hAnsi="Century Gothic" w:cs="Century Gothic"/>
          <w:bCs/>
          <w:sz w:val="24"/>
          <w:szCs w:val="24"/>
        </w:rPr>
        <w:t>a</w:t>
      </w:r>
      <w:r w:rsidR="00206EEB">
        <w:rPr>
          <w:rFonts w:ascii="Century Gothic" w:hAnsi="Century Gothic" w:cs="Century Gothic"/>
          <w:bCs/>
          <w:sz w:val="24"/>
          <w:szCs w:val="24"/>
        </w:rPr>
        <w:t xml:space="preserve"> del Consejo de la Judicatura, </w:t>
      </w:r>
      <w:r w:rsidR="00517D83">
        <w:rPr>
          <w:rFonts w:ascii="Century Gothic" w:hAnsi="Century Gothic" w:cs="Century Gothic"/>
          <w:bCs/>
          <w:sz w:val="24"/>
          <w:szCs w:val="24"/>
        </w:rPr>
        <w:t xml:space="preserve"> </w:t>
      </w:r>
      <w:r w:rsidR="00206EEB">
        <w:rPr>
          <w:rFonts w:ascii="Century Gothic" w:hAnsi="Century Gothic" w:cs="Century Gothic"/>
          <w:bCs/>
          <w:sz w:val="24"/>
          <w:szCs w:val="24"/>
        </w:rPr>
        <w:t>en espera de los comentarios para a su</w:t>
      </w:r>
      <w:r w:rsidR="008446A2">
        <w:rPr>
          <w:rFonts w:ascii="Century Gothic" w:hAnsi="Century Gothic" w:cs="Century Gothic"/>
          <w:bCs/>
          <w:sz w:val="24"/>
          <w:szCs w:val="24"/>
        </w:rPr>
        <w:t xml:space="preserve"> vez llevarlos a</w:t>
      </w:r>
      <w:r w:rsidR="00206EEB">
        <w:rPr>
          <w:rFonts w:ascii="Century Gothic" w:hAnsi="Century Gothic" w:cs="Century Gothic"/>
          <w:bCs/>
          <w:sz w:val="24"/>
          <w:szCs w:val="24"/>
        </w:rPr>
        <w:t xml:space="preserve"> Sesión de Pleno</w:t>
      </w:r>
      <w:r w:rsidR="008446A2">
        <w:rPr>
          <w:rFonts w:ascii="Century Gothic" w:hAnsi="Century Gothic" w:cs="Century Gothic"/>
          <w:bCs/>
          <w:sz w:val="24"/>
          <w:szCs w:val="24"/>
        </w:rPr>
        <w:t>,</w:t>
      </w:r>
      <w:r w:rsidR="00206EEB">
        <w:rPr>
          <w:rFonts w:ascii="Century Gothic" w:hAnsi="Century Gothic" w:cs="Century Gothic"/>
          <w:bCs/>
          <w:sz w:val="24"/>
          <w:szCs w:val="24"/>
        </w:rPr>
        <w:t xml:space="preserve"> hacer los comentarios respectivos </w:t>
      </w:r>
      <w:r w:rsidR="00672119">
        <w:rPr>
          <w:rFonts w:ascii="Century Gothic" w:hAnsi="Century Gothic" w:cs="Century Gothic"/>
          <w:bCs/>
          <w:sz w:val="24"/>
          <w:szCs w:val="24"/>
        </w:rPr>
        <w:t>y poder atender lo dispuesto por este Pleno. Adelante Magistrada”. “Nada más para aclarar</w:t>
      </w:r>
      <w:r w:rsidR="008C722D">
        <w:rPr>
          <w:rFonts w:ascii="Century Gothic" w:hAnsi="Century Gothic" w:cs="Century Gothic"/>
          <w:bCs/>
          <w:sz w:val="24"/>
          <w:szCs w:val="24"/>
        </w:rPr>
        <w:t xml:space="preserve"> la propuesta mía a que hace </w:t>
      </w:r>
      <w:r w:rsidR="008C722D">
        <w:rPr>
          <w:rFonts w:ascii="Century Gothic" w:hAnsi="Century Gothic" w:cs="Century Gothic"/>
          <w:bCs/>
          <w:sz w:val="24"/>
          <w:szCs w:val="24"/>
        </w:rPr>
        <w:lastRenderedPageBreak/>
        <w:t>referencia</w:t>
      </w:r>
      <w:r w:rsidR="008446A2">
        <w:rPr>
          <w:rFonts w:ascii="Century Gothic" w:hAnsi="Century Gothic" w:cs="Century Gothic"/>
          <w:bCs/>
          <w:sz w:val="24"/>
          <w:szCs w:val="24"/>
        </w:rPr>
        <w:t>, del día 19”,</w:t>
      </w:r>
      <w:r w:rsidR="008C722D">
        <w:rPr>
          <w:rFonts w:ascii="Century Gothic" w:hAnsi="Century Gothic" w:cs="Century Gothic"/>
          <w:bCs/>
          <w:sz w:val="24"/>
          <w:szCs w:val="24"/>
        </w:rPr>
        <w:t xml:space="preserve"> </w:t>
      </w:r>
      <w:r w:rsidR="008446A2">
        <w:rPr>
          <w:rFonts w:ascii="Century Gothic" w:hAnsi="Century Gothic" w:cs="Century Gothic"/>
          <w:bCs/>
          <w:sz w:val="24"/>
          <w:szCs w:val="24"/>
        </w:rPr>
        <w:t xml:space="preserve">refiere la </w:t>
      </w:r>
      <w:r w:rsidR="008446A2">
        <w:rPr>
          <w:rFonts w:ascii="Century Gothic" w:hAnsi="Century Gothic" w:cs="Century Gothic"/>
          <w:b/>
          <w:bCs/>
          <w:sz w:val="24"/>
          <w:szCs w:val="24"/>
        </w:rPr>
        <w:t>Magistrada María del Rocío Hernández Cruz, “</w:t>
      </w:r>
      <w:r w:rsidR="008446A2">
        <w:rPr>
          <w:rFonts w:ascii="Century Gothic" w:hAnsi="Century Gothic" w:cs="Century Gothic"/>
          <w:bCs/>
          <w:sz w:val="24"/>
          <w:szCs w:val="24"/>
        </w:rPr>
        <w:t xml:space="preserve">se </w:t>
      </w:r>
      <w:r w:rsidR="008C722D">
        <w:rPr>
          <w:rFonts w:ascii="Century Gothic" w:hAnsi="Century Gothic" w:cs="Century Gothic"/>
          <w:bCs/>
          <w:sz w:val="24"/>
          <w:szCs w:val="24"/>
        </w:rPr>
        <w:t xml:space="preserve">la dirigí a la Magistrada Rebeca pero </w:t>
      </w:r>
      <w:r w:rsidR="008446A2">
        <w:rPr>
          <w:rFonts w:ascii="Century Gothic" w:hAnsi="Century Gothic" w:cs="Century Gothic"/>
          <w:bCs/>
          <w:sz w:val="24"/>
          <w:szCs w:val="24"/>
        </w:rPr>
        <w:t>con</w:t>
      </w:r>
      <w:r w:rsidR="008C722D">
        <w:rPr>
          <w:rFonts w:ascii="Century Gothic" w:hAnsi="Century Gothic" w:cs="Century Gothic"/>
          <w:bCs/>
          <w:sz w:val="24"/>
          <w:szCs w:val="24"/>
        </w:rPr>
        <w:t xml:space="preserve"> copia</w:t>
      </w:r>
      <w:r w:rsidR="008446A2">
        <w:rPr>
          <w:rFonts w:ascii="Century Gothic" w:hAnsi="Century Gothic" w:cs="Century Gothic"/>
          <w:bCs/>
          <w:sz w:val="24"/>
          <w:szCs w:val="24"/>
        </w:rPr>
        <w:t xml:space="preserve"> a</w:t>
      </w:r>
      <w:r w:rsidR="008C722D">
        <w:rPr>
          <w:rFonts w:ascii="Century Gothic" w:hAnsi="Century Gothic" w:cs="Century Gothic"/>
          <w:bCs/>
          <w:sz w:val="24"/>
          <w:szCs w:val="24"/>
        </w:rPr>
        <w:t xml:space="preserve"> Usted, </w:t>
      </w:r>
      <w:bookmarkStart w:id="0" w:name="_GoBack"/>
      <w:bookmarkEnd w:id="0"/>
      <w:r w:rsidR="008C722D">
        <w:rPr>
          <w:rFonts w:ascii="Century Gothic" w:hAnsi="Century Gothic" w:cs="Century Gothic"/>
          <w:bCs/>
          <w:sz w:val="24"/>
          <w:szCs w:val="24"/>
        </w:rPr>
        <w:t>son las propuestas que la suscrita tuve a bien realizar, el día de ayer nos reunimos, la</w:t>
      </w:r>
      <w:r w:rsidR="007B0B5B">
        <w:rPr>
          <w:rFonts w:ascii="Century Gothic" w:hAnsi="Century Gothic" w:cs="Century Gothic"/>
          <w:bCs/>
          <w:sz w:val="24"/>
          <w:szCs w:val="24"/>
        </w:rPr>
        <w:t>s</w:t>
      </w:r>
      <w:r w:rsidR="008C722D">
        <w:rPr>
          <w:rFonts w:ascii="Century Gothic" w:hAnsi="Century Gothic" w:cs="Century Gothic"/>
          <w:bCs/>
          <w:sz w:val="24"/>
          <w:szCs w:val="24"/>
        </w:rPr>
        <w:t xml:space="preserve"> comentamos y </w:t>
      </w:r>
      <w:r w:rsidR="00027D9C">
        <w:rPr>
          <w:rFonts w:ascii="Century Gothic" w:hAnsi="Century Gothic" w:cs="Century Gothic"/>
          <w:bCs/>
          <w:sz w:val="24"/>
          <w:szCs w:val="24"/>
        </w:rPr>
        <w:t>con</w:t>
      </w:r>
      <w:r w:rsidR="00040617">
        <w:rPr>
          <w:rFonts w:ascii="Century Gothic" w:hAnsi="Century Gothic" w:cs="Century Gothic"/>
          <w:bCs/>
          <w:sz w:val="24"/>
          <w:szCs w:val="24"/>
        </w:rPr>
        <w:t xml:space="preserve"> base</w:t>
      </w:r>
      <w:r w:rsidR="008C722D">
        <w:rPr>
          <w:rFonts w:ascii="Century Gothic" w:hAnsi="Century Gothic" w:cs="Century Gothic"/>
          <w:bCs/>
          <w:sz w:val="24"/>
          <w:szCs w:val="24"/>
        </w:rPr>
        <w:t xml:space="preserve"> </w:t>
      </w:r>
      <w:r w:rsidR="007B0B5B">
        <w:rPr>
          <w:rFonts w:ascii="Century Gothic" w:hAnsi="Century Gothic" w:cs="Century Gothic"/>
          <w:bCs/>
          <w:sz w:val="24"/>
          <w:szCs w:val="24"/>
        </w:rPr>
        <w:t>a algunas observaciones que me hizo en torno al artículo séptimo, el día de hoy</w:t>
      </w:r>
      <w:r w:rsidR="008446A2">
        <w:rPr>
          <w:rFonts w:ascii="Century Gothic" w:hAnsi="Century Gothic" w:cs="Century Gothic"/>
          <w:bCs/>
          <w:sz w:val="24"/>
          <w:szCs w:val="24"/>
        </w:rPr>
        <w:t xml:space="preserve"> por la mañana,</w:t>
      </w:r>
      <w:r w:rsidR="007B0B5B">
        <w:rPr>
          <w:rFonts w:ascii="Century Gothic" w:hAnsi="Century Gothic" w:cs="Century Gothic"/>
          <w:bCs/>
          <w:sz w:val="24"/>
          <w:szCs w:val="24"/>
        </w:rPr>
        <w:t xml:space="preserve"> presenté el que tienen todos ya en su privado, </w:t>
      </w:r>
      <w:r w:rsidR="00F87D59">
        <w:rPr>
          <w:rFonts w:ascii="Century Gothic" w:hAnsi="Century Gothic" w:cs="Century Gothic"/>
          <w:bCs/>
          <w:sz w:val="24"/>
          <w:szCs w:val="24"/>
        </w:rPr>
        <w:t xml:space="preserve">donde </w:t>
      </w:r>
      <w:r w:rsidR="007B0B5B">
        <w:rPr>
          <w:rFonts w:ascii="Century Gothic" w:hAnsi="Century Gothic" w:cs="Century Gothic"/>
          <w:bCs/>
          <w:sz w:val="24"/>
          <w:szCs w:val="24"/>
        </w:rPr>
        <w:t>lo dirijo ya como tal al Pleno del Tribunal, y ya una</w:t>
      </w:r>
      <w:r w:rsidR="008446A2">
        <w:rPr>
          <w:rFonts w:ascii="Century Gothic" w:hAnsi="Century Gothic" w:cs="Century Gothic"/>
          <w:bCs/>
          <w:sz w:val="24"/>
          <w:szCs w:val="24"/>
        </w:rPr>
        <w:t xml:space="preserve"> vez con los sellos de recibido</w:t>
      </w:r>
      <w:r w:rsidR="007B0B5B">
        <w:rPr>
          <w:rFonts w:ascii="Century Gothic" w:hAnsi="Century Gothic" w:cs="Century Gothic"/>
          <w:bCs/>
          <w:sz w:val="24"/>
          <w:szCs w:val="24"/>
        </w:rPr>
        <w:t xml:space="preserve">, se está adjuntando al que firmamos la Magistrada y yo en conjunto para adjuntar las propuestas que hicimos en forma independiente, las </w:t>
      </w:r>
      <w:r w:rsidR="008446A2">
        <w:rPr>
          <w:rFonts w:ascii="Century Gothic" w:hAnsi="Century Gothic" w:cs="Century Gothic"/>
          <w:bCs/>
          <w:sz w:val="24"/>
          <w:szCs w:val="24"/>
        </w:rPr>
        <w:t>mías</w:t>
      </w:r>
      <w:r w:rsidR="007B0B5B">
        <w:rPr>
          <w:rFonts w:ascii="Century Gothic" w:hAnsi="Century Gothic" w:cs="Century Gothic"/>
          <w:bCs/>
          <w:sz w:val="24"/>
          <w:szCs w:val="24"/>
        </w:rPr>
        <w:t xml:space="preserve"> van en </w:t>
      </w:r>
      <w:r w:rsidR="00F87D59">
        <w:rPr>
          <w:rFonts w:ascii="Century Gothic" w:hAnsi="Century Gothic" w:cs="Century Gothic"/>
          <w:bCs/>
          <w:sz w:val="24"/>
          <w:szCs w:val="24"/>
        </w:rPr>
        <w:t xml:space="preserve"> </w:t>
      </w:r>
      <w:r w:rsidR="007B0B5B">
        <w:rPr>
          <w:rFonts w:ascii="Century Gothic" w:hAnsi="Century Gothic" w:cs="Century Gothic"/>
          <w:bCs/>
          <w:sz w:val="24"/>
          <w:szCs w:val="24"/>
        </w:rPr>
        <w:t>torno a como ya lo comenté en la primera Sesión de Pleno, en cuanto a la Unidad como tal y obviamente respetando las propuestas que ella había hecho, que ayer lo comentamos, tomaría en la propuesta que se está haciendo, por lo tanto como refiere, no se deben de contraponer, no se contraponen”. “Incluso sí tuve a bien</w:t>
      </w:r>
      <w:r w:rsidR="00E079FD">
        <w:rPr>
          <w:rFonts w:ascii="Century Gothic" w:hAnsi="Century Gothic" w:cs="Century Gothic"/>
          <w:bCs/>
          <w:sz w:val="24"/>
          <w:szCs w:val="24"/>
        </w:rPr>
        <w:t>”</w:t>
      </w:r>
      <w:r w:rsidR="007B0B5B">
        <w:rPr>
          <w:rFonts w:ascii="Century Gothic" w:hAnsi="Century Gothic" w:cs="Century Gothic"/>
          <w:bCs/>
          <w:sz w:val="24"/>
          <w:szCs w:val="24"/>
        </w:rPr>
        <w:t xml:space="preserve">, </w:t>
      </w:r>
      <w:r w:rsidR="00E079FD">
        <w:rPr>
          <w:rFonts w:ascii="Century Gothic" w:hAnsi="Century Gothic" w:cs="Century Gothic"/>
          <w:bCs/>
          <w:sz w:val="24"/>
          <w:szCs w:val="24"/>
        </w:rPr>
        <w:t xml:space="preserve">expresa el </w:t>
      </w:r>
      <w:r w:rsidR="00E079FD">
        <w:rPr>
          <w:rFonts w:ascii="Century Gothic" w:hAnsi="Century Gothic" w:cs="Century Gothic"/>
          <w:b/>
          <w:bCs/>
          <w:sz w:val="24"/>
          <w:szCs w:val="24"/>
        </w:rPr>
        <w:t xml:space="preserve">Magistrado Juan Paulo Almazán </w:t>
      </w:r>
      <w:proofErr w:type="spellStart"/>
      <w:r w:rsidR="00E079FD">
        <w:rPr>
          <w:rFonts w:ascii="Century Gothic" w:hAnsi="Century Gothic" w:cs="Century Gothic"/>
          <w:b/>
          <w:bCs/>
          <w:sz w:val="24"/>
          <w:szCs w:val="24"/>
        </w:rPr>
        <w:t>Cue</w:t>
      </w:r>
      <w:proofErr w:type="spellEnd"/>
      <w:r w:rsidR="00E079FD">
        <w:rPr>
          <w:rFonts w:ascii="Century Gothic" w:hAnsi="Century Gothic" w:cs="Century Gothic"/>
          <w:b/>
          <w:bCs/>
          <w:sz w:val="24"/>
          <w:szCs w:val="24"/>
        </w:rPr>
        <w:t>, “</w:t>
      </w:r>
      <w:r w:rsidR="007B0B5B">
        <w:rPr>
          <w:rFonts w:ascii="Century Gothic" w:hAnsi="Century Gothic" w:cs="Century Gothic"/>
          <w:bCs/>
          <w:sz w:val="24"/>
          <w:szCs w:val="24"/>
        </w:rPr>
        <w:t xml:space="preserve">o tuve tiempo suficiente para analizar las propuestas que Usted </w:t>
      </w:r>
      <w:r w:rsidR="00E079FD">
        <w:rPr>
          <w:rFonts w:ascii="Century Gothic" w:hAnsi="Century Gothic" w:cs="Century Gothic"/>
          <w:bCs/>
          <w:sz w:val="24"/>
          <w:szCs w:val="24"/>
        </w:rPr>
        <w:t>presentó</w:t>
      </w:r>
      <w:r w:rsidR="007B0B5B">
        <w:rPr>
          <w:rFonts w:ascii="Century Gothic" w:hAnsi="Century Gothic" w:cs="Century Gothic"/>
          <w:bCs/>
          <w:sz w:val="24"/>
          <w:szCs w:val="24"/>
        </w:rPr>
        <w:t>, me parecen adecuadas, éstas si me lo permite</w:t>
      </w:r>
      <w:r w:rsidR="00F87D59">
        <w:rPr>
          <w:rFonts w:ascii="Century Gothic" w:hAnsi="Century Gothic" w:cs="Century Gothic"/>
          <w:bCs/>
          <w:sz w:val="24"/>
          <w:szCs w:val="24"/>
        </w:rPr>
        <w:t>n</w:t>
      </w:r>
      <w:r w:rsidR="007B0B5B">
        <w:rPr>
          <w:rFonts w:ascii="Century Gothic" w:hAnsi="Century Gothic" w:cs="Century Gothic"/>
          <w:bCs/>
          <w:sz w:val="24"/>
          <w:szCs w:val="24"/>
        </w:rPr>
        <w:t>, las llevar</w:t>
      </w:r>
      <w:r w:rsidR="00F87D59">
        <w:rPr>
          <w:rFonts w:ascii="Century Gothic" w:hAnsi="Century Gothic" w:cs="Century Gothic"/>
          <w:bCs/>
          <w:sz w:val="24"/>
          <w:szCs w:val="24"/>
        </w:rPr>
        <w:t>é</w:t>
      </w:r>
      <w:r w:rsidR="007B0B5B">
        <w:rPr>
          <w:rFonts w:ascii="Century Gothic" w:hAnsi="Century Gothic" w:cs="Century Gothic"/>
          <w:bCs/>
          <w:sz w:val="24"/>
          <w:szCs w:val="24"/>
        </w:rPr>
        <w:t xml:space="preserve"> al seno</w:t>
      </w:r>
      <w:r w:rsidR="00BC0380">
        <w:rPr>
          <w:rFonts w:ascii="Century Gothic" w:hAnsi="Century Gothic" w:cs="Century Gothic"/>
          <w:bCs/>
          <w:sz w:val="24"/>
          <w:szCs w:val="24"/>
        </w:rPr>
        <w:t xml:space="preserve"> del Consejo de la Judicatura”,</w:t>
      </w:r>
      <w:r w:rsidR="007B0B5B">
        <w:rPr>
          <w:rFonts w:ascii="Century Gothic" w:hAnsi="Century Gothic" w:cs="Century Gothic"/>
          <w:bCs/>
          <w:sz w:val="24"/>
          <w:szCs w:val="24"/>
        </w:rPr>
        <w:t xml:space="preserve"> “Se llevan como tal las propuestas no se van debatir”, pregunta el </w:t>
      </w:r>
      <w:r w:rsidR="007B0B5B">
        <w:rPr>
          <w:rFonts w:ascii="Century Gothic" w:hAnsi="Century Gothic" w:cs="Century Gothic"/>
          <w:b/>
          <w:bCs/>
          <w:sz w:val="24"/>
          <w:szCs w:val="24"/>
        </w:rPr>
        <w:t>Magistrado Luis Fernando Gerardo González</w:t>
      </w:r>
      <w:r w:rsidR="007B0B5B">
        <w:rPr>
          <w:rFonts w:ascii="Century Gothic" w:hAnsi="Century Gothic" w:cs="Century Gothic"/>
          <w:bCs/>
          <w:sz w:val="24"/>
          <w:szCs w:val="24"/>
        </w:rPr>
        <w:t>. “</w:t>
      </w:r>
      <w:r w:rsidR="003800C1">
        <w:rPr>
          <w:rFonts w:ascii="Century Gothic" w:hAnsi="Century Gothic" w:cs="Century Gothic"/>
          <w:bCs/>
          <w:sz w:val="24"/>
          <w:szCs w:val="24"/>
        </w:rPr>
        <w:t>Si Ustedes desean, p</w:t>
      </w:r>
      <w:r w:rsidR="007B0B5B">
        <w:rPr>
          <w:rFonts w:ascii="Century Gothic" w:hAnsi="Century Gothic" w:cs="Century Gothic"/>
          <w:bCs/>
          <w:sz w:val="24"/>
          <w:szCs w:val="24"/>
        </w:rPr>
        <w:t xml:space="preserve">odríamos debatir </w:t>
      </w:r>
      <w:r w:rsidR="003800C1">
        <w:rPr>
          <w:rFonts w:ascii="Century Gothic" w:hAnsi="Century Gothic" w:cs="Century Gothic"/>
          <w:bCs/>
          <w:sz w:val="24"/>
          <w:szCs w:val="24"/>
        </w:rPr>
        <w:t xml:space="preserve">las propuestas respectivas”, manifiesta el </w:t>
      </w:r>
      <w:r w:rsidR="003800C1">
        <w:rPr>
          <w:rFonts w:ascii="Century Gothic" w:hAnsi="Century Gothic" w:cs="Century Gothic"/>
          <w:b/>
          <w:bCs/>
          <w:sz w:val="24"/>
          <w:szCs w:val="24"/>
        </w:rPr>
        <w:t xml:space="preserve">Magistrado Juan Paulo Almazán </w:t>
      </w:r>
      <w:proofErr w:type="spellStart"/>
      <w:r w:rsidR="003800C1">
        <w:rPr>
          <w:rFonts w:ascii="Century Gothic" w:hAnsi="Century Gothic" w:cs="Century Gothic"/>
          <w:b/>
          <w:bCs/>
          <w:sz w:val="24"/>
          <w:szCs w:val="24"/>
        </w:rPr>
        <w:t>Cue</w:t>
      </w:r>
      <w:proofErr w:type="spellEnd"/>
      <w:r w:rsidR="003800C1">
        <w:rPr>
          <w:rFonts w:ascii="Century Gothic" w:hAnsi="Century Gothic" w:cs="Century Gothic"/>
          <w:b/>
          <w:bCs/>
          <w:sz w:val="24"/>
          <w:szCs w:val="24"/>
        </w:rPr>
        <w:t>,</w:t>
      </w:r>
      <w:r w:rsidR="003800C1">
        <w:rPr>
          <w:rFonts w:ascii="Century Gothic" w:hAnsi="Century Gothic" w:cs="Century Gothic"/>
          <w:bCs/>
          <w:sz w:val="24"/>
          <w:szCs w:val="24"/>
        </w:rPr>
        <w:t xml:space="preserve"> “así podría ser, que les parece, toda vez que se presentó un escrito, fuera del hora</w:t>
      </w:r>
      <w:r w:rsidR="009916C0">
        <w:rPr>
          <w:rFonts w:ascii="Century Gothic" w:hAnsi="Century Gothic" w:cs="Century Gothic"/>
          <w:bCs/>
          <w:sz w:val="24"/>
          <w:szCs w:val="24"/>
        </w:rPr>
        <w:t>rio</w:t>
      </w:r>
      <w:r w:rsidR="003800C1">
        <w:rPr>
          <w:rFonts w:ascii="Century Gothic" w:hAnsi="Century Gothic" w:cs="Century Gothic"/>
          <w:bCs/>
          <w:sz w:val="24"/>
          <w:szCs w:val="24"/>
        </w:rPr>
        <w:t xml:space="preserve"> correspondiente, </w:t>
      </w:r>
      <w:r w:rsidR="00AC7798">
        <w:rPr>
          <w:rFonts w:ascii="Century Gothic" w:hAnsi="Century Gothic" w:cs="Century Gothic"/>
          <w:bCs/>
          <w:sz w:val="24"/>
          <w:szCs w:val="24"/>
        </w:rPr>
        <w:t xml:space="preserve">es decir, </w:t>
      </w:r>
      <w:r w:rsidR="003800C1">
        <w:rPr>
          <w:rFonts w:ascii="Century Gothic" w:hAnsi="Century Gothic" w:cs="Century Gothic"/>
          <w:bCs/>
          <w:sz w:val="24"/>
          <w:szCs w:val="24"/>
        </w:rPr>
        <w:t>después de la hora fijada para la sesión, lo podemos incluir en la sesión subsecuente y en su caso, con las opiniones de todos</w:t>
      </w:r>
      <w:r w:rsidR="00AC7798">
        <w:rPr>
          <w:rFonts w:ascii="Century Gothic" w:hAnsi="Century Gothic" w:cs="Century Gothic"/>
          <w:bCs/>
          <w:sz w:val="24"/>
          <w:szCs w:val="24"/>
        </w:rPr>
        <w:t xml:space="preserve"> y cada uno de Ustedes que me lo</w:t>
      </w:r>
      <w:r w:rsidR="003800C1">
        <w:rPr>
          <w:rFonts w:ascii="Century Gothic" w:hAnsi="Century Gothic" w:cs="Century Gothic"/>
          <w:bCs/>
          <w:sz w:val="24"/>
          <w:szCs w:val="24"/>
        </w:rPr>
        <w:t xml:space="preserve"> permitan llevar</w:t>
      </w:r>
      <w:r w:rsidR="00AC7798">
        <w:rPr>
          <w:rFonts w:ascii="Century Gothic" w:hAnsi="Century Gothic" w:cs="Century Gothic"/>
          <w:bCs/>
          <w:sz w:val="24"/>
          <w:szCs w:val="24"/>
        </w:rPr>
        <w:t>las</w:t>
      </w:r>
      <w:r w:rsidR="003800C1">
        <w:rPr>
          <w:rFonts w:ascii="Century Gothic" w:hAnsi="Century Gothic" w:cs="Century Gothic"/>
          <w:bCs/>
          <w:sz w:val="24"/>
          <w:szCs w:val="24"/>
        </w:rPr>
        <w:t xml:space="preserve"> al Consejo de la Judicatura”. “Sí, porque en la de la mañana </w:t>
      </w:r>
      <w:r w:rsidR="003800C1">
        <w:rPr>
          <w:rFonts w:ascii="Century Gothic" w:hAnsi="Century Gothic" w:cs="Century Gothic"/>
          <w:bCs/>
          <w:sz w:val="24"/>
          <w:szCs w:val="24"/>
        </w:rPr>
        <w:lastRenderedPageBreak/>
        <w:t xml:space="preserve">que nos hizo favor de allegar la compañera Magistrada”, refiere el </w:t>
      </w:r>
      <w:r w:rsidR="003800C1">
        <w:rPr>
          <w:rFonts w:ascii="Century Gothic" w:hAnsi="Century Gothic" w:cs="Century Gothic"/>
          <w:b/>
          <w:bCs/>
          <w:sz w:val="24"/>
          <w:szCs w:val="24"/>
        </w:rPr>
        <w:t>Magistrado Luis Fernando Gerardo González</w:t>
      </w:r>
      <w:r w:rsidR="003800C1">
        <w:rPr>
          <w:rFonts w:ascii="Century Gothic" w:hAnsi="Century Gothic" w:cs="Century Gothic"/>
          <w:bCs/>
          <w:sz w:val="24"/>
          <w:szCs w:val="24"/>
        </w:rPr>
        <w:t xml:space="preserve">, “sí veo que hay que hacer dos o tres observaciones ya si lo fija para hoy o para otra Sesión ya queda a consideración de esa Presidencia”.  “Nada más para </w:t>
      </w:r>
      <w:r w:rsidR="0082098E">
        <w:rPr>
          <w:rFonts w:ascii="Century Gothic" w:hAnsi="Century Gothic" w:cs="Century Gothic"/>
          <w:bCs/>
          <w:sz w:val="24"/>
          <w:szCs w:val="24"/>
        </w:rPr>
        <w:t>aclarar</w:t>
      </w:r>
      <w:r w:rsidR="00D77A41">
        <w:rPr>
          <w:rFonts w:ascii="Century Gothic" w:hAnsi="Century Gothic" w:cs="Century Gothic"/>
          <w:bCs/>
          <w:sz w:val="24"/>
          <w:szCs w:val="24"/>
        </w:rPr>
        <w:t>”,</w:t>
      </w:r>
      <w:r w:rsidR="0082098E">
        <w:rPr>
          <w:rFonts w:ascii="Century Gothic" w:hAnsi="Century Gothic" w:cs="Century Gothic"/>
          <w:bCs/>
          <w:sz w:val="24"/>
          <w:szCs w:val="24"/>
        </w:rPr>
        <w:t xml:space="preserve"> </w:t>
      </w:r>
      <w:r w:rsidR="00D77A41">
        <w:rPr>
          <w:rFonts w:ascii="Century Gothic" w:hAnsi="Century Gothic" w:cs="Century Gothic"/>
          <w:bCs/>
          <w:sz w:val="24"/>
          <w:szCs w:val="24"/>
        </w:rPr>
        <w:t xml:space="preserve">agrega la </w:t>
      </w:r>
      <w:r w:rsidR="00D77A41">
        <w:rPr>
          <w:rFonts w:ascii="Century Gothic" w:hAnsi="Century Gothic" w:cs="Century Gothic"/>
          <w:b/>
          <w:bCs/>
          <w:sz w:val="24"/>
          <w:szCs w:val="24"/>
        </w:rPr>
        <w:t>Magistrada María del Rocío Hernández Cruz</w:t>
      </w:r>
      <w:r w:rsidR="00D77A41">
        <w:rPr>
          <w:rFonts w:ascii="Century Gothic" w:hAnsi="Century Gothic" w:cs="Century Gothic"/>
          <w:bCs/>
          <w:sz w:val="24"/>
          <w:szCs w:val="24"/>
        </w:rPr>
        <w:t>, “</w:t>
      </w:r>
      <w:r w:rsidR="0082098E">
        <w:rPr>
          <w:rFonts w:ascii="Century Gothic" w:hAnsi="Century Gothic" w:cs="Century Gothic"/>
          <w:bCs/>
          <w:sz w:val="24"/>
          <w:szCs w:val="24"/>
        </w:rPr>
        <w:t xml:space="preserve">el acuerdo a que hace referencia el Magistrado Luis Fernando, fue el que se circuló aquí por el </w:t>
      </w:r>
      <w:proofErr w:type="gramStart"/>
      <w:r w:rsidR="0082098E">
        <w:rPr>
          <w:rFonts w:ascii="Century Gothic" w:hAnsi="Century Gothic" w:cs="Century Gothic"/>
          <w:bCs/>
          <w:sz w:val="24"/>
          <w:szCs w:val="24"/>
        </w:rPr>
        <w:t>Presidente</w:t>
      </w:r>
      <w:proofErr w:type="gramEnd"/>
      <w:r w:rsidR="0082098E">
        <w:rPr>
          <w:rFonts w:ascii="Century Gothic" w:hAnsi="Century Gothic" w:cs="Century Gothic"/>
          <w:bCs/>
          <w:sz w:val="24"/>
          <w:szCs w:val="24"/>
        </w:rPr>
        <w:t xml:space="preserve"> en la Sesión de 28 veintiocho de febrero, por eso nada más, bueno yo en la propuesta que estoy haciendo, introduzco los artículos conducentes, para no po</w:t>
      </w:r>
      <w:r w:rsidR="009916C0">
        <w:rPr>
          <w:rFonts w:ascii="Century Gothic" w:hAnsi="Century Gothic" w:cs="Century Gothic"/>
          <w:bCs/>
          <w:sz w:val="24"/>
          <w:szCs w:val="24"/>
        </w:rPr>
        <w:t>n</w:t>
      </w:r>
      <w:r w:rsidR="0082098E">
        <w:rPr>
          <w:rFonts w:ascii="Century Gothic" w:hAnsi="Century Gothic" w:cs="Century Gothic"/>
          <w:bCs/>
          <w:sz w:val="24"/>
          <w:szCs w:val="24"/>
        </w:rPr>
        <w:t xml:space="preserve">er todo el acuerdo respectivo, pero ese ya se había circulado previamente en Sesión aquí en Pleno”. “Sí, nada más que yo buscaba publicado”, señala el </w:t>
      </w:r>
      <w:r w:rsidR="0082098E">
        <w:rPr>
          <w:rFonts w:ascii="Century Gothic" w:hAnsi="Century Gothic" w:cs="Century Gothic"/>
          <w:b/>
          <w:bCs/>
          <w:sz w:val="24"/>
          <w:szCs w:val="24"/>
        </w:rPr>
        <w:t>Magistrado Luis Fernando Gerardo González</w:t>
      </w:r>
      <w:r w:rsidR="0082098E">
        <w:rPr>
          <w:rFonts w:ascii="Century Gothic" w:hAnsi="Century Gothic" w:cs="Century Gothic"/>
          <w:bCs/>
          <w:sz w:val="24"/>
          <w:szCs w:val="24"/>
        </w:rPr>
        <w:t>, “como decía el oficio que se nos mandó por parte del Consejo que aparecía en la página de transparencia, la publicación y no aparece publicado”. “</w:t>
      </w:r>
      <w:r w:rsidR="00FF4F2A">
        <w:rPr>
          <w:rFonts w:ascii="Century Gothic" w:hAnsi="Century Gothic" w:cs="Century Gothic"/>
          <w:bCs/>
          <w:sz w:val="24"/>
          <w:szCs w:val="24"/>
        </w:rPr>
        <w:t>No perdón</w:t>
      </w:r>
      <w:r w:rsidR="003237AF">
        <w:rPr>
          <w:rFonts w:ascii="Century Gothic" w:hAnsi="Century Gothic" w:cs="Century Gothic"/>
          <w:bCs/>
          <w:sz w:val="24"/>
          <w:szCs w:val="24"/>
        </w:rPr>
        <w:t>”</w:t>
      </w:r>
      <w:r w:rsidR="00FF4F2A">
        <w:rPr>
          <w:rFonts w:ascii="Century Gothic" w:hAnsi="Century Gothic" w:cs="Century Gothic"/>
          <w:bCs/>
          <w:sz w:val="24"/>
          <w:szCs w:val="24"/>
        </w:rPr>
        <w:t xml:space="preserve">, </w:t>
      </w:r>
      <w:r w:rsidR="003237AF">
        <w:rPr>
          <w:rFonts w:ascii="Century Gothic" w:hAnsi="Century Gothic" w:cs="Century Gothic"/>
          <w:bCs/>
          <w:sz w:val="24"/>
          <w:szCs w:val="24"/>
        </w:rPr>
        <w:t xml:space="preserve">aclara el </w:t>
      </w:r>
      <w:r w:rsidR="003237AF">
        <w:rPr>
          <w:rFonts w:ascii="Century Gothic" w:hAnsi="Century Gothic" w:cs="Century Gothic"/>
          <w:b/>
          <w:bCs/>
          <w:sz w:val="24"/>
          <w:szCs w:val="24"/>
        </w:rPr>
        <w:t xml:space="preserve">Magistrado Juan Paulo Almazán </w:t>
      </w:r>
      <w:proofErr w:type="spellStart"/>
      <w:r w:rsidR="003237AF">
        <w:rPr>
          <w:rFonts w:ascii="Century Gothic" w:hAnsi="Century Gothic" w:cs="Century Gothic"/>
          <w:b/>
          <w:bCs/>
          <w:sz w:val="24"/>
          <w:szCs w:val="24"/>
        </w:rPr>
        <w:t>Cue</w:t>
      </w:r>
      <w:proofErr w:type="spellEnd"/>
      <w:r w:rsidR="003237AF">
        <w:rPr>
          <w:rFonts w:ascii="Century Gothic" w:hAnsi="Century Gothic" w:cs="Century Gothic"/>
          <w:b/>
          <w:bCs/>
          <w:sz w:val="24"/>
          <w:szCs w:val="24"/>
        </w:rPr>
        <w:t>, “</w:t>
      </w:r>
      <w:r w:rsidR="00FF4F2A">
        <w:rPr>
          <w:rFonts w:ascii="Century Gothic" w:hAnsi="Century Gothic" w:cs="Century Gothic"/>
          <w:bCs/>
          <w:sz w:val="24"/>
          <w:szCs w:val="24"/>
        </w:rPr>
        <w:t>e</w:t>
      </w:r>
      <w:r w:rsidR="0082098E">
        <w:rPr>
          <w:rFonts w:ascii="Century Gothic" w:hAnsi="Century Gothic" w:cs="Century Gothic"/>
          <w:bCs/>
          <w:sz w:val="24"/>
          <w:szCs w:val="24"/>
        </w:rPr>
        <w:t>stá aprobado</w:t>
      </w:r>
      <w:r w:rsidR="0044444E">
        <w:rPr>
          <w:rFonts w:ascii="Century Gothic" w:hAnsi="Century Gothic" w:cs="Century Gothic"/>
          <w:bCs/>
          <w:sz w:val="24"/>
          <w:szCs w:val="24"/>
        </w:rPr>
        <w:t>,</w:t>
      </w:r>
      <w:r w:rsidR="00FF4F2A">
        <w:rPr>
          <w:rFonts w:ascii="Century Gothic" w:hAnsi="Century Gothic" w:cs="Century Gothic"/>
          <w:bCs/>
          <w:sz w:val="24"/>
          <w:szCs w:val="24"/>
        </w:rPr>
        <w:t xml:space="preserve"> pero estamos a la espera de la comple</w:t>
      </w:r>
      <w:r w:rsidR="0044444E">
        <w:rPr>
          <w:rFonts w:ascii="Century Gothic" w:hAnsi="Century Gothic" w:cs="Century Gothic"/>
          <w:bCs/>
          <w:sz w:val="24"/>
          <w:szCs w:val="24"/>
        </w:rPr>
        <w:t>me</w:t>
      </w:r>
      <w:r w:rsidR="00FF4F2A">
        <w:rPr>
          <w:rFonts w:ascii="Century Gothic" w:hAnsi="Century Gothic" w:cs="Century Gothic"/>
          <w:bCs/>
          <w:sz w:val="24"/>
          <w:szCs w:val="24"/>
        </w:rPr>
        <w:t>ntación de este Pleno</w:t>
      </w:r>
      <w:r w:rsidR="0044444E">
        <w:rPr>
          <w:rFonts w:ascii="Century Gothic" w:hAnsi="Century Gothic" w:cs="Century Gothic"/>
          <w:bCs/>
          <w:sz w:val="24"/>
          <w:szCs w:val="24"/>
        </w:rPr>
        <w:t xml:space="preserve">, sí está aprobado como tal ese documento, pero efectivamente mi intervención en el propio Pleno del Consejo era que se trajera a este Pleno, para que </w:t>
      </w:r>
      <w:r w:rsidR="008B0D7B">
        <w:rPr>
          <w:rFonts w:ascii="Century Gothic" w:hAnsi="Century Gothic" w:cs="Century Gothic"/>
          <w:bCs/>
          <w:sz w:val="24"/>
          <w:szCs w:val="24"/>
        </w:rPr>
        <w:t>éste</w:t>
      </w:r>
      <w:r w:rsidR="0044444E">
        <w:rPr>
          <w:rFonts w:ascii="Century Gothic" w:hAnsi="Century Gothic" w:cs="Century Gothic"/>
          <w:bCs/>
          <w:sz w:val="24"/>
          <w:szCs w:val="24"/>
        </w:rPr>
        <w:t xml:space="preserve"> se impusiera del mismo y en su caso, se enriquec</w:t>
      </w:r>
      <w:r w:rsidR="007C08CC">
        <w:rPr>
          <w:rFonts w:ascii="Century Gothic" w:hAnsi="Century Gothic" w:cs="Century Gothic"/>
          <w:bCs/>
          <w:sz w:val="24"/>
          <w:szCs w:val="24"/>
        </w:rPr>
        <w:t>i</w:t>
      </w:r>
      <w:r w:rsidR="0044444E">
        <w:rPr>
          <w:rFonts w:ascii="Century Gothic" w:hAnsi="Century Gothic" w:cs="Century Gothic"/>
          <w:bCs/>
          <w:sz w:val="24"/>
          <w:szCs w:val="24"/>
        </w:rPr>
        <w:t>er</w:t>
      </w:r>
      <w:r w:rsidR="007C08CC">
        <w:rPr>
          <w:rFonts w:ascii="Century Gothic" w:hAnsi="Century Gothic" w:cs="Century Gothic"/>
          <w:bCs/>
          <w:sz w:val="24"/>
          <w:szCs w:val="24"/>
        </w:rPr>
        <w:t>a</w:t>
      </w:r>
      <w:r w:rsidR="0044444E">
        <w:rPr>
          <w:rFonts w:ascii="Century Gothic" w:hAnsi="Century Gothic" w:cs="Century Gothic"/>
          <w:bCs/>
          <w:sz w:val="24"/>
          <w:szCs w:val="24"/>
        </w:rPr>
        <w:t xml:space="preserve"> el acuerdo para los efectos de que pudiéramos ya instaurar como tal la Unidad de Género”. “Como se maneja en los Congresos</w:t>
      </w:r>
      <w:r w:rsidR="006E78C4">
        <w:rPr>
          <w:rFonts w:ascii="Century Gothic" w:hAnsi="Century Gothic" w:cs="Century Gothic"/>
          <w:bCs/>
          <w:sz w:val="24"/>
          <w:szCs w:val="24"/>
        </w:rPr>
        <w:t>”</w:t>
      </w:r>
      <w:r w:rsidR="0044444E">
        <w:rPr>
          <w:rFonts w:ascii="Century Gothic" w:hAnsi="Century Gothic" w:cs="Century Gothic"/>
          <w:bCs/>
          <w:sz w:val="24"/>
          <w:szCs w:val="24"/>
        </w:rPr>
        <w:t xml:space="preserve">, </w:t>
      </w:r>
      <w:r w:rsidR="006E78C4">
        <w:rPr>
          <w:rFonts w:ascii="Century Gothic" w:hAnsi="Century Gothic" w:cs="Century Gothic"/>
          <w:bCs/>
          <w:sz w:val="24"/>
          <w:szCs w:val="24"/>
        </w:rPr>
        <w:t xml:space="preserve">manifiesta el </w:t>
      </w:r>
      <w:r w:rsidR="006E78C4">
        <w:rPr>
          <w:rFonts w:ascii="Century Gothic" w:hAnsi="Century Gothic" w:cs="Century Gothic"/>
          <w:b/>
          <w:bCs/>
          <w:sz w:val="24"/>
          <w:szCs w:val="24"/>
        </w:rPr>
        <w:t>Magistrado Luis Fernando Gerardo González</w:t>
      </w:r>
      <w:r w:rsidR="006E78C4">
        <w:rPr>
          <w:rFonts w:ascii="Century Gothic" w:hAnsi="Century Gothic" w:cs="Century Gothic"/>
          <w:bCs/>
          <w:sz w:val="24"/>
          <w:szCs w:val="24"/>
        </w:rPr>
        <w:t>. “</w:t>
      </w:r>
      <w:r w:rsidR="0044444E">
        <w:rPr>
          <w:rFonts w:ascii="Century Gothic" w:hAnsi="Century Gothic" w:cs="Century Gothic"/>
          <w:bCs/>
          <w:sz w:val="24"/>
          <w:szCs w:val="24"/>
        </w:rPr>
        <w:t xml:space="preserve">está aprobado en lo general, pero no en lo particular”, “Exacto”, </w:t>
      </w:r>
      <w:r w:rsidR="006E78C4">
        <w:rPr>
          <w:rFonts w:ascii="Century Gothic" w:hAnsi="Century Gothic" w:cs="Century Gothic"/>
          <w:bCs/>
          <w:sz w:val="24"/>
          <w:szCs w:val="24"/>
        </w:rPr>
        <w:t>afirma</w:t>
      </w:r>
      <w:r w:rsidR="0044444E">
        <w:rPr>
          <w:rFonts w:ascii="Century Gothic" w:hAnsi="Century Gothic" w:cs="Century Gothic"/>
          <w:bCs/>
          <w:sz w:val="24"/>
          <w:szCs w:val="24"/>
        </w:rPr>
        <w:t xml:space="preserve"> el </w:t>
      </w:r>
      <w:r w:rsidR="0044444E">
        <w:rPr>
          <w:rFonts w:ascii="Century Gothic" w:hAnsi="Century Gothic" w:cs="Century Gothic"/>
          <w:b/>
          <w:bCs/>
          <w:sz w:val="24"/>
          <w:szCs w:val="24"/>
        </w:rPr>
        <w:t xml:space="preserve">Magistrado Juan Paulo Almazán </w:t>
      </w:r>
      <w:proofErr w:type="spellStart"/>
      <w:r w:rsidR="0044444E">
        <w:rPr>
          <w:rFonts w:ascii="Century Gothic" w:hAnsi="Century Gothic" w:cs="Century Gothic"/>
          <w:b/>
          <w:bCs/>
          <w:sz w:val="24"/>
          <w:szCs w:val="24"/>
        </w:rPr>
        <w:t>Cue</w:t>
      </w:r>
      <w:proofErr w:type="spellEnd"/>
      <w:r w:rsidR="0044444E">
        <w:rPr>
          <w:rFonts w:ascii="Century Gothic" w:hAnsi="Century Gothic" w:cs="Century Gothic"/>
          <w:b/>
          <w:bCs/>
          <w:sz w:val="24"/>
          <w:szCs w:val="24"/>
        </w:rPr>
        <w:t>.</w:t>
      </w:r>
      <w:r w:rsidR="0044444E">
        <w:rPr>
          <w:rFonts w:ascii="Century Gothic" w:hAnsi="Century Gothic" w:cs="Century Gothic"/>
          <w:bCs/>
          <w:sz w:val="24"/>
          <w:szCs w:val="24"/>
        </w:rPr>
        <w:t xml:space="preserve"> “Porque en lo particular se puede enriquecer”, menciona el </w:t>
      </w:r>
      <w:r w:rsidR="0044444E">
        <w:rPr>
          <w:rFonts w:ascii="Century Gothic" w:hAnsi="Century Gothic" w:cs="Century Gothic"/>
          <w:b/>
          <w:bCs/>
          <w:sz w:val="24"/>
          <w:szCs w:val="24"/>
        </w:rPr>
        <w:t>Magistrado Luis Fernando Gerardo González</w:t>
      </w:r>
      <w:r w:rsidR="0044444E">
        <w:rPr>
          <w:rFonts w:ascii="Century Gothic" w:hAnsi="Century Gothic" w:cs="Century Gothic"/>
          <w:bCs/>
          <w:sz w:val="24"/>
          <w:szCs w:val="24"/>
        </w:rPr>
        <w:t>. “Sí, por supuesto</w:t>
      </w:r>
      <w:r w:rsidR="00450B53">
        <w:rPr>
          <w:rFonts w:ascii="Century Gothic" w:hAnsi="Century Gothic" w:cs="Century Gothic"/>
          <w:bCs/>
          <w:sz w:val="24"/>
          <w:szCs w:val="24"/>
        </w:rPr>
        <w:t xml:space="preserve"> el tema es que se enriquezca</w:t>
      </w:r>
      <w:r w:rsidR="0044444E">
        <w:rPr>
          <w:rFonts w:ascii="Century Gothic" w:hAnsi="Century Gothic" w:cs="Century Gothic"/>
          <w:bCs/>
          <w:sz w:val="24"/>
          <w:szCs w:val="24"/>
        </w:rPr>
        <w:t xml:space="preserve">”, manifiesta el </w:t>
      </w:r>
      <w:r w:rsidR="0044444E">
        <w:rPr>
          <w:rFonts w:ascii="Century Gothic" w:hAnsi="Century Gothic" w:cs="Century Gothic"/>
          <w:b/>
          <w:bCs/>
          <w:sz w:val="24"/>
          <w:szCs w:val="24"/>
        </w:rPr>
        <w:t xml:space="preserve">Magistrado Juan Paulo </w:t>
      </w:r>
      <w:r w:rsidR="0044444E">
        <w:rPr>
          <w:rFonts w:ascii="Century Gothic" w:hAnsi="Century Gothic" w:cs="Century Gothic"/>
          <w:b/>
          <w:bCs/>
          <w:sz w:val="24"/>
          <w:szCs w:val="24"/>
        </w:rPr>
        <w:lastRenderedPageBreak/>
        <w:t xml:space="preserve">Almazán </w:t>
      </w:r>
      <w:proofErr w:type="spellStart"/>
      <w:r w:rsidR="0044444E">
        <w:rPr>
          <w:rFonts w:ascii="Century Gothic" w:hAnsi="Century Gothic" w:cs="Century Gothic"/>
          <w:b/>
          <w:bCs/>
          <w:sz w:val="24"/>
          <w:szCs w:val="24"/>
        </w:rPr>
        <w:t>Cue</w:t>
      </w:r>
      <w:proofErr w:type="spellEnd"/>
      <w:r w:rsidR="0044444E">
        <w:rPr>
          <w:rFonts w:ascii="Century Gothic" w:hAnsi="Century Gothic" w:cs="Century Gothic"/>
          <w:b/>
          <w:bCs/>
          <w:sz w:val="24"/>
          <w:szCs w:val="24"/>
        </w:rPr>
        <w:t>,</w:t>
      </w:r>
      <w:r w:rsidR="0044444E">
        <w:rPr>
          <w:rFonts w:ascii="Century Gothic" w:hAnsi="Century Gothic" w:cs="Century Gothic"/>
          <w:bCs/>
          <w:sz w:val="24"/>
          <w:szCs w:val="24"/>
        </w:rPr>
        <w:t xml:space="preserve"> “</w:t>
      </w:r>
      <w:r w:rsidR="00450B53">
        <w:rPr>
          <w:rFonts w:ascii="Century Gothic" w:hAnsi="Century Gothic" w:cs="Century Gothic"/>
          <w:bCs/>
          <w:sz w:val="24"/>
          <w:szCs w:val="24"/>
        </w:rPr>
        <w:t>no podemos polemizar un tema, sino más bien verlo como algo</w:t>
      </w:r>
      <w:r w:rsidR="0011603B">
        <w:rPr>
          <w:rFonts w:ascii="Century Gothic" w:hAnsi="Century Gothic" w:cs="Century Gothic"/>
          <w:bCs/>
          <w:sz w:val="24"/>
          <w:szCs w:val="24"/>
        </w:rPr>
        <w:t xml:space="preserve"> que es</w:t>
      </w:r>
      <w:r w:rsidR="00450B53">
        <w:rPr>
          <w:rFonts w:ascii="Century Gothic" w:hAnsi="Century Gothic" w:cs="Century Gothic"/>
          <w:bCs/>
          <w:sz w:val="24"/>
          <w:szCs w:val="24"/>
        </w:rPr>
        <w:t xml:space="preserve"> loable, que ya tenemos la Unidad de Género</w:t>
      </w:r>
      <w:r w:rsidR="0011603B">
        <w:rPr>
          <w:rFonts w:ascii="Century Gothic" w:hAnsi="Century Gothic" w:cs="Century Gothic"/>
          <w:bCs/>
          <w:sz w:val="24"/>
          <w:szCs w:val="24"/>
        </w:rPr>
        <w:t xml:space="preserve"> en San Luis Potosí</w:t>
      </w:r>
      <w:r w:rsidR="00450B53">
        <w:rPr>
          <w:rFonts w:ascii="Century Gothic" w:hAnsi="Century Gothic" w:cs="Century Gothic"/>
          <w:bCs/>
          <w:sz w:val="24"/>
          <w:szCs w:val="24"/>
        </w:rPr>
        <w:t xml:space="preserve">, </w:t>
      </w:r>
      <w:r w:rsidR="00626C2E">
        <w:rPr>
          <w:rFonts w:ascii="Century Gothic" w:hAnsi="Century Gothic" w:cs="Century Gothic"/>
          <w:bCs/>
          <w:sz w:val="24"/>
          <w:szCs w:val="24"/>
        </w:rPr>
        <w:t xml:space="preserve">sin un gasto mayor, pero sí con un trabajo, sí les puedo decir que trabajamos el tema por lo menos seis meses, con el apoyo incluso de </w:t>
      </w:r>
      <w:proofErr w:type="spellStart"/>
      <w:r w:rsidR="00626C2E">
        <w:rPr>
          <w:rFonts w:ascii="Century Gothic" w:hAnsi="Century Gothic" w:cs="Century Gothic"/>
          <w:bCs/>
          <w:sz w:val="24"/>
          <w:szCs w:val="24"/>
        </w:rPr>
        <w:t>Projusticia</w:t>
      </w:r>
      <w:proofErr w:type="spellEnd"/>
      <w:r w:rsidR="00626C2E">
        <w:rPr>
          <w:rFonts w:ascii="Century Gothic" w:hAnsi="Century Gothic" w:cs="Century Gothic"/>
          <w:bCs/>
          <w:sz w:val="24"/>
          <w:szCs w:val="24"/>
        </w:rPr>
        <w:t>, para poder establecer la Unidad de Género, y perdón que utilice la palabra, pero la palabra importante es ‘</w:t>
      </w:r>
      <w:proofErr w:type="spellStart"/>
      <w:r w:rsidR="00626C2E">
        <w:rPr>
          <w:rFonts w:ascii="Century Gothic" w:hAnsi="Century Gothic" w:cs="Century Gothic"/>
          <w:bCs/>
          <w:sz w:val="24"/>
          <w:szCs w:val="24"/>
        </w:rPr>
        <w:t>tropicalizado</w:t>
      </w:r>
      <w:proofErr w:type="spellEnd"/>
      <w:r w:rsidR="00626C2E">
        <w:rPr>
          <w:rFonts w:ascii="Century Gothic" w:hAnsi="Century Gothic" w:cs="Century Gothic"/>
          <w:bCs/>
          <w:sz w:val="24"/>
          <w:szCs w:val="24"/>
        </w:rPr>
        <w:t xml:space="preserve">’, porque finalmente las especificaciones que tenemos en San Luis Potosí, son diferentes </w:t>
      </w:r>
      <w:r w:rsidR="004B6D0C">
        <w:rPr>
          <w:rFonts w:ascii="Century Gothic" w:hAnsi="Century Gothic" w:cs="Century Gothic"/>
          <w:bCs/>
          <w:sz w:val="24"/>
          <w:szCs w:val="24"/>
        </w:rPr>
        <w:t>a otros lugares, en donde incluso en el propio</w:t>
      </w:r>
      <w:r w:rsidR="00FB7939">
        <w:rPr>
          <w:rFonts w:ascii="Century Gothic" w:hAnsi="Century Gothic" w:cs="Century Gothic"/>
          <w:bCs/>
          <w:sz w:val="24"/>
          <w:szCs w:val="24"/>
        </w:rPr>
        <w:t>,</w:t>
      </w:r>
      <w:r w:rsidR="004B6D0C">
        <w:rPr>
          <w:rFonts w:ascii="Century Gothic" w:hAnsi="Century Gothic" w:cs="Century Gothic"/>
          <w:bCs/>
          <w:sz w:val="24"/>
          <w:szCs w:val="24"/>
        </w:rPr>
        <w:t xml:space="preserve"> no tenemos dinero </w:t>
      </w:r>
      <w:r w:rsidR="004B4F0F">
        <w:rPr>
          <w:rFonts w:ascii="Century Gothic" w:hAnsi="Century Gothic" w:cs="Century Gothic"/>
          <w:bCs/>
          <w:sz w:val="24"/>
          <w:szCs w:val="24"/>
        </w:rPr>
        <w:t>en el presupuesto para ese efecto, pero sí tenemos la intención de que esa Unidad funcion</w:t>
      </w:r>
      <w:r w:rsidR="00FB7939">
        <w:rPr>
          <w:rFonts w:ascii="Century Gothic" w:hAnsi="Century Gothic" w:cs="Century Gothic"/>
          <w:bCs/>
          <w:sz w:val="24"/>
          <w:szCs w:val="24"/>
        </w:rPr>
        <w:t>e</w:t>
      </w:r>
      <w:r w:rsidR="004B4F0F">
        <w:rPr>
          <w:rFonts w:ascii="Century Gothic" w:hAnsi="Century Gothic" w:cs="Century Gothic"/>
          <w:bCs/>
          <w:sz w:val="24"/>
          <w:szCs w:val="24"/>
        </w:rPr>
        <w:t xml:space="preserve"> y que empiece a operar como tal. </w:t>
      </w:r>
      <w:r w:rsidR="00304F72">
        <w:rPr>
          <w:rFonts w:ascii="Century Gothic" w:hAnsi="Century Gothic" w:cs="Century Gothic"/>
          <w:bCs/>
          <w:sz w:val="24"/>
          <w:szCs w:val="24"/>
        </w:rPr>
        <w:t>Déjenme</w:t>
      </w:r>
      <w:r w:rsidR="004B4F0F">
        <w:rPr>
          <w:rFonts w:ascii="Century Gothic" w:hAnsi="Century Gothic" w:cs="Century Gothic"/>
          <w:bCs/>
          <w:sz w:val="24"/>
          <w:szCs w:val="24"/>
        </w:rPr>
        <w:t xml:space="preserve"> decirles que también </w:t>
      </w:r>
      <w:r w:rsidR="00415B3D">
        <w:rPr>
          <w:rFonts w:ascii="Century Gothic" w:hAnsi="Century Gothic" w:cs="Century Gothic"/>
          <w:bCs/>
          <w:sz w:val="24"/>
          <w:szCs w:val="24"/>
        </w:rPr>
        <w:t>estas</w:t>
      </w:r>
      <w:r w:rsidR="00304F72">
        <w:rPr>
          <w:rFonts w:ascii="Century Gothic" w:hAnsi="Century Gothic" w:cs="Century Gothic"/>
          <w:bCs/>
          <w:sz w:val="24"/>
          <w:szCs w:val="24"/>
        </w:rPr>
        <w:t xml:space="preserve"> Unidades lo importante que es, pues vamos a tener </w:t>
      </w:r>
      <w:r w:rsidR="00FB7939">
        <w:rPr>
          <w:rFonts w:ascii="Century Gothic" w:hAnsi="Century Gothic" w:cs="Century Gothic"/>
          <w:bCs/>
          <w:sz w:val="24"/>
          <w:szCs w:val="24"/>
        </w:rPr>
        <w:t xml:space="preserve">un </w:t>
      </w:r>
      <w:r w:rsidR="00415B3D">
        <w:rPr>
          <w:rFonts w:ascii="Century Gothic" w:hAnsi="Century Gothic" w:cs="Century Gothic"/>
          <w:bCs/>
          <w:sz w:val="24"/>
          <w:szCs w:val="24"/>
        </w:rPr>
        <w:t xml:space="preserve">área que </w:t>
      </w:r>
      <w:r w:rsidR="00667290">
        <w:rPr>
          <w:rFonts w:ascii="Century Gothic" w:hAnsi="Century Gothic" w:cs="Century Gothic"/>
          <w:bCs/>
          <w:sz w:val="24"/>
          <w:szCs w:val="24"/>
        </w:rPr>
        <w:t>compendia</w:t>
      </w:r>
      <w:r w:rsidR="00415B3D">
        <w:rPr>
          <w:rFonts w:ascii="Century Gothic" w:hAnsi="Century Gothic" w:cs="Century Gothic"/>
          <w:bCs/>
          <w:sz w:val="24"/>
          <w:szCs w:val="24"/>
        </w:rPr>
        <w:t>, que conjunta</w:t>
      </w:r>
      <w:r w:rsidR="00667290">
        <w:rPr>
          <w:rFonts w:ascii="Century Gothic" w:hAnsi="Century Gothic" w:cs="Century Gothic"/>
          <w:bCs/>
          <w:sz w:val="24"/>
          <w:szCs w:val="24"/>
        </w:rPr>
        <w:t xml:space="preserve">, pero eso no significa que no estemos trabajando </w:t>
      </w:r>
      <w:r w:rsidR="001C5E98">
        <w:rPr>
          <w:rFonts w:ascii="Century Gothic" w:hAnsi="Century Gothic" w:cs="Century Gothic"/>
          <w:bCs/>
          <w:sz w:val="24"/>
          <w:szCs w:val="24"/>
        </w:rPr>
        <w:t xml:space="preserve">en tema y </w:t>
      </w:r>
      <w:r w:rsidR="00667290">
        <w:rPr>
          <w:rFonts w:ascii="Century Gothic" w:hAnsi="Century Gothic" w:cs="Century Gothic"/>
          <w:bCs/>
          <w:sz w:val="24"/>
          <w:szCs w:val="24"/>
        </w:rPr>
        <w:t xml:space="preserve">con perspectiva de género, no significa que las Salas Civiles no estén emitiendo resoluciones con perspectivas de género, no significa que los asuntos penales no tengan </w:t>
      </w:r>
      <w:r w:rsidR="000133D4">
        <w:rPr>
          <w:rFonts w:ascii="Century Gothic" w:hAnsi="Century Gothic" w:cs="Century Gothic"/>
          <w:bCs/>
          <w:sz w:val="24"/>
          <w:szCs w:val="24"/>
        </w:rPr>
        <w:t xml:space="preserve">también </w:t>
      </w:r>
      <w:r w:rsidR="00667290">
        <w:rPr>
          <w:rFonts w:ascii="Century Gothic" w:hAnsi="Century Gothic" w:cs="Century Gothic"/>
          <w:bCs/>
          <w:sz w:val="24"/>
          <w:szCs w:val="24"/>
        </w:rPr>
        <w:t xml:space="preserve">perspectiva de género, es decir, </w:t>
      </w:r>
      <w:r w:rsidR="000133D4">
        <w:rPr>
          <w:rFonts w:ascii="Century Gothic" w:hAnsi="Century Gothic" w:cs="Century Gothic"/>
          <w:bCs/>
          <w:sz w:val="24"/>
          <w:szCs w:val="24"/>
        </w:rPr>
        <w:t>tenemos ejemplos</w:t>
      </w:r>
      <w:r w:rsidR="000007B8">
        <w:rPr>
          <w:rFonts w:ascii="Century Gothic" w:hAnsi="Century Gothic" w:cs="Century Gothic"/>
          <w:bCs/>
          <w:sz w:val="24"/>
          <w:szCs w:val="24"/>
        </w:rPr>
        <w:t xml:space="preserve"> de todos y cada uno de Ustedes</w:t>
      </w:r>
      <w:r w:rsidR="00D25162">
        <w:rPr>
          <w:rFonts w:ascii="Century Gothic" w:hAnsi="Century Gothic" w:cs="Century Gothic"/>
          <w:bCs/>
          <w:sz w:val="24"/>
          <w:szCs w:val="24"/>
        </w:rPr>
        <w:t xml:space="preserve"> que lo están haciendo en la práctica, aquí sería realmente que la Unidades son compendiadoras del tema, obviamente trae otros temas más allá, pero básicamente lo importante es que nosotros lo estamos haciendo, estamos trabajando en la perspectiva de género, no obstante que no tengamos </w:t>
      </w:r>
      <w:r w:rsidR="004B6884">
        <w:rPr>
          <w:rFonts w:ascii="Century Gothic" w:hAnsi="Century Gothic" w:cs="Century Gothic"/>
          <w:bCs/>
          <w:sz w:val="24"/>
          <w:szCs w:val="24"/>
        </w:rPr>
        <w:t xml:space="preserve">todavía </w:t>
      </w:r>
      <w:r w:rsidR="00D25162">
        <w:rPr>
          <w:rFonts w:ascii="Century Gothic" w:hAnsi="Century Gothic" w:cs="Century Gothic"/>
          <w:bCs/>
          <w:sz w:val="24"/>
          <w:szCs w:val="24"/>
        </w:rPr>
        <w:t>instalada la Unidad como tal, la Unidad es parte de aquel Pacto</w:t>
      </w:r>
      <w:r w:rsidR="00171899">
        <w:rPr>
          <w:rFonts w:ascii="Century Gothic" w:hAnsi="Century Gothic" w:cs="Century Gothic"/>
          <w:bCs/>
          <w:sz w:val="24"/>
          <w:szCs w:val="24"/>
        </w:rPr>
        <w:t>, yo ya dej</w:t>
      </w:r>
      <w:r w:rsidR="004B6884">
        <w:rPr>
          <w:rFonts w:ascii="Century Gothic" w:hAnsi="Century Gothic" w:cs="Century Gothic"/>
          <w:bCs/>
          <w:sz w:val="24"/>
          <w:szCs w:val="24"/>
        </w:rPr>
        <w:t>o</w:t>
      </w:r>
      <w:r w:rsidR="00171899">
        <w:rPr>
          <w:rFonts w:ascii="Century Gothic" w:hAnsi="Century Gothic" w:cs="Century Gothic"/>
          <w:bCs/>
          <w:sz w:val="24"/>
          <w:szCs w:val="24"/>
        </w:rPr>
        <w:t xml:space="preserve"> atrás porque así lo observamos de los Estatutos donde incluso no solamente fue la </w:t>
      </w:r>
      <w:r w:rsidR="00D504F8">
        <w:rPr>
          <w:rFonts w:ascii="Century Gothic" w:hAnsi="Century Gothic" w:cs="Century Gothic"/>
          <w:bCs/>
          <w:sz w:val="24"/>
          <w:szCs w:val="24"/>
        </w:rPr>
        <w:t>CONATRIB</w:t>
      </w:r>
      <w:r w:rsidR="00171899">
        <w:rPr>
          <w:rFonts w:ascii="Century Gothic" w:hAnsi="Century Gothic" w:cs="Century Gothic"/>
          <w:bCs/>
          <w:sz w:val="24"/>
          <w:szCs w:val="24"/>
        </w:rPr>
        <w:t xml:space="preserve">, si no la AMIJ la </w:t>
      </w:r>
      <w:r w:rsidR="001B1FA6">
        <w:rPr>
          <w:rFonts w:ascii="Century Gothic" w:hAnsi="Century Gothic" w:cs="Century Gothic"/>
          <w:bCs/>
          <w:sz w:val="24"/>
          <w:szCs w:val="24"/>
        </w:rPr>
        <w:t>A</w:t>
      </w:r>
      <w:r w:rsidR="00171899">
        <w:rPr>
          <w:rFonts w:ascii="Century Gothic" w:hAnsi="Century Gothic" w:cs="Century Gothic"/>
          <w:bCs/>
          <w:sz w:val="24"/>
          <w:szCs w:val="24"/>
        </w:rPr>
        <w:t>sociación Mexicana de Impartidores de Justicia, quien en su conjunto en las Sesiones</w:t>
      </w:r>
      <w:r w:rsidR="00F93175">
        <w:rPr>
          <w:rFonts w:ascii="Century Gothic" w:hAnsi="Century Gothic" w:cs="Century Gothic"/>
          <w:bCs/>
          <w:sz w:val="24"/>
          <w:szCs w:val="24"/>
        </w:rPr>
        <w:t xml:space="preserve"> Plenarias lleva a cabo el </w:t>
      </w:r>
      <w:r w:rsidR="001B1FA6">
        <w:rPr>
          <w:rFonts w:ascii="Century Gothic" w:hAnsi="Century Gothic" w:cs="Century Gothic"/>
          <w:bCs/>
          <w:sz w:val="24"/>
          <w:szCs w:val="24"/>
        </w:rPr>
        <w:t>P</w:t>
      </w:r>
      <w:r w:rsidR="00F93175">
        <w:rPr>
          <w:rFonts w:ascii="Century Gothic" w:hAnsi="Century Gothic" w:cs="Century Gothic"/>
          <w:bCs/>
          <w:sz w:val="24"/>
          <w:szCs w:val="24"/>
        </w:rPr>
        <w:t xml:space="preserve">rotocolo </w:t>
      </w:r>
      <w:r w:rsidR="005B1C28">
        <w:rPr>
          <w:rFonts w:ascii="Century Gothic" w:hAnsi="Century Gothic" w:cs="Century Gothic"/>
          <w:bCs/>
          <w:sz w:val="24"/>
          <w:szCs w:val="24"/>
        </w:rPr>
        <w:t xml:space="preserve">que firmamos en su momento para juzgar con </w:t>
      </w:r>
      <w:r w:rsidR="005B1C28">
        <w:rPr>
          <w:rFonts w:ascii="Century Gothic" w:hAnsi="Century Gothic" w:cs="Century Gothic"/>
          <w:bCs/>
          <w:sz w:val="24"/>
          <w:szCs w:val="24"/>
        </w:rPr>
        <w:lastRenderedPageBreak/>
        <w:t xml:space="preserve">perspectiva de género, es decir, </w:t>
      </w:r>
      <w:r w:rsidR="00A6583B">
        <w:rPr>
          <w:rFonts w:ascii="Century Gothic" w:hAnsi="Century Gothic" w:cs="Century Gothic"/>
          <w:bCs/>
          <w:sz w:val="24"/>
          <w:szCs w:val="24"/>
        </w:rPr>
        <w:t>esto es más allá, no sol</w:t>
      </w:r>
      <w:r w:rsidR="004B6884">
        <w:rPr>
          <w:rFonts w:ascii="Century Gothic" w:hAnsi="Century Gothic" w:cs="Century Gothic"/>
          <w:bCs/>
          <w:sz w:val="24"/>
          <w:szCs w:val="24"/>
        </w:rPr>
        <w:t>amente</w:t>
      </w:r>
      <w:r w:rsidR="00A6583B">
        <w:rPr>
          <w:rFonts w:ascii="Century Gothic" w:hAnsi="Century Gothic" w:cs="Century Gothic"/>
          <w:bCs/>
          <w:sz w:val="24"/>
          <w:szCs w:val="24"/>
        </w:rPr>
        <w:t xml:space="preserve"> </w:t>
      </w:r>
      <w:r w:rsidR="000441CB">
        <w:rPr>
          <w:rFonts w:ascii="Century Gothic" w:hAnsi="Century Gothic" w:cs="Century Gothic"/>
          <w:bCs/>
          <w:sz w:val="24"/>
          <w:szCs w:val="24"/>
        </w:rPr>
        <w:t xml:space="preserve">es </w:t>
      </w:r>
      <w:r w:rsidR="00A6583B">
        <w:rPr>
          <w:rFonts w:ascii="Century Gothic" w:hAnsi="Century Gothic" w:cs="Century Gothic"/>
          <w:bCs/>
          <w:sz w:val="24"/>
          <w:szCs w:val="24"/>
        </w:rPr>
        <w:t xml:space="preserve">que es la </w:t>
      </w:r>
      <w:r w:rsidR="00D504F8">
        <w:rPr>
          <w:rFonts w:ascii="Century Gothic" w:hAnsi="Century Gothic" w:cs="Century Gothic"/>
          <w:bCs/>
          <w:sz w:val="24"/>
          <w:szCs w:val="24"/>
        </w:rPr>
        <w:t>CONATRIB</w:t>
      </w:r>
      <w:r w:rsidR="00A6583B">
        <w:rPr>
          <w:rFonts w:ascii="Century Gothic" w:hAnsi="Century Gothic" w:cs="Century Gothic"/>
          <w:bCs/>
          <w:sz w:val="24"/>
          <w:szCs w:val="24"/>
        </w:rPr>
        <w:t>,</w:t>
      </w:r>
      <w:r w:rsidR="00D349FF">
        <w:rPr>
          <w:rFonts w:ascii="Century Gothic" w:hAnsi="Century Gothic" w:cs="Century Gothic"/>
          <w:bCs/>
          <w:sz w:val="24"/>
          <w:szCs w:val="24"/>
        </w:rPr>
        <w:t xml:space="preserve"> Comisión Nacional de Tribunales, </w:t>
      </w:r>
      <w:r w:rsidR="00A6583B">
        <w:rPr>
          <w:rFonts w:ascii="Century Gothic" w:hAnsi="Century Gothic" w:cs="Century Gothic"/>
          <w:bCs/>
          <w:sz w:val="24"/>
          <w:szCs w:val="24"/>
        </w:rPr>
        <w:t xml:space="preserve"> si no es la AMIJ</w:t>
      </w:r>
      <w:r w:rsidR="00D349FF">
        <w:rPr>
          <w:rFonts w:ascii="Century Gothic" w:hAnsi="Century Gothic" w:cs="Century Gothic"/>
          <w:bCs/>
          <w:sz w:val="24"/>
          <w:szCs w:val="24"/>
        </w:rPr>
        <w:t xml:space="preserve">, Asociación Mexicana de Impartidores de Justicia, </w:t>
      </w:r>
      <w:r w:rsidR="00A6583B">
        <w:rPr>
          <w:rFonts w:ascii="Century Gothic" w:hAnsi="Century Gothic" w:cs="Century Gothic"/>
          <w:bCs/>
          <w:sz w:val="24"/>
          <w:szCs w:val="24"/>
        </w:rPr>
        <w:t xml:space="preserve"> la que cobija este protocolo que firmó San Luis Potosí, perdón había una opinión, Magistrada”. “Bueno yo nada más coincido con el Magistrado Luis Fernando”, refiere la </w:t>
      </w:r>
      <w:r w:rsidR="00A6583B">
        <w:rPr>
          <w:rFonts w:ascii="Century Gothic" w:hAnsi="Century Gothic" w:cs="Century Gothic"/>
          <w:b/>
          <w:bCs/>
          <w:sz w:val="24"/>
          <w:szCs w:val="24"/>
        </w:rPr>
        <w:t>Magistrada María Manuela García Cázares</w:t>
      </w:r>
      <w:r w:rsidR="00A6583B">
        <w:rPr>
          <w:rFonts w:ascii="Century Gothic" w:hAnsi="Century Gothic" w:cs="Century Gothic"/>
          <w:bCs/>
          <w:sz w:val="24"/>
          <w:szCs w:val="24"/>
        </w:rPr>
        <w:t>, “que toda vez que ambas propuestas las recibimos el día de hoy</w:t>
      </w:r>
      <w:r w:rsidR="00105CB3">
        <w:rPr>
          <w:rFonts w:ascii="Century Gothic" w:hAnsi="Century Gothic" w:cs="Century Gothic"/>
          <w:bCs/>
          <w:sz w:val="24"/>
          <w:szCs w:val="24"/>
        </w:rPr>
        <w:t xml:space="preserve"> por la mañana, que sería factible que la próxima semana las discutiéramos”. “Sí, yo coincido</w:t>
      </w:r>
      <w:r w:rsidR="00FE769D">
        <w:rPr>
          <w:rFonts w:ascii="Century Gothic" w:hAnsi="Century Gothic" w:cs="Century Gothic"/>
          <w:bCs/>
          <w:sz w:val="24"/>
          <w:szCs w:val="24"/>
        </w:rPr>
        <w:t xml:space="preserve">, por eso lo dije desde el inicio”, expresa el </w:t>
      </w:r>
      <w:r w:rsidR="00FE769D">
        <w:rPr>
          <w:rFonts w:ascii="Century Gothic" w:hAnsi="Century Gothic" w:cs="Century Gothic"/>
          <w:b/>
          <w:bCs/>
          <w:sz w:val="24"/>
          <w:szCs w:val="24"/>
        </w:rPr>
        <w:t xml:space="preserve">Magistrado Juan Paulo Almazán </w:t>
      </w:r>
      <w:proofErr w:type="spellStart"/>
      <w:r w:rsidR="00FE769D">
        <w:rPr>
          <w:rFonts w:ascii="Century Gothic" w:hAnsi="Century Gothic" w:cs="Century Gothic"/>
          <w:b/>
          <w:bCs/>
          <w:sz w:val="24"/>
          <w:szCs w:val="24"/>
        </w:rPr>
        <w:t>Cue</w:t>
      </w:r>
      <w:proofErr w:type="spellEnd"/>
      <w:r w:rsidR="00FE769D">
        <w:rPr>
          <w:rFonts w:ascii="Century Gothic" w:hAnsi="Century Gothic" w:cs="Century Gothic"/>
          <w:b/>
          <w:bCs/>
          <w:sz w:val="24"/>
          <w:szCs w:val="24"/>
        </w:rPr>
        <w:t>,</w:t>
      </w:r>
      <w:r w:rsidR="00FE769D">
        <w:rPr>
          <w:rFonts w:ascii="Century Gothic" w:hAnsi="Century Gothic" w:cs="Century Gothic"/>
          <w:bCs/>
          <w:sz w:val="24"/>
          <w:szCs w:val="24"/>
        </w:rPr>
        <w:t xml:space="preserve"> “incluso estamos tocando el tema sin que podamos dar cuenta como tal, toda vez que fue recibido posterior a la hora de convocatoria </w:t>
      </w:r>
      <w:r w:rsidR="001C70FB">
        <w:rPr>
          <w:rFonts w:ascii="Century Gothic" w:hAnsi="Century Gothic" w:cs="Century Gothic"/>
          <w:bCs/>
          <w:sz w:val="24"/>
          <w:szCs w:val="24"/>
        </w:rPr>
        <w:t>respectiva, pero bueno todos ya en su momento tendrán el documento respectivo y en la Sesión</w:t>
      </w:r>
      <w:r w:rsidR="00663B0A">
        <w:rPr>
          <w:rFonts w:ascii="Century Gothic" w:hAnsi="Century Gothic" w:cs="Century Gothic"/>
          <w:bCs/>
          <w:sz w:val="24"/>
          <w:szCs w:val="24"/>
        </w:rPr>
        <w:t xml:space="preserve"> siguiente</w:t>
      </w:r>
      <w:r w:rsidR="001C70FB">
        <w:rPr>
          <w:rFonts w:ascii="Century Gothic" w:hAnsi="Century Gothic" w:cs="Century Gothic"/>
          <w:bCs/>
          <w:sz w:val="24"/>
          <w:szCs w:val="24"/>
        </w:rPr>
        <w:t xml:space="preserve"> podemos dialogar sobre la misma. Adelante Magistrada”. “Únicamente retomo lo que refiere justo</w:t>
      </w:r>
      <w:r w:rsidR="0098596B">
        <w:rPr>
          <w:rFonts w:ascii="Century Gothic" w:hAnsi="Century Gothic" w:cs="Century Gothic"/>
          <w:bCs/>
          <w:sz w:val="24"/>
          <w:szCs w:val="24"/>
        </w:rPr>
        <w:t xml:space="preserve">, sí lo presentamos el día de hoy de manera conjunta”, refiere la </w:t>
      </w:r>
      <w:r w:rsidR="0098596B">
        <w:rPr>
          <w:rFonts w:ascii="Century Gothic" w:hAnsi="Century Gothic" w:cs="Century Gothic"/>
          <w:b/>
          <w:bCs/>
          <w:sz w:val="24"/>
          <w:szCs w:val="24"/>
        </w:rPr>
        <w:t xml:space="preserve">Magistrada Rebeca </w:t>
      </w:r>
      <w:proofErr w:type="spellStart"/>
      <w:r w:rsidR="0098596B">
        <w:rPr>
          <w:rFonts w:ascii="Century Gothic" w:hAnsi="Century Gothic" w:cs="Century Gothic"/>
          <w:b/>
          <w:bCs/>
          <w:sz w:val="24"/>
          <w:szCs w:val="24"/>
        </w:rPr>
        <w:t>Anastacia</w:t>
      </w:r>
      <w:proofErr w:type="spellEnd"/>
      <w:r w:rsidR="0098596B">
        <w:rPr>
          <w:rFonts w:ascii="Century Gothic" w:hAnsi="Century Gothic" w:cs="Century Gothic"/>
          <w:b/>
          <w:bCs/>
          <w:sz w:val="24"/>
          <w:szCs w:val="24"/>
        </w:rPr>
        <w:t xml:space="preserve"> Medina García</w:t>
      </w:r>
      <w:r w:rsidR="0098596B">
        <w:rPr>
          <w:rFonts w:ascii="Century Gothic" w:hAnsi="Century Gothic" w:cs="Century Gothic"/>
          <w:bCs/>
          <w:sz w:val="24"/>
          <w:szCs w:val="24"/>
        </w:rPr>
        <w:t>, “</w:t>
      </w:r>
      <w:r w:rsidR="00464896" w:rsidRPr="00663B0A">
        <w:rPr>
          <w:rFonts w:ascii="Century Gothic" w:hAnsi="Century Gothic" w:cs="Century Gothic"/>
          <w:bCs/>
          <w:sz w:val="24"/>
          <w:szCs w:val="24"/>
        </w:rPr>
        <w:t>al cierre ahora sí</w:t>
      </w:r>
      <w:r w:rsidR="00464896">
        <w:rPr>
          <w:rFonts w:ascii="Century Gothic" w:hAnsi="Century Gothic" w:cs="Century Gothic"/>
          <w:bCs/>
          <w:sz w:val="24"/>
          <w:szCs w:val="24"/>
        </w:rPr>
        <w:t xml:space="preserve"> </w:t>
      </w:r>
      <w:r w:rsidR="00E51496">
        <w:rPr>
          <w:rFonts w:ascii="Century Gothic" w:hAnsi="Century Gothic" w:cs="Century Gothic"/>
          <w:bCs/>
          <w:sz w:val="24"/>
          <w:szCs w:val="24"/>
        </w:rPr>
        <w:t xml:space="preserve">desconocía que tuviera algún otro oficio Usted </w:t>
      </w:r>
      <w:r w:rsidR="0027737A">
        <w:rPr>
          <w:rFonts w:ascii="Century Gothic" w:hAnsi="Century Gothic" w:cs="Century Gothic"/>
          <w:bCs/>
          <w:sz w:val="24"/>
          <w:szCs w:val="24"/>
        </w:rPr>
        <w:t xml:space="preserve">para imponerse del mismo, ya que fue hasta el día de ayer que la Magistrada </w:t>
      </w:r>
      <w:r w:rsidR="00464896">
        <w:rPr>
          <w:rFonts w:ascii="Century Gothic" w:hAnsi="Century Gothic" w:cs="Century Gothic"/>
          <w:bCs/>
          <w:sz w:val="24"/>
          <w:szCs w:val="24"/>
        </w:rPr>
        <w:t>R</w:t>
      </w:r>
      <w:r w:rsidR="00401711">
        <w:rPr>
          <w:rFonts w:ascii="Century Gothic" w:hAnsi="Century Gothic" w:cs="Century Gothic"/>
          <w:bCs/>
          <w:sz w:val="24"/>
          <w:szCs w:val="24"/>
        </w:rPr>
        <w:t xml:space="preserve">ocío </w:t>
      </w:r>
      <w:r w:rsidR="0027737A">
        <w:rPr>
          <w:rFonts w:ascii="Century Gothic" w:hAnsi="Century Gothic" w:cs="Century Gothic"/>
          <w:bCs/>
          <w:sz w:val="24"/>
          <w:szCs w:val="24"/>
        </w:rPr>
        <w:t xml:space="preserve">y yo acordamos </w:t>
      </w:r>
      <w:r w:rsidR="00401711">
        <w:rPr>
          <w:rFonts w:ascii="Century Gothic" w:hAnsi="Century Gothic" w:cs="Century Gothic"/>
          <w:bCs/>
          <w:sz w:val="24"/>
          <w:szCs w:val="24"/>
        </w:rPr>
        <w:t>los puntos, es más no los teníamos acordados</w:t>
      </w:r>
      <w:r w:rsidR="00F12D0F">
        <w:rPr>
          <w:rFonts w:ascii="Century Gothic" w:hAnsi="Century Gothic" w:cs="Century Gothic"/>
          <w:bCs/>
          <w:sz w:val="24"/>
          <w:szCs w:val="24"/>
        </w:rPr>
        <w:t>, hasta el día de ayer a las dos de la tarde, de ahí que me llam</w:t>
      </w:r>
      <w:r w:rsidR="00663B0A">
        <w:rPr>
          <w:rFonts w:ascii="Century Gothic" w:hAnsi="Century Gothic" w:cs="Century Gothic"/>
          <w:bCs/>
          <w:sz w:val="24"/>
          <w:szCs w:val="24"/>
        </w:rPr>
        <w:t>e</w:t>
      </w:r>
      <w:r w:rsidR="00F12D0F">
        <w:rPr>
          <w:rFonts w:ascii="Century Gothic" w:hAnsi="Century Gothic" w:cs="Century Gothic"/>
          <w:bCs/>
          <w:sz w:val="24"/>
          <w:szCs w:val="24"/>
        </w:rPr>
        <w:t xml:space="preserve"> la atención el comentario</w:t>
      </w:r>
      <w:r w:rsidR="003565F2">
        <w:rPr>
          <w:rFonts w:ascii="Century Gothic" w:hAnsi="Century Gothic" w:cs="Century Gothic"/>
          <w:bCs/>
          <w:sz w:val="24"/>
          <w:szCs w:val="24"/>
        </w:rPr>
        <w:t>, sin duda que el que estamos presentando el día de hoy, sí me siento comprometida</w:t>
      </w:r>
      <w:r w:rsidR="00050427">
        <w:rPr>
          <w:rFonts w:ascii="Century Gothic" w:hAnsi="Century Gothic" w:cs="Century Gothic"/>
          <w:bCs/>
          <w:sz w:val="24"/>
          <w:szCs w:val="24"/>
        </w:rPr>
        <w:t xml:space="preserve"> a hacer los comentario</w:t>
      </w:r>
      <w:r w:rsidR="00F12EE7">
        <w:rPr>
          <w:rFonts w:ascii="Century Gothic" w:hAnsi="Century Gothic" w:cs="Century Gothic"/>
          <w:bCs/>
          <w:sz w:val="24"/>
          <w:szCs w:val="24"/>
        </w:rPr>
        <w:t>s</w:t>
      </w:r>
      <w:r w:rsidR="00050427">
        <w:rPr>
          <w:rFonts w:ascii="Century Gothic" w:hAnsi="Century Gothic" w:cs="Century Gothic"/>
          <w:bCs/>
          <w:sz w:val="24"/>
          <w:szCs w:val="24"/>
        </w:rPr>
        <w:t xml:space="preserve"> en función de que </w:t>
      </w:r>
      <w:r w:rsidR="009503F9">
        <w:rPr>
          <w:rFonts w:ascii="Century Gothic" w:hAnsi="Century Gothic" w:cs="Century Gothic"/>
          <w:bCs/>
          <w:sz w:val="24"/>
          <w:szCs w:val="24"/>
        </w:rPr>
        <w:t>es mucho trabajo, más allá del que ya tiene</w:t>
      </w:r>
      <w:r w:rsidR="00651873">
        <w:rPr>
          <w:rFonts w:ascii="Century Gothic" w:hAnsi="Century Gothic" w:cs="Century Gothic"/>
          <w:bCs/>
          <w:sz w:val="24"/>
          <w:szCs w:val="24"/>
        </w:rPr>
        <w:t>,</w:t>
      </w:r>
      <w:r w:rsidR="009503F9">
        <w:rPr>
          <w:rFonts w:ascii="Century Gothic" w:hAnsi="Century Gothic" w:cs="Century Gothic"/>
          <w:bCs/>
          <w:sz w:val="24"/>
          <w:szCs w:val="24"/>
        </w:rPr>
        <w:t xml:space="preserve"> </w:t>
      </w:r>
      <w:r w:rsidR="002D52AF">
        <w:rPr>
          <w:rFonts w:ascii="Century Gothic" w:hAnsi="Century Gothic" w:cs="Century Gothic"/>
          <w:bCs/>
          <w:sz w:val="24"/>
          <w:szCs w:val="24"/>
        </w:rPr>
        <w:t>en donde el oficio que está presentando la Magistrada Rocío, como ya lo dijo va en función del propio funcionamiento de la Unidad</w:t>
      </w:r>
      <w:r w:rsidR="00D14758">
        <w:rPr>
          <w:rFonts w:ascii="Century Gothic" w:hAnsi="Century Gothic" w:cs="Century Gothic"/>
          <w:bCs/>
          <w:sz w:val="24"/>
          <w:szCs w:val="24"/>
        </w:rPr>
        <w:t xml:space="preserve">, y en congruencia con el Acta del día 28 veintiocho, más </w:t>
      </w:r>
      <w:r w:rsidR="00D14758">
        <w:rPr>
          <w:rFonts w:ascii="Century Gothic" w:hAnsi="Century Gothic" w:cs="Century Gothic"/>
          <w:bCs/>
          <w:sz w:val="24"/>
          <w:szCs w:val="24"/>
        </w:rPr>
        <w:lastRenderedPageBreak/>
        <w:t xml:space="preserve">bien, </w:t>
      </w:r>
      <w:r w:rsidR="00663B0A">
        <w:rPr>
          <w:rFonts w:ascii="Century Gothic" w:hAnsi="Century Gothic" w:cs="Century Gothic"/>
          <w:bCs/>
          <w:sz w:val="24"/>
          <w:szCs w:val="24"/>
        </w:rPr>
        <w:t xml:space="preserve">la </w:t>
      </w:r>
      <w:r w:rsidR="00D14758">
        <w:rPr>
          <w:rFonts w:ascii="Century Gothic" w:hAnsi="Century Gothic" w:cs="Century Gothic"/>
          <w:bCs/>
          <w:sz w:val="24"/>
          <w:szCs w:val="24"/>
        </w:rPr>
        <w:t xml:space="preserve">intervención no </w:t>
      </w:r>
      <w:r w:rsidR="007D24C3">
        <w:rPr>
          <w:rFonts w:ascii="Century Gothic" w:hAnsi="Century Gothic" w:cs="Century Gothic"/>
          <w:bCs/>
          <w:sz w:val="24"/>
          <w:szCs w:val="24"/>
        </w:rPr>
        <w:t>es en el sentido</w:t>
      </w:r>
      <w:r w:rsidR="00D14758">
        <w:rPr>
          <w:rFonts w:ascii="Century Gothic" w:hAnsi="Century Gothic" w:cs="Century Gothic"/>
          <w:bCs/>
          <w:sz w:val="24"/>
          <w:szCs w:val="24"/>
        </w:rPr>
        <w:t xml:space="preserve"> del funcionamiento de la Unidad, porque ya sabemos que </w:t>
      </w:r>
      <w:r w:rsidR="003F24F1">
        <w:rPr>
          <w:rFonts w:ascii="Century Gothic" w:hAnsi="Century Gothic" w:cs="Century Gothic"/>
          <w:bCs/>
          <w:sz w:val="24"/>
          <w:szCs w:val="24"/>
        </w:rPr>
        <w:t xml:space="preserve">finalmente </w:t>
      </w:r>
      <w:r w:rsidR="00D14758">
        <w:rPr>
          <w:rFonts w:ascii="Century Gothic" w:hAnsi="Century Gothic" w:cs="Century Gothic"/>
          <w:bCs/>
          <w:sz w:val="24"/>
          <w:szCs w:val="24"/>
        </w:rPr>
        <w:t>va a concentrar</w:t>
      </w:r>
      <w:r w:rsidR="003F24F1">
        <w:rPr>
          <w:rFonts w:ascii="Century Gothic" w:hAnsi="Century Gothic" w:cs="Century Gothic"/>
          <w:bCs/>
          <w:sz w:val="24"/>
          <w:szCs w:val="24"/>
        </w:rPr>
        <w:t xml:space="preserve"> el trabajo de Derechos Humanos, de Igualdad de Género</w:t>
      </w:r>
      <w:r w:rsidR="007D24C3">
        <w:rPr>
          <w:rFonts w:ascii="Century Gothic" w:hAnsi="Century Gothic" w:cs="Century Gothic"/>
          <w:bCs/>
          <w:sz w:val="24"/>
          <w:szCs w:val="24"/>
        </w:rPr>
        <w:t>, de Perspectiva, no sol</w:t>
      </w:r>
      <w:r w:rsidR="00663B0A">
        <w:rPr>
          <w:rFonts w:ascii="Century Gothic" w:hAnsi="Century Gothic" w:cs="Century Gothic"/>
          <w:bCs/>
          <w:sz w:val="24"/>
          <w:szCs w:val="24"/>
        </w:rPr>
        <w:t>amente</w:t>
      </w:r>
      <w:r w:rsidR="007D24C3">
        <w:rPr>
          <w:rFonts w:ascii="Century Gothic" w:hAnsi="Century Gothic" w:cs="Century Gothic"/>
          <w:bCs/>
          <w:sz w:val="24"/>
          <w:szCs w:val="24"/>
        </w:rPr>
        <w:t xml:space="preserve"> en el tema jurisdiccional la capacitación, sino</w:t>
      </w:r>
      <w:r w:rsidR="00F832C5">
        <w:rPr>
          <w:rFonts w:ascii="Century Gothic" w:hAnsi="Century Gothic" w:cs="Century Gothic"/>
          <w:bCs/>
          <w:sz w:val="24"/>
          <w:szCs w:val="24"/>
        </w:rPr>
        <w:t xml:space="preserve"> en </w:t>
      </w:r>
      <w:proofErr w:type="spellStart"/>
      <w:r w:rsidR="00F832C5">
        <w:rPr>
          <w:rFonts w:ascii="Century Gothic" w:hAnsi="Century Gothic" w:cs="Century Gothic"/>
          <w:bCs/>
          <w:sz w:val="24"/>
          <w:szCs w:val="24"/>
        </w:rPr>
        <w:t>como</w:t>
      </w:r>
      <w:proofErr w:type="spellEnd"/>
      <w:r w:rsidR="00F832C5">
        <w:rPr>
          <w:rFonts w:ascii="Century Gothic" w:hAnsi="Century Gothic" w:cs="Century Gothic"/>
          <w:bCs/>
          <w:sz w:val="24"/>
          <w:szCs w:val="24"/>
        </w:rPr>
        <w:t xml:space="preserve"> desde el interior de la Institución se va a transversalizar el tema</w:t>
      </w:r>
      <w:r w:rsidR="00F12EE7">
        <w:rPr>
          <w:rFonts w:ascii="Century Gothic" w:hAnsi="Century Gothic" w:cs="Century Gothic"/>
          <w:bCs/>
          <w:sz w:val="24"/>
          <w:szCs w:val="24"/>
        </w:rPr>
        <w:t xml:space="preserve"> de igualdad</w:t>
      </w:r>
      <w:r w:rsidR="00F832C5">
        <w:rPr>
          <w:rFonts w:ascii="Century Gothic" w:hAnsi="Century Gothic" w:cs="Century Gothic"/>
          <w:bCs/>
          <w:sz w:val="24"/>
          <w:szCs w:val="24"/>
        </w:rPr>
        <w:t xml:space="preserve">, aprender a vernos todos como pares y que crezca la cultura </w:t>
      </w:r>
      <w:r w:rsidR="002464B8">
        <w:rPr>
          <w:rFonts w:ascii="Century Gothic" w:hAnsi="Century Gothic" w:cs="Century Gothic"/>
          <w:bCs/>
          <w:sz w:val="24"/>
          <w:szCs w:val="24"/>
        </w:rPr>
        <w:t xml:space="preserve">de la igualdad en toda la </w:t>
      </w:r>
      <w:r w:rsidR="001D26E7">
        <w:rPr>
          <w:rFonts w:ascii="Century Gothic" w:hAnsi="Century Gothic" w:cs="Century Gothic"/>
          <w:bCs/>
          <w:sz w:val="24"/>
          <w:szCs w:val="24"/>
        </w:rPr>
        <w:t xml:space="preserve">Institución, pero mi intervención no es en función de </w:t>
      </w:r>
      <w:r w:rsidR="00D56097">
        <w:rPr>
          <w:rFonts w:ascii="Century Gothic" w:hAnsi="Century Gothic" w:cs="Century Gothic"/>
          <w:bCs/>
          <w:sz w:val="24"/>
          <w:szCs w:val="24"/>
        </w:rPr>
        <w:t xml:space="preserve">qué </w:t>
      </w:r>
      <w:r w:rsidR="001D26E7">
        <w:rPr>
          <w:rFonts w:ascii="Century Gothic" w:hAnsi="Century Gothic" w:cs="Century Gothic"/>
          <w:bCs/>
          <w:sz w:val="24"/>
          <w:szCs w:val="24"/>
        </w:rPr>
        <w:t xml:space="preserve">va a hacer la Unidad, </w:t>
      </w:r>
      <w:r w:rsidR="002E12CA">
        <w:rPr>
          <w:rFonts w:ascii="Century Gothic" w:hAnsi="Century Gothic" w:cs="Century Gothic"/>
          <w:bCs/>
          <w:sz w:val="24"/>
          <w:szCs w:val="24"/>
        </w:rPr>
        <w:t>porque</w:t>
      </w:r>
      <w:r w:rsidR="0041699C">
        <w:rPr>
          <w:rFonts w:ascii="Century Gothic" w:hAnsi="Century Gothic" w:cs="Century Gothic"/>
          <w:bCs/>
          <w:sz w:val="24"/>
          <w:szCs w:val="24"/>
        </w:rPr>
        <w:t xml:space="preserve"> creo</w:t>
      </w:r>
      <w:r w:rsidR="002E12CA">
        <w:rPr>
          <w:rFonts w:ascii="Century Gothic" w:hAnsi="Century Gothic" w:cs="Century Gothic"/>
          <w:bCs/>
          <w:sz w:val="24"/>
          <w:szCs w:val="24"/>
        </w:rPr>
        <w:t xml:space="preserve"> inclusive la propia Unidad</w:t>
      </w:r>
      <w:r w:rsidR="008D5D2F">
        <w:rPr>
          <w:rFonts w:ascii="Century Gothic" w:hAnsi="Century Gothic" w:cs="Century Gothic"/>
          <w:bCs/>
          <w:sz w:val="24"/>
          <w:szCs w:val="24"/>
        </w:rPr>
        <w:t xml:space="preserve"> o</w:t>
      </w:r>
      <w:r w:rsidR="002E12CA">
        <w:rPr>
          <w:rFonts w:ascii="Century Gothic" w:hAnsi="Century Gothic" w:cs="Century Gothic"/>
          <w:bCs/>
          <w:sz w:val="24"/>
          <w:szCs w:val="24"/>
        </w:rPr>
        <w:t xml:space="preserve"> la propia Comisión ha tratado </w:t>
      </w:r>
      <w:r w:rsidR="008D5D2F">
        <w:rPr>
          <w:rFonts w:ascii="Century Gothic" w:hAnsi="Century Gothic" w:cs="Century Gothic"/>
          <w:bCs/>
          <w:sz w:val="24"/>
          <w:szCs w:val="24"/>
        </w:rPr>
        <w:t xml:space="preserve">de seguir un proyecto, un plan de trabajo que está presentado a nivel nacional en la propia </w:t>
      </w:r>
      <w:r w:rsidR="00D504F8">
        <w:rPr>
          <w:rFonts w:ascii="Century Gothic" w:hAnsi="Century Gothic" w:cs="Century Gothic"/>
          <w:bCs/>
          <w:sz w:val="24"/>
          <w:szCs w:val="24"/>
        </w:rPr>
        <w:t>CONATRIB</w:t>
      </w:r>
      <w:r w:rsidR="00730756">
        <w:rPr>
          <w:rFonts w:ascii="Century Gothic" w:hAnsi="Century Gothic" w:cs="Century Gothic"/>
          <w:bCs/>
          <w:sz w:val="24"/>
          <w:szCs w:val="24"/>
        </w:rPr>
        <w:t xml:space="preserve"> Comisión Nacional de Tribunales,</w:t>
      </w:r>
      <w:r w:rsidR="00D504F8">
        <w:rPr>
          <w:rFonts w:ascii="Century Gothic" w:hAnsi="Century Gothic" w:cs="Century Gothic"/>
          <w:bCs/>
          <w:sz w:val="24"/>
          <w:szCs w:val="24"/>
        </w:rPr>
        <w:t xml:space="preserve"> </w:t>
      </w:r>
      <w:r w:rsidR="008D5D2F">
        <w:rPr>
          <w:rFonts w:ascii="Century Gothic" w:hAnsi="Century Gothic" w:cs="Century Gothic"/>
          <w:bCs/>
          <w:sz w:val="24"/>
          <w:szCs w:val="24"/>
        </w:rPr>
        <w:t>por la Unidad de Derechos Humanos y de Perspectiva de Género</w:t>
      </w:r>
      <w:r w:rsidR="00E149E1">
        <w:rPr>
          <w:rFonts w:ascii="Century Gothic" w:hAnsi="Century Gothic" w:cs="Century Gothic"/>
          <w:bCs/>
          <w:sz w:val="24"/>
          <w:szCs w:val="24"/>
        </w:rPr>
        <w:t xml:space="preserve">, sin perjuicio de que por supuesto el Tribunal la enriquezca con lo que </w:t>
      </w:r>
      <w:r w:rsidR="0041699C">
        <w:rPr>
          <w:rFonts w:ascii="Century Gothic" w:hAnsi="Century Gothic" w:cs="Century Gothic"/>
          <w:bCs/>
          <w:sz w:val="24"/>
          <w:szCs w:val="24"/>
        </w:rPr>
        <w:t>crea</w:t>
      </w:r>
      <w:r w:rsidR="00E149E1">
        <w:rPr>
          <w:rFonts w:ascii="Century Gothic" w:hAnsi="Century Gothic" w:cs="Century Gothic"/>
          <w:bCs/>
          <w:sz w:val="24"/>
          <w:szCs w:val="24"/>
        </w:rPr>
        <w:t xml:space="preserve"> conveniente o el mismo Consejo de la Judicatura, pero mi aportación más bien fue en el sentido</w:t>
      </w:r>
      <w:r w:rsidR="00872828">
        <w:rPr>
          <w:rFonts w:ascii="Century Gothic" w:hAnsi="Century Gothic" w:cs="Century Gothic"/>
          <w:bCs/>
          <w:sz w:val="24"/>
          <w:szCs w:val="24"/>
        </w:rPr>
        <w:t xml:space="preserve"> de rescatar dentro de las consideraciones</w:t>
      </w:r>
      <w:r w:rsidR="00A978AD">
        <w:rPr>
          <w:rFonts w:ascii="Century Gothic" w:hAnsi="Century Gothic" w:cs="Century Gothic"/>
          <w:bCs/>
          <w:sz w:val="24"/>
          <w:szCs w:val="24"/>
        </w:rPr>
        <w:t>,</w:t>
      </w:r>
      <w:r w:rsidR="00872828">
        <w:rPr>
          <w:rFonts w:ascii="Century Gothic" w:hAnsi="Century Gothic" w:cs="Century Gothic"/>
          <w:bCs/>
          <w:sz w:val="24"/>
          <w:szCs w:val="24"/>
        </w:rPr>
        <w:t xml:space="preserve"> los antecedentes</w:t>
      </w:r>
      <w:r w:rsidR="00D2527A">
        <w:rPr>
          <w:rFonts w:ascii="Century Gothic" w:hAnsi="Century Gothic" w:cs="Century Gothic"/>
          <w:bCs/>
          <w:sz w:val="24"/>
          <w:szCs w:val="24"/>
        </w:rPr>
        <w:t xml:space="preserve"> de cuando crea este Supremo Tribunal</w:t>
      </w:r>
      <w:r w:rsidR="00B94619">
        <w:rPr>
          <w:rFonts w:ascii="Century Gothic" w:hAnsi="Century Gothic" w:cs="Century Gothic"/>
          <w:bCs/>
          <w:sz w:val="24"/>
          <w:szCs w:val="24"/>
        </w:rPr>
        <w:t xml:space="preserve"> justamente</w:t>
      </w:r>
      <w:r w:rsidR="00D2527A">
        <w:rPr>
          <w:rFonts w:ascii="Century Gothic" w:hAnsi="Century Gothic" w:cs="Century Gothic"/>
          <w:bCs/>
          <w:sz w:val="24"/>
          <w:szCs w:val="24"/>
        </w:rPr>
        <w:t xml:space="preserve"> esta Comisión</w:t>
      </w:r>
      <w:r w:rsidR="00B94619">
        <w:rPr>
          <w:rFonts w:ascii="Century Gothic" w:hAnsi="Century Gothic" w:cs="Century Gothic"/>
          <w:bCs/>
          <w:sz w:val="24"/>
          <w:szCs w:val="24"/>
        </w:rPr>
        <w:t>,</w:t>
      </w:r>
      <w:r w:rsidR="00D2527A">
        <w:rPr>
          <w:rFonts w:ascii="Century Gothic" w:hAnsi="Century Gothic" w:cs="Century Gothic"/>
          <w:bCs/>
          <w:sz w:val="24"/>
          <w:szCs w:val="24"/>
        </w:rPr>
        <w:t xml:space="preserve"> en tanto se creaba </w:t>
      </w:r>
      <w:r w:rsidR="00B94619">
        <w:rPr>
          <w:rFonts w:ascii="Century Gothic" w:hAnsi="Century Gothic" w:cs="Century Gothic"/>
          <w:bCs/>
          <w:sz w:val="24"/>
          <w:szCs w:val="24"/>
        </w:rPr>
        <w:t>la</w:t>
      </w:r>
      <w:r w:rsidR="00D2527A">
        <w:rPr>
          <w:rFonts w:ascii="Century Gothic" w:hAnsi="Century Gothic" w:cs="Century Gothic"/>
          <w:bCs/>
          <w:sz w:val="24"/>
          <w:szCs w:val="24"/>
        </w:rPr>
        <w:t xml:space="preserve"> Unidad </w:t>
      </w:r>
      <w:r w:rsidR="00B94619">
        <w:rPr>
          <w:rFonts w:ascii="Century Gothic" w:hAnsi="Century Gothic" w:cs="Century Gothic"/>
          <w:bCs/>
          <w:sz w:val="24"/>
          <w:szCs w:val="24"/>
        </w:rPr>
        <w:t>que es el antecede</w:t>
      </w:r>
      <w:r w:rsidR="00CB0FBB">
        <w:rPr>
          <w:rFonts w:ascii="Century Gothic" w:hAnsi="Century Gothic" w:cs="Century Gothic"/>
          <w:bCs/>
          <w:sz w:val="24"/>
          <w:szCs w:val="24"/>
        </w:rPr>
        <w:t>n</w:t>
      </w:r>
      <w:r w:rsidR="00B94619">
        <w:rPr>
          <w:rFonts w:ascii="Century Gothic" w:hAnsi="Century Gothic" w:cs="Century Gothic"/>
          <w:bCs/>
          <w:sz w:val="24"/>
          <w:szCs w:val="24"/>
        </w:rPr>
        <w:t>te</w:t>
      </w:r>
      <w:r w:rsidR="00CB0FBB">
        <w:rPr>
          <w:rFonts w:ascii="Century Gothic" w:hAnsi="Century Gothic" w:cs="Century Gothic"/>
          <w:bCs/>
          <w:sz w:val="24"/>
          <w:szCs w:val="24"/>
        </w:rPr>
        <w:t xml:space="preserve"> o la consideración que desde mi punto de vista faltaría en el propio acuerdo, porque es en cumplimiento </w:t>
      </w:r>
      <w:r w:rsidR="003A21E5">
        <w:rPr>
          <w:rFonts w:ascii="Century Gothic" w:hAnsi="Century Gothic" w:cs="Century Gothic"/>
          <w:bCs/>
          <w:sz w:val="24"/>
          <w:szCs w:val="24"/>
        </w:rPr>
        <w:t xml:space="preserve">a </w:t>
      </w:r>
      <w:r w:rsidR="00CB0FBB">
        <w:rPr>
          <w:rFonts w:ascii="Century Gothic" w:hAnsi="Century Gothic" w:cs="Century Gothic"/>
          <w:bCs/>
          <w:sz w:val="24"/>
          <w:szCs w:val="24"/>
        </w:rPr>
        <w:t xml:space="preserve">aquella Acta de 2015  dos mil quince, donde se </w:t>
      </w:r>
      <w:r w:rsidR="0041699C">
        <w:rPr>
          <w:rFonts w:ascii="Century Gothic" w:hAnsi="Century Gothic" w:cs="Century Gothic"/>
          <w:bCs/>
          <w:sz w:val="24"/>
          <w:szCs w:val="24"/>
        </w:rPr>
        <w:t xml:space="preserve">aprueba esta </w:t>
      </w:r>
      <w:r w:rsidR="00CB0FBB">
        <w:rPr>
          <w:rFonts w:ascii="Century Gothic" w:hAnsi="Century Gothic" w:cs="Century Gothic"/>
          <w:bCs/>
          <w:sz w:val="24"/>
          <w:szCs w:val="24"/>
        </w:rPr>
        <w:t>crea</w:t>
      </w:r>
      <w:r w:rsidR="0041699C">
        <w:rPr>
          <w:rFonts w:ascii="Century Gothic" w:hAnsi="Century Gothic" w:cs="Century Gothic"/>
          <w:bCs/>
          <w:sz w:val="24"/>
          <w:szCs w:val="24"/>
        </w:rPr>
        <w:t xml:space="preserve">ción de </w:t>
      </w:r>
      <w:r w:rsidR="00CB0FBB">
        <w:rPr>
          <w:rFonts w:ascii="Century Gothic" w:hAnsi="Century Gothic" w:cs="Century Gothic"/>
          <w:bCs/>
          <w:sz w:val="24"/>
          <w:szCs w:val="24"/>
        </w:rPr>
        <w:t xml:space="preserve"> </w:t>
      </w:r>
      <w:r w:rsidR="0041699C">
        <w:rPr>
          <w:rFonts w:ascii="Century Gothic" w:hAnsi="Century Gothic" w:cs="Century Gothic"/>
          <w:bCs/>
          <w:sz w:val="24"/>
          <w:szCs w:val="24"/>
        </w:rPr>
        <w:t>la</w:t>
      </w:r>
      <w:r w:rsidR="00CB0FBB">
        <w:rPr>
          <w:rFonts w:ascii="Century Gothic" w:hAnsi="Century Gothic" w:cs="Century Gothic"/>
          <w:bCs/>
          <w:sz w:val="24"/>
          <w:szCs w:val="24"/>
        </w:rPr>
        <w:t xml:space="preserve"> Unidad, y si lo tienen a bien</w:t>
      </w:r>
      <w:r w:rsidR="007F0913">
        <w:rPr>
          <w:rFonts w:ascii="Century Gothic" w:hAnsi="Century Gothic" w:cs="Century Gothic"/>
          <w:bCs/>
          <w:sz w:val="24"/>
          <w:szCs w:val="24"/>
        </w:rPr>
        <w:t>, como me dijo Usted en esa ocasión</w:t>
      </w:r>
      <w:r w:rsidR="001027BF">
        <w:rPr>
          <w:rFonts w:ascii="Century Gothic" w:hAnsi="Century Gothic" w:cs="Century Gothic"/>
          <w:bCs/>
          <w:sz w:val="24"/>
          <w:szCs w:val="24"/>
        </w:rPr>
        <w:t xml:space="preserve">, pues también en cumplimiento a estas obligaciones y con la </w:t>
      </w:r>
      <w:r w:rsidR="00D56097">
        <w:rPr>
          <w:rFonts w:ascii="Century Gothic" w:hAnsi="Century Gothic" w:cs="Century Gothic"/>
          <w:bCs/>
          <w:sz w:val="24"/>
          <w:szCs w:val="24"/>
        </w:rPr>
        <w:t xml:space="preserve">misma </w:t>
      </w:r>
      <w:r w:rsidR="001027BF">
        <w:rPr>
          <w:rFonts w:ascii="Century Gothic" w:hAnsi="Century Gothic" w:cs="Century Gothic"/>
          <w:bCs/>
          <w:sz w:val="24"/>
          <w:szCs w:val="24"/>
        </w:rPr>
        <w:t xml:space="preserve">necesidad urgente </w:t>
      </w:r>
      <w:r w:rsidR="00A4696C">
        <w:rPr>
          <w:rFonts w:ascii="Century Gothic" w:hAnsi="Century Gothic" w:cs="Century Gothic"/>
          <w:bCs/>
          <w:sz w:val="24"/>
          <w:szCs w:val="24"/>
        </w:rPr>
        <w:t xml:space="preserve">pues </w:t>
      </w:r>
      <w:r w:rsidR="001027BF">
        <w:rPr>
          <w:rFonts w:ascii="Century Gothic" w:hAnsi="Century Gothic" w:cs="Century Gothic"/>
          <w:bCs/>
          <w:sz w:val="24"/>
          <w:szCs w:val="24"/>
        </w:rPr>
        <w:t>de ambos Pleno</w:t>
      </w:r>
      <w:r w:rsidR="00A4696C">
        <w:rPr>
          <w:rFonts w:ascii="Century Gothic" w:hAnsi="Century Gothic" w:cs="Century Gothic"/>
          <w:bCs/>
          <w:sz w:val="24"/>
          <w:szCs w:val="24"/>
        </w:rPr>
        <w:t>s y ya una serie de especificaciones en el funcionamiento de la misma</w:t>
      </w:r>
      <w:r w:rsidR="00BE2861">
        <w:rPr>
          <w:rFonts w:ascii="Century Gothic" w:hAnsi="Century Gothic" w:cs="Century Gothic"/>
          <w:bCs/>
          <w:sz w:val="24"/>
          <w:szCs w:val="24"/>
        </w:rPr>
        <w:t>, donde la parte toral es poder seguir trabajando la Comisión, como este Órgano de apoyo, como este Órgano de consulta, pero no excluirla</w:t>
      </w:r>
      <w:r w:rsidR="004F7E77">
        <w:rPr>
          <w:rFonts w:ascii="Century Gothic" w:hAnsi="Century Gothic" w:cs="Century Gothic"/>
          <w:bCs/>
          <w:sz w:val="24"/>
          <w:szCs w:val="24"/>
        </w:rPr>
        <w:t>, porque tenemos una parte del acuerdo</w:t>
      </w:r>
      <w:r w:rsidR="004C583B">
        <w:rPr>
          <w:rFonts w:ascii="Century Gothic" w:hAnsi="Century Gothic" w:cs="Century Gothic"/>
          <w:bCs/>
          <w:sz w:val="24"/>
          <w:szCs w:val="24"/>
        </w:rPr>
        <w:t xml:space="preserve">, donde el Consejo de la Judicatura”. </w:t>
      </w:r>
      <w:r w:rsidR="004C583B">
        <w:rPr>
          <w:rFonts w:ascii="Century Gothic" w:hAnsi="Century Gothic" w:cs="Century Gothic"/>
          <w:bCs/>
          <w:sz w:val="24"/>
          <w:szCs w:val="24"/>
        </w:rPr>
        <w:lastRenderedPageBreak/>
        <w:t>“Perdón que interrumpa, pero creo que estamos ya debatiendo un escrito que quedamos en</w:t>
      </w:r>
      <w:r w:rsidR="003720E0">
        <w:rPr>
          <w:rFonts w:ascii="Century Gothic" w:hAnsi="Century Gothic" w:cs="Century Gothic"/>
          <w:bCs/>
          <w:sz w:val="24"/>
          <w:szCs w:val="24"/>
        </w:rPr>
        <w:t xml:space="preserve"> circular para la próxima sesión”</w:t>
      </w:r>
      <w:r w:rsidR="004C583B">
        <w:rPr>
          <w:rFonts w:ascii="Century Gothic" w:hAnsi="Century Gothic" w:cs="Century Gothic"/>
          <w:bCs/>
          <w:sz w:val="24"/>
          <w:szCs w:val="24"/>
        </w:rPr>
        <w:t xml:space="preserve">, manifiesta el </w:t>
      </w:r>
      <w:r w:rsidR="004C583B">
        <w:rPr>
          <w:rFonts w:ascii="Century Gothic" w:hAnsi="Century Gothic" w:cs="Century Gothic"/>
          <w:b/>
          <w:bCs/>
          <w:sz w:val="24"/>
          <w:szCs w:val="24"/>
        </w:rPr>
        <w:t xml:space="preserve">Magistrado Juan Paulo Almazán </w:t>
      </w:r>
      <w:proofErr w:type="spellStart"/>
      <w:r w:rsidR="004C583B">
        <w:rPr>
          <w:rFonts w:ascii="Century Gothic" w:hAnsi="Century Gothic" w:cs="Century Gothic"/>
          <w:b/>
          <w:bCs/>
          <w:sz w:val="24"/>
          <w:szCs w:val="24"/>
        </w:rPr>
        <w:t>Cue</w:t>
      </w:r>
      <w:proofErr w:type="spellEnd"/>
      <w:r w:rsidR="004C583B">
        <w:rPr>
          <w:rFonts w:ascii="Century Gothic" w:hAnsi="Century Gothic" w:cs="Century Gothic"/>
          <w:b/>
          <w:bCs/>
          <w:sz w:val="24"/>
          <w:szCs w:val="24"/>
        </w:rPr>
        <w:t xml:space="preserve">. </w:t>
      </w:r>
      <w:r w:rsidR="004C583B">
        <w:rPr>
          <w:rFonts w:ascii="Century Gothic" w:hAnsi="Century Gothic" w:cs="Century Gothic"/>
          <w:bCs/>
          <w:sz w:val="24"/>
          <w:szCs w:val="24"/>
        </w:rPr>
        <w:t xml:space="preserve">“No nada más me permito para aclararles, como lo dije ahorita, en atención a tanto trabajo”, </w:t>
      </w:r>
      <w:r w:rsidR="005D1399">
        <w:rPr>
          <w:rFonts w:ascii="Century Gothic" w:hAnsi="Century Gothic" w:cs="Century Gothic"/>
          <w:bCs/>
          <w:sz w:val="24"/>
          <w:szCs w:val="24"/>
        </w:rPr>
        <w:t>reitera</w:t>
      </w:r>
      <w:r w:rsidR="004C583B">
        <w:rPr>
          <w:rFonts w:ascii="Century Gothic" w:hAnsi="Century Gothic" w:cs="Century Gothic"/>
          <w:bCs/>
          <w:sz w:val="24"/>
          <w:szCs w:val="24"/>
        </w:rPr>
        <w:t xml:space="preserve"> la </w:t>
      </w:r>
      <w:r w:rsidR="004C583B">
        <w:rPr>
          <w:rFonts w:ascii="Century Gothic" w:hAnsi="Century Gothic" w:cs="Century Gothic"/>
          <w:b/>
          <w:bCs/>
          <w:sz w:val="24"/>
          <w:szCs w:val="24"/>
        </w:rPr>
        <w:t xml:space="preserve">Magistrada Rebeca </w:t>
      </w:r>
      <w:proofErr w:type="spellStart"/>
      <w:r w:rsidR="004C583B">
        <w:rPr>
          <w:rFonts w:ascii="Century Gothic" w:hAnsi="Century Gothic" w:cs="Century Gothic"/>
          <w:b/>
          <w:bCs/>
          <w:sz w:val="24"/>
          <w:szCs w:val="24"/>
        </w:rPr>
        <w:t>Anastacia</w:t>
      </w:r>
      <w:proofErr w:type="spellEnd"/>
      <w:r w:rsidR="004C583B">
        <w:rPr>
          <w:rFonts w:ascii="Century Gothic" w:hAnsi="Century Gothic" w:cs="Century Gothic"/>
          <w:b/>
          <w:bCs/>
          <w:sz w:val="24"/>
          <w:szCs w:val="24"/>
        </w:rPr>
        <w:t xml:space="preserve"> Medina García</w:t>
      </w:r>
      <w:r w:rsidR="004C583B">
        <w:rPr>
          <w:rFonts w:ascii="Century Gothic" w:hAnsi="Century Gothic" w:cs="Century Gothic"/>
          <w:bCs/>
          <w:sz w:val="24"/>
          <w:szCs w:val="24"/>
        </w:rPr>
        <w:t>, “sintetizarles un poco</w:t>
      </w:r>
      <w:r w:rsidR="004B3540">
        <w:rPr>
          <w:rFonts w:ascii="Century Gothic" w:hAnsi="Century Gothic" w:cs="Century Gothic"/>
          <w:bCs/>
          <w:sz w:val="24"/>
          <w:szCs w:val="24"/>
        </w:rPr>
        <w:t xml:space="preserve"> para que se impongan del mismo</w:t>
      </w:r>
      <w:r w:rsidR="00FA002C">
        <w:rPr>
          <w:rFonts w:ascii="Century Gothic" w:hAnsi="Century Gothic" w:cs="Century Gothic"/>
          <w:bCs/>
          <w:sz w:val="24"/>
          <w:szCs w:val="24"/>
        </w:rPr>
        <w:t>, únicamente, salvo que tuvieran alguna objeción en que lo hiciera, porque</w:t>
      </w:r>
      <w:r w:rsidR="00913636">
        <w:rPr>
          <w:rFonts w:ascii="Century Gothic" w:hAnsi="Century Gothic" w:cs="Century Gothic"/>
          <w:bCs/>
          <w:sz w:val="24"/>
          <w:szCs w:val="24"/>
        </w:rPr>
        <w:t xml:space="preserve"> de alguna forma”. “Después”, </w:t>
      </w:r>
      <w:r w:rsidR="005D1399">
        <w:rPr>
          <w:rFonts w:ascii="Century Gothic" w:hAnsi="Century Gothic" w:cs="Century Gothic"/>
          <w:bCs/>
          <w:sz w:val="24"/>
          <w:szCs w:val="24"/>
        </w:rPr>
        <w:t>interviene</w:t>
      </w:r>
      <w:r w:rsidR="00913636">
        <w:rPr>
          <w:rFonts w:ascii="Century Gothic" w:hAnsi="Century Gothic" w:cs="Century Gothic"/>
          <w:bCs/>
          <w:sz w:val="24"/>
          <w:szCs w:val="24"/>
        </w:rPr>
        <w:t xml:space="preserve"> el </w:t>
      </w:r>
      <w:r w:rsidR="00913636">
        <w:rPr>
          <w:rFonts w:ascii="Century Gothic" w:hAnsi="Century Gothic" w:cs="Century Gothic"/>
          <w:b/>
          <w:bCs/>
          <w:sz w:val="24"/>
          <w:szCs w:val="24"/>
        </w:rPr>
        <w:t>Magistrado Martín Celso Zavala Martínez</w:t>
      </w:r>
      <w:r w:rsidR="00913636">
        <w:rPr>
          <w:rFonts w:ascii="Century Gothic" w:hAnsi="Century Gothic" w:cs="Century Gothic"/>
          <w:bCs/>
          <w:sz w:val="24"/>
          <w:szCs w:val="24"/>
        </w:rPr>
        <w:t xml:space="preserve">. “Porque de alguna forma creo que está sintetizado únicamente en congruencia y alcance del Acta </w:t>
      </w:r>
      <w:r w:rsidR="0041699C">
        <w:rPr>
          <w:rFonts w:ascii="Century Gothic" w:hAnsi="Century Gothic" w:cs="Century Gothic"/>
          <w:bCs/>
          <w:sz w:val="24"/>
          <w:szCs w:val="24"/>
        </w:rPr>
        <w:t xml:space="preserve">del día </w:t>
      </w:r>
      <w:r w:rsidR="00913636">
        <w:rPr>
          <w:rFonts w:ascii="Century Gothic" w:hAnsi="Century Gothic" w:cs="Century Gothic"/>
          <w:bCs/>
          <w:sz w:val="24"/>
          <w:szCs w:val="24"/>
        </w:rPr>
        <w:t>en que hice mi manifestación”,</w:t>
      </w:r>
      <w:r w:rsidR="005D1399">
        <w:rPr>
          <w:rFonts w:ascii="Century Gothic" w:hAnsi="Century Gothic" w:cs="Century Gothic"/>
          <w:bCs/>
          <w:sz w:val="24"/>
          <w:szCs w:val="24"/>
        </w:rPr>
        <w:t xml:space="preserve"> prosigue</w:t>
      </w:r>
      <w:r w:rsidR="00913636">
        <w:rPr>
          <w:rFonts w:ascii="Century Gothic" w:hAnsi="Century Gothic" w:cs="Century Gothic"/>
          <w:bCs/>
          <w:sz w:val="24"/>
          <w:szCs w:val="24"/>
        </w:rPr>
        <w:t xml:space="preserve"> la </w:t>
      </w:r>
      <w:r w:rsidR="00913636">
        <w:rPr>
          <w:rFonts w:ascii="Century Gothic" w:hAnsi="Century Gothic" w:cs="Century Gothic"/>
          <w:b/>
          <w:bCs/>
          <w:sz w:val="24"/>
          <w:szCs w:val="24"/>
        </w:rPr>
        <w:t xml:space="preserve">Magistrada Rebeca </w:t>
      </w:r>
      <w:proofErr w:type="spellStart"/>
      <w:r w:rsidR="00913636">
        <w:rPr>
          <w:rFonts w:ascii="Century Gothic" w:hAnsi="Century Gothic" w:cs="Century Gothic"/>
          <w:b/>
          <w:bCs/>
          <w:sz w:val="24"/>
          <w:szCs w:val="24"/>
        </w:rPr>
        <w:t>Anastacia</w:t>
      </w:r>
      <w:proofErr w:type="spellEnd"/>
      <w:r w:rsidR="00913636">
        <w:rPr>
          <w:rFonts w:ascii="Century Gothic" w:hAnsi="Century Gothic" w:cs="Century Gothic"/>
          <w:b/>
          <w:bCs/>
          <w:sz w:val="24"/>
          <w:szCs w:val="24"/>
        </w:rPr>
        <w:t xml:space="preserve"> Medina García</w:t>
      </w:r>
      <w:r w:rsidR="00913636">
        <w:rPr>
          <w:rFonts w:ascii="Century Gothic" w:hAnsi="Century Gothic" w:cs="Century Gothic"/>
          <w:bCs/>
          <w:sz w:val="24"/>
          <w:szCs w:val="24"/>
        </w:rPr>
        <w:t>, “pero entonces retomo, dado que me sugiere</w:t>
      </w:r>
      <w:r w:rsidR="00BC208F">
        <w:rPr>
          <w:rFonts w:ascii="Century Gothic" w:hAnsi="Century Gothic" w:cs="Century Gothic"/>
          <w:bCs/>
          <w:sz w:val="24"/>
          <w:szCs w:val="24"/>
        </w:rPr>
        <w:t>n</w:t>
      </w:r>
      <w:r w:rsidR="00913636">
        <w:rPr>
          <w:rFonts w:ascii="Century Gothic" w:hAnsi="Century Gothic" w:cs="Century Gothic"/>
          <w:bCs/>
          <w:sz w:val="24"/>
          <w:szCs w:val="24"/>
        </w:rPr>
        <w:t xml:space="preserve"> que ya no siga</w:t>
      </w:r>
      <w:r w:rsidR="00900A0E">
        <w:rPr>
          <w:rFonts w:ascii="Century Gothic" w:hAnsi="Century Gothic" w:cs="Century Gothic"/>
          <w:bCs/>
          <w:sz w:val="24"/>
          <w:szCs w:val="24"/>
        </w:rPr>
        <w:t xml:space="preserve"> haciendo los comentarios, entonces nada más en relación con el Acta, que no se contrapone con lo que presenta</w:t>
      </w:r>
      <w:r w:rsidR="00C729C1">
        <w:rPr>
          <w:rFonts w:ascii="Century Gothic" w:hAnsi="Century Gothic" w:cs="Century Gothic"/>
          <w:bCs/>
          <w:sz w:val="24"/>
          <w:szCs w:val="24"/>
        </w:rPr>
        <w:t xml:space="preserve"> la</w:t>
      </w:r>
      <w:r w:rsidR="00900A0E">
        <w:rPr>
          <w:rFonts w:ascii="Century Gothic" w:hAnsi="Century Gothic" w:cs="Century Gothic"/>
          <w:bCs/>
          <w:sz w:val="24"/>
          <w:szCs w:val="24"/>
        </w:rPr>
        <w:t xml:space="preserve"> Magistrada Rocío, </w:t>
      </w:r>
      <w:r w:rsidR="0078388A">
        <w:rPr>
          <w:rFonts w:ascii="Century Gothic" w:hAnsi="Century Gothic" w:cs="Century Gothic"/>
          <w:bCs/>
          <w:sz w:val="24"/>
          <w:szCs w:val="24"/>
        </w:rPr>
        <w:t>para que no haya esa confusión de que pudieran ser dos propu</w:t>
      </w:r>
      <w:r w:rsidR="00191D81">
        <w:rPr>
          <w:rFonts w:ascii="Century Gothic" w:hAnsi="Century Gothic" w:cs="Century Gothic"/>
          <w:bCs/>
          <w:sz w:val="24"/>
          <w:szCs w:val="24"/>
        </w:rPr>
        <w:t>e</w:t>
      </w:r>
      <w:r w:rsidR="0078388A">
        <w:rPr>
          <w:rFonts w:ascii="Century Gothic" w:hAnsi="Century Gothic" w:cs="Century Gothic"/>
          <w:bCs/>
          <w:sz w:val="24"/>
          <w:szCs w:val="24"/>
        </w:rPr>
        <w:t>stas</w:t>
      </w:r>
      <w:r w:rsidR="00191D81">
        <w:rPr>
          <w:rFonts w:ascii="Century Gothic" w:hAnsi="Century Gothic" w:cs="Century Gothic"/>
          <w:bCs/>
          <w:sz w:val="24"/>
          <w:szCs w:val="24"/>
        </w:rPr>
        <w:t xml:space="preserve"> distintas y est</w:t>
      </w:r>
      <w:r w:rsidR="0065797A">
        <w:rPr>
          <w:rFonts w:ascii="Century Gothic" w:hAnsi="Century Gothic" w:cs="Century Gothic"/>
          <w:bCs/>
          <w:sz w:val="24"/>
          <w:szCs w:val="24"/>
        </w:rPr>
        <w:t>a</w:t>
      </w:r>
      <w:r w:rsidR="00191D81">
        <w:rPr>
          <w:rFonts w:ascii="Century Gothic" w:hAnsi="Century Gothic" w:cs="Century Gothic"/>
          <w:bCs/>
          <w:sz w:val="24"/>
          <w:szCs w:val="24"/>
        </w:rPr>
        <w:t xml:space="preserve"> no es función de </w:t>
      </w:r>
      <w:r w:rsidR="0065797A">
        <w:rPr>
          <w:rFonts w:ascii="Century Gothic" w:hAnsi="Century Gothic" w:cs="Century Gothic"/>
          <w:bCs/>
          <w:sz w:val="24"/>
          <w:szCs w:val="24"/>
        </w:rPr>
        <w:t>¿</w:t>
      </w:r>
      <w:r w:rsidR="00191D81">
        <w:rPr>
          <w:rFonts w:ascii="Century Gothic" w:hAnsi="Century Gothic" w:cs="Century Gothic"/>
          <w:bCs/>
          <w:sz w:val="24"/>
          <w:szCs w:val="24"/>
        </w:rPr>
        <w:t>c</w:t>
      </w:r>
      <w:r w:rsidR="0065797A">
        <w:rPr>
          <w:rFonts w:ascii="Century Gothic" w:hAnsi="Century Gothic" w:cs="Century Gothic"/>
          <w:bCs/>
          <w:sz w:val="24"/>
          <w:szCs w:val="24"/>
        </w:rPr>
        <w:t>ó</w:t>
      </w:r>
      <w:r w:rsidR="00191D81">
        <w:rPr>
          <w:rFonts w:ascii="Century Gothic" w:hAnsi="Century Gothic" w:cs="Century Gothic"/>
          <w:bCs/>
          <w:sz w:val="24"/>
          <w:szCs w:val="24"/>
        </w:rPr>
        <w:t>mo va a trabajar la Unidad</w:t>
      </w:r>
      <w:r w:rsidR="0065797A">
        <w:rPr>
          <w:rFonts w:ascii="Century Gothic" w:hAnsi="Century Gothic" w:cs="Century Gothic"/>
          <w:bCs/>
          <w:sz w:val="24"/>
          <w:szCs w:val="24"/>
        </w:rPr>
        <w:t>?</w:t>
      </w:r>
      <w:r w:rsidR="00622525">
        <w:rPr>
          <w:rFonts w:ascii="Century Gothic" w:hAnsi="Century Gothic" w:cs="Century Gothic"/>
          <w:bCs/>
          <w:sz w:val="24"/>
          <w:szCs w:val="24"/>
        </w:rPr>
        <w:t>, si no propiamente como integrar y conjugar los trabajos</w:t>
      </w:r>
      <w:r w:rsidR="006709CC">
        <w:rPr>
          <w:rFonts w:ascii="Century Gothic" w:hAnsi="Century Gothic" w:cs="Century Gothic"/>
          <w:bCs/>
          <w:sz w:val="24"/>
          <w:szCs w:val="24"/>
        </w:rPr>
        <w:t xml:space="preserve"> pues para no polemizar, si no </w:t>
      </w:r>
      <w:r w:rsidR="005D1399">
        <w:rPr>
          <w:rFonts w:ascii="Century Gothic" w:hAnsi="Century Gothic" w:cs="Century Gothic"/>
          <w:bCs/>
          <w:sz w:val="24"/>
          <w:szCs w:val="24"/>
        </w:rPr>
        <w:t xml:space="preserve">justamente </w:t>
      </w:r>
      <w:r w:rsidR="006709CC">
        <w:rPr>
          <w:rFonts w:ascii="Century Gothic" w:hAnsi="Century Gothic" w:cs="Century Gothic"/>
          <w:bCs/>
          <w:sz w:val="24"/>
          <w:szCs w:val="24"/>
        </w:rPr>
        <w:t xml:space="preserve">para enriquecer el acuerdo, como bien lo ha dicho, ¿verdad?”. </w:t>
      </w:r>
      <w:r w:rsidR="006709CC" w:rsidRPr="005A098B">
        <w:rPr>
          <w:rFonts w:ascii="Century Gothic" w:hAnsi="Century Gothic" w:cs="Century Gothic"/>
          <w:b/>
          <w:bCs/>
          <w:sz w:val="24"/>
          <w:szCs w:val="24"/>
          <w:u w:val="single"/>
        </w:rPr>
        <w:t>“</w:t>
      </w:r>
      <w:r w:rsidR="00324883" w:rsidRPr="005A098B">
        <w:rPr>
          <w:rFonts w:ascii="Century Gothic" w:hAnsi="Century Gothic" w:cs="Century Gothic"/>
          <w:b/>
          <w:bCs/>
          <w:sz w:val="24"/>
          <w:szCs w:val="24"/>
          <w:u w:val="single"/>
        </w:rPr>
        <w:t>Discúlpeme</w:t>
      </w:r>
      <w:r w:rsidR="0065797A" w:rsidRPr="005A098B">
        <w:rPr>
          <w:rFonts w:ascii="Century Gothic" w:hAnsi="Century Gothic" w:cs="Century Gothic"/>
          <w:b/>
          <w:bCs/>
          <w:sz w:val="24"/>
          <w:szCs w:val="24"/>
          <w:u w:val="single"/>
        </w:rPr>
        <w:t>”</w:t>
      </w:r>
      <w:r w:rsidR="00D504F8" w:rsidRPr="005A098B">
        <w:rPr>
          <w:rFonts w:ascii="Century Gothic" w:hAnsi="Century Gothic" w:cs="Century Gothic"/>
          <w:b/>
          <w:bCs/>
          <w:sz w:val="24"/>
          <w:szCs w:val="24"/>
          <w:u w:val="single"/>
        </w:rPr>
        <w:t>,</w:t>
      </w:r>
      <w:r w:rsidR="00324883" w:rsidRPr="005A098B">
        <w:rPr>
          <w:rFonts w:ascii="Century Gothic" w:hAnsi="Century Gothic" w:cs="Century Gothic"/>
          <w:b/>
          <w:bCs/>
          <w:sz w:val="24"/>
          <w:szCs w:val="24"/>
          <w:u w:val="single"/>
        </w:rPr>
        <w:t xml:space="preserve"> </w:t>
      </w:r>
      <w:r w:rsidR="00A255FA">
        <w:rPr>
          <w:rFonts w:ascii="Century Gothic" w:hAnsi="Century Gothic" w:cs="Century Gothic"/>
          <w:b/>
          <w:bCs/>
          <w:sz w:val="24"/>
          <w:szCs w:val="24"/>
          <w:u w:val="single"/>
        </w:rPr>
        <w:t>interviene</w:t>
      </w:r>
      <w:r w:rsidR="0065797A" w:rsidRPr="005A098B">
        <w:rPr>
          <w:rFonts w:ascii="Century Gothic" w:hAnsi="Century Gothic" w:cs="Century Gothic"/>
          <w:b/>
          <w:bCs/>
          <w:sz w:val="24"/>
          <w:szCs w:val="24"/>
          <w:u w:val="single"/>
        </w:rPr>
        <w:t xml:space="preserve"> el Magistrado Juan Paulo Almazán </w:t>
      </w:r>
      <w:proofErr w:type="spellStart"/>
      <w:r w:rsidR="0065797A" w:rsidRPr="005A098B">
        <w:rPr>
          <w:rFonts w:ascii="Century Gothic" w:hAnsi="Century Gothic" w:cs="Century Gothic"/>
          <w:b/>
          <w:bCs/>
          <w:sz w:val="24"/>
          <w:szCs w:val="24"/>
          <w:u w:val="single"/>
        </w:rPr>
        <w:t>Cue</w:t>
      </w:r>
      <w:proofErr w:type="spellEnd"/>
      <w:r w:rsidR="0065797A" w:rsidRPr="005A098B">
        <w:rPr>
          <w:rFonts w:ascii="Century Gothic" w:hAnsi="Century Gothic" w:cs="Century Gothic"/>
          <w:b/>
          <w:bCs/>
          <w:sz w:val="24"/>
          <w:szCs w:val="24"/>
          <w:u w:val="single"/>
        </w:rPr>
        <w:t>, “</w:t>
      </w:r>
      <w:r w:rsidR="00A255FA">
        <w:rPr>
          <w:rFonts w:ascii="Century Gothic" w:hAnsi="Century Gothic" w:cs="Century Gothic"/>
          <w:b/>
          <w:bCs/>
          <w:sz w:val="24"/>
          <w:szCs w:val="24"/>
          <w:u w:val="single"/>
        </w:rPr>
        <w:t xml:space="preserve">quiero aclarar que </w:t>
      </w:r>
      <w:r w:rsidR="00324883" w:rsidRPr="005A098B">
        <w:rPr>
          <w:rFonts w:ascii="Century Gothic" w:hAnsi="Century Gothic" w:cs="Century Gothic"/>
          <w:b/>
          <w:bCs/>
          <w:sz w:val="24"/>
          <w:szCs w:val="24"/>
          <w:u w:val="single"/>
        </w:rPr>
        <w:t xml:space="preserve">en ningún momento </w:t>
      </w:r>
      <w:r w:rsidR="00F50471">
        <w:rPr>
          <w:rFonts w:ascii="Century Gothic" w:hAnsi="Century Gothic" w:cs="Century Gothic"/>
          <w:b/>
          <w:bCs/>
          <w:sz w:val="24"/>
          <w:szCs w:val="24"/>
          <w:u w:val="single"/>
        </w:rPr>
        <w:t>s</w:t>
      </w:r>
      <w:r w:rsidR="00324883" w:rsidRPr="005A098B">
        <w:rPr>
          <w:rFonts w:ascii="Century Gothic" w:hAnsi="Century Gothic" w:cs="Century Gothic"/>
          <w:b/>
          <w:bCs/>
          <w:sz w:val="24"/>
          <w:szCs w:val="24"/>
          <w:u w:val="single"/>
        </w:rPr>
        <w:t>e dij</w:t>
      </w:r>
      <w:r w:rsidR="00F50471">
        <w:rPr>
          <w:rFonts w:ascii="Century Gothic" w:hAnsi="Century Gothic" w:cs="Century Gothic"/>
          <w:b/>
          <w:bCs/>
          <w:sz w:val="24"/>
          <w:szCs w:val="24"/>
          <w:u w:val="single"/>
        </w:rPr>
        <w:t>o</w:t>
      </w:r>
      <w:r w:rsidR="00324883" w:rsidRPr="005A098B">
        <w:rPr>
          <w:rFonts w:ascii="Century Gothic" w:hAnsi="Century Gothic" w:cs="Century Gothic"/>
          <w:b/>
          <w:bCs/>
          <w:sz w:val="24"/>
          <w:szCs w:val="24"/>
          <w:u w:val="single"/>
        </w:rPr>
        <w:t xml:space="preserve">, </w:t>
      </w:r>
      <w:r w:rsidR="00F50471">
        <w:rPr>
          <w:rFonts w:ascii="Century Gothic" w:hAnsi="Century Gothic" w:cs="Century Gothic"/>
          <w:b/>
          <w:bCs/>
          <w:sz w:val="24"/>
          <w:szCs w:val="24"/>
          <w:u w:val="single"/>
        </w:rPr>
        <w:t>o</w:t>
      </w:r>
      <w:r w:rsidR="00324883" w:rsidRPr="005A098B">
        <w:rPr>
          <w:rFonts w:ascii="Century Gothic" w:hAnsi="Century Gothic" w:cs="Century Gothic"/>
          <w:b/>
          <w:bCs/>
          <w:sz w:val="24"/>
          <w:szCs w:val="24"/>
          <w:u w:val="single"/>
        </w:rPr>
        <w:t xml:space="preserve"> </w:t>
      </w:r>
      <w:r w:rsidR="00F50471" w:rsidRPr="005A098B">
        <w:rPr>
          <w:rFonts w:ascii="Century Gothic" w:hAnsi="Century Gothic" w:cs="Century Gothic"/>
          <w:b/>
          <w:bCs/>
          <w:sz w:val="24"/>
          <w:szCs w:val="24"/>
          <w:u w:val="single"/>
        </w:rPr>
        <w:t>sugir</w:t>
      </w:r>
      <w:r w:rsidR="00F50471">
        <w:rPr>
          <w:rFonts w:ascii="Century Gothic" w:hAnsi="Century Gothic" w:cs="Century Gothic"/>
          <w:b/>
          <w:bCs/>
          <w:sz w:val="24"/>
          <w:szCs w:val="24"/>
          <w:u w:val="single"/>
        </w:rPr>
        <w:t>ió</w:t>
      </w:r>
      <w:r w:rsidR="00324883" w:rsidRPr="005A098B">
        <w:rPr>
          <w:rFonts w:ascii="Century Gothic" w:hAnsi="Century Gothic" w:cs="Century Gothic"/>
          <w:b/>
          <w:bCs/>
          <w:sz w:val="24"/>
          <w:szCs w:val="24"/>
          <w:u w:val="single"/>
        </w:rPr>
        <w:t xml:space="preserve"> </w:t>
      </w:r>
      <w:r w:rsidR="006709CC" w:rsidRPr="005A098B">
        <w:rPr>
          <w:rFonts w:ascii="Century Gothic" w:hAnsi="Century Gothic" w:cs="Century Gothic"/>
          <w:b/>
          <w:bCs/>
          <w:sz w:val="24"/>
          <w:szCs w:val="24"/>
          <w:u w:val="single"/>
        </w:rPr>
        <w:t xml:space="preserve"> que no interviniera, si no que</w:t>
      </w:r>
      <w:r w:rsidR="00A255FA">
        <w:rPr>
          <w:rFonts w:ascii="Century Gothic" w:hAnsi="Century Gothic" w:cs="Century Gothic"/>
          <w:b/>
          <w:bCs/>
          <w:sz w:val="24"/>
          <w:szCs w:val="24"/>
          <w:u w:val="single"/>
        </w:rPr>
        <w:t xml:space="preserve"> </w:t>
      </w:r>
      <w:r w:rsidR="00F50471">
        <w:rPr>
          <w:rFonts w:ascii="Century Gothic" w:hAnsi="Century Gothic" w:cs="Century Gothic"/>
          <w:b/>
          <w:bCs/>
          <w:sz w:val="24"/>
          <w:szCs w:val="24"/>
          <w:u w:val="single"/>
        </w:rPr>
        <w:t xml:space="preserve">se </w:t>
      </w:r>
      <w:r w:rsidR="00A255FA">
        <w:rPr>
          <w:rFonts w:ascii="Century Gothic" w:hAnsi="Century Gothic" w:cs="Century Gothic"/>
          <w:b/>
          <w:bCs/>
          <w:sz w:val="24"/>
          <w:szCs w:val="24"/>
          <w:u w:val="single"/>
        </w:rPr>
        <w:t>señal</w:t>
      </w:r>
      <w:r w:rsidR="00F50471">
        <w:rPr>
          <w:rFonts w:ascii="Century Gothic" w:hAnsi="Century Gothic" w:cs="Century Gothic"/>
          <w:b/>
          <w:bCs/>
          <w:sz w:val="24"/>
          <w:szCs w:val="24"/>
          <w:u w:val="single"/>
        </w:rPr>
        <w:t>ó</w:t>
      </w:r>
      <w:r w:rsidR="00A255FA">
        <w:rPr>
          <w:rFonts w:ascii="Century Gothic" w:hAnsi="Century Gothic" w:cs="Century Gothic"/>
          <w:b/>
          <w:bCs/>
          <w:sz w:val="24"/>
          <w:szCs w:val="24"/>
          <w:u w:val="single"/>
        </w:rPr>
        <w:t xml:space="preserve"> que</w:t>
      </w:r>
      <w:r w:rsidR="006709CC" w:rsidRPr="005A098B">
        <w:rPr>
          <w:rFonts w:ascii="Century Gothic" w:hAnsi="Century Gothic" w:cs="Century Gothic"/>
          <w:b/>
          <w:bCs/>
          <w:sz w:val="24"/>
          <w:szCs w:val="24"/>
          <w:u w:val="single"/>
        </w:rPr>
        <w:t xml:space="preserve"> </w:t>
      </w:r>
      <w:r w:rsidR="00324883" w:rsidRPr="005A098B">
        <w:rPr>
          <w:rFonts w:ascii="Century Gothic" w:hAnsi="Century Gothic" w:cs="Century Gothic"/>
          <w:b/>
          <w:bCs/>
          <w:sz w:val="24"/>
          <w:szCs w:val="24"/>
          <w:u w:val="single"/>
        </w:rPr>
        <w:t xml:space="preserve">no podemos debatir un tema del que </w:t>
      </w:r>
      <w:r w:rsidR="006709CC" w:rsidRPr="005A098B">
        <w:rPr>
          <w:rFonts w:ascii="Century Gothic" w:hAnsi="Century Gothic" w:cs="Century Gothic"/>
          <w:b/>
          <w:bCs/>
          <w:sz w:val="24"/>
          <w:szCs w:val="24"/>
          <w:u w:val="single"/>
        </w:rPr>
        <w:t xml:space="preserve"> no se dio cuenta, </w:t>
      </w:r>
      <w:r w:rsidR="00A255FA">
        <w:rPr>
          <w:rFonts w:ascii="Century Gothic" w:hAnsi="Century Gothic" w:cs="Century Gothic"/>
          <w:b/>
          <w:bCs/>
          <w:sz w:val="24"/>
          <w:szCs w:val="24"/>
          <w:u w:val="single"/>
        </w:rPr>
        <w:t xml:space="preserve">por tanto su contenido es desconocido, siendo que </w:t>
      </w:r>
      <w:r w:rsidR="006709CC" w:rsidRPr="005A098B">
        <w:rPr>
          <w:rFonts w:ascii="Century Gothic" w:hAnsi="Century Gothic" w:cs="Century Gothic"/>
          <w:b/>
          <w:bCs/>
          <w:sz w:val="24"/>
          <w:szCs w:val="24"/>
          <w:u w:val="single"/>
        </w:rPr>
        <w:t xml:space="preserve">una vez que se </w:t>
      </w:r>
      <w:r w:rsidR="00EC4602" w:rsidRPr="005A098B">
        <w:rPr>
          <w:rFonts w:ascii="Century Gothic" w:hAnsi="Century Gothic" w:cs="Century Gothic"/>
          <w:b/>
          <w:bCs/>
          <w:sz w:val="24"/>
          <w:szCs w:val="24"/>
          <w:u w:val="single"/>
        </w:rPr>
        <w:t xml:space="preserve">impongan </w:t>
      </w:r>
      <w:r w:rsidR="00324883" w:rsidRPr="005A098B">
        <w:rPr>
          <w:rFonts w:ascii="Century Gothic" w:hAnsi="Century Gothic" w:cs="Century Gothic"/>
          <w:b/>
          <w:bCs/>
          <w:sz w:val="24"/>
          <w:szCs w:val="24"/>
          <w:u w:val="single"/>
        </w:rPr>
        <w:t xml:space="preserve">del escrito </w:t>
      </w:r>
      <w:r w:rsidR="00EC4602" w:rsidRPr="005A098B">
        <w:rPr>
          <w:rFonts w:ascii="Century Gothic" w:hAnsi="Century Gothic" w:cs="Century Gothic"/>
          <w:b/>
          <w:bCs/>
          <w:sz w:val="24"/>
          <w:szCs w:val="24"/>
          <w:u w:val="single"/>
        </w:rPr>
        <w:t>los compañeros</w:t>
      </w:r>
      <w:r w:rsidR="00A255FA">
        <w:rPr>
          <w:rFonts w:ascii="Century Gothic" w:hAnsi="Century Gothic" w:cs="Century Gothic"/>
          <w:b/>
          <w:bCs/>
          <w:sz w:val="24"/>
          <w:szCs w:val="24"/>
          <w:u w:val="single"/>
        </w:rPr>
        <w:t xml:space="preserve"> y el de la voz</w:t>
      </w:r>
      <w:r w:rsidR="00324883" w:rsidRPr="005A098B">
        <w:rPr>
          <w:rFonts w:ascii="Century Gothic" w:hAnsi="Century Gothic" w:cs="Century Gothic"/>
          <w:b/>
          <w:bCs/>
          <w:sz w:val="24"/>
          <w:szCs w:val="24"/>
          <w:u w:val="single"/>
        </w:rPr>
        <w:t>,</w:t>
      </w:r>
      <w:r w:rsidR="00EC4602" w:rsidRPr="005A098B">
        <w:rPr>
          <w:rFonts w:ascii="Century Gothic" w:hAnsi="Century Gothic" w:cs="Century Gothic"/>
          <w:b/>
          <w:bCs/>
          <w:sz w:val="24"/>
          <w:szCs w:val="24"/>
          <w:u w:val="single"/>
        </w:rPr>
        <w:t xml:space="preserve"> lo podemos ya analizar”,</w:t>
      </w:r>
      <w:r w:rsidR="00EC4602">
        <w:rPr>
          <w:rFonts w:ascii="Century Gothic" w:hAnsi="Century Gothic" w:cs="Century Gothic"/>
          <w:bCs/>
          <w:sz w:val="24"/>
          <w:szCs w:val="24"/>
        </w:rPr>
        <w:t xml:space="preserve"> “Así lo entendí</w:t>
      </w:r>
      <w:r w:rsidR="001B577D">
        <w:rPr>
          <w:rFonts w:ascii="Century Gothic" w:hAnsi="Century Gothic" w:cs="Century Gothic"/>
          <w:bCs/>
          <w:sz w:val="24"/>
          <w:szCs w:val="24"/>
        </w:rPr>
        <w:t>”</w:t>
      </w:r>
      <w:r w:rsidR="00EC4602">
        <w:rPr>
          <w:rFonts w:ascii="Century Gothic" w:hAnsi="Century Gothic" w:cs="Century Gothic"/>
          <w:bCs/>
          <w:sz w:val="24"/>
          <w:szCs w:val="24"/>
        </w:rPr>
        <w:t xml:space="preserve">, </w:t>
      </w:r>
      <w:r w:rsidR="001B577D">
        <w:rPr>
          <w:rFonts w:ascii="Century Gothic" w:hAnsi="Century Gothic" w:cs="Century Gothic"/>
          <w:bCs/>
          <w:sz w:val="24"/>
          <w:szCs w:val="24"/>
        </w:rPr>
        <w:t xml:space="preserve">afirma la </w:t>
      </w:r>
      <w:r w:rsidR="001B577D">
        <w:rPr>
          <w:rFonts w:ascii="Century Gothic" w:hAnsi="Century Gothic" w:cs="Century Gothic"/>
          <w:b/>
          <w:bCs/>
          <w:sz w:val="24"/>
          <w:szCs w:val="24"/>
        </w:rPr>
        <w:t xml:space="preserve">Magistrada Rebeca </w:t>
      </w:r>
      <w:proofErr w:type="spellStart"/>
      <w:r w:rsidR="001B577D">
        <w:rPr>
          <w:rFonts w:ascii="Century Gothic" w:hAnsi="Century Gothic" w:cs="Century Gothic"/>
          <w:b/>
          <w:bCs/>
          <w:sz w:val="24"/>
          <w:szCs w:val="24"/>
        </w:rPr>
        <w:t>Anastacia</w:t>
      </w:r>
      <w:proofErr w:type="spellEnd"/>
      <w:r w:rsidR="001B577D">
        <w:rPr>
          <w:rFonts w:ascii="Century Gothic" w:hAnsi="Century Gothic" w:cs="Century Gothic"/>
          <w:b/>
          <w:bCs/>
          <w:sz w:val="24"/>
          <w:szCs w:val="24"/>
        </w:rPr>
        <w:t xml:space="preserve"> Medina García</w:t>
      </w:r>
      <w:r w:rsidR="001B577D">
        <w:rPr>
          <w:rFonts w:ascii="Century Gothic" w:hAnsi="Century Gothic" w:cs="Century Gothic"/>
          <w:bCs/>
          <w:sz w:val="24"/>
          <w:szCs w:val="24"/>
        </w:rPr>
        <w:t>, “</w:t>
      </w:r>
      <w:r w:rsidR="00EC4602">
        <w:rPr>
          <w:rFonts w:ascii="Century Gothic" w:hAnsi="Century Gothic" w:cs="Century Gothic"/>
          <w:bCs/>
          <w:sz w:val="24"/>
          <w:szCs w:val="24"/>
        </w:rPr>
        <w:t>pero</w:t>
      </w:r>
      <w:r w:rsidR="001B577D">
        <w:rPr>
          <w:rFonts w:ascii="Century Gothic" w:hAnsi="Century Gothic" w:cs="Century Gothic"/>
          <w:bCs/>
          <w:sz w:val="24"/>
          <w:szCs w:val="24"/>
        </w:rPr>
        <w:t>,</w:t>
      </w:r>
      <w:r w:rsidR="00EC4602">
        <w:rPr>
          <w:rFonts w:ascii="Century Gothic" w:hAnsi="Century Gothic" w:cs="Century Gothic"/>
          <w:bCs/>
          <w:sz w:val="24"/>
          <w:szCs w:val="24"/>
        </w:rPr>
        <w:t xml:space="preserve"> </w:t>
      </w:r>
      <w:proofErr w:type="spellStart"/>
      <w:r w:rsidR="00EC4602">
        <w:rPr>
          <w:rFonts w:ascii="Century Gothic" w:hAnsi="Century Gothic" w:cs="Century Gothic"/>
          <w:bCs/>
          <w:sz w:val="24"/>
          <w:szCs w:val="24"/>
        </w:rPr>
        <w:t>que</w:t>
      </w:r>
      <w:proofErr w:type="spellEnd"/>
      <w:r w:rsidR="00EC4602">
        <w:rPr>
          <w:rFonts w:ascii="Century Gothic" w:hAnsi="Century Gothic" w:cs="Century Gothic"/>
          <w:bCs/>
          <w:sz w:val="24"/>
          <w:szCs w:val="24"/>
        </w:rPr>
        <w:t xml:space="preserve"> bueno que me lo precisa, muchas</w:t>
      </w:r>
      <w:r w:rsidR="001B577D">
        <w:rPr>
          <w:rFonts w:ascii="Century Gothic" w:hAnsi="Century Gothic" w:cs="Century Gothic"/>
          <w:bCs/>
          <w:sz w:val="24"/>
          <w:szCs w:val="24"/>
        </w:rPr>
        <w:t xml:space="preserve"> gracias</w:t>
      </w:r>
      <w:r w:rsidR="00EC4602">
        <w:rPr>
          <w:rFonts w:ascii="Century Gothic" w:hAnsi="Century Gothic" w:cs="Century Gothic"/>
          <w:bCs/>
          <w:sz w:val="24"/>
          <w:szCs w:val="24"/>
        </w:rPr>
        <w:t>”</w:t>
      </w:r>
      <w:r w:rsidR="003815D2">
        <w:rPr>
          <w:rFonts w:ascii="Century Gothic" w:hAnsi="Century Gothic" w:cs="Century Gothic"/>
          <w:bCs/>
          <w:sz w:val="24"/>
          <w:szCs w:val="24"/>
        </w:rPr>
        <w:t>.</w:t>
      </w:r>
      <w:r w:rsidR="00EC4602">
        <w:rPr>
          <w:rFonts w:ascii="Century Gothic" w:hAnsi="Century Gothic" w:cs="Century Gothic"/>
          <w:bCs/>
          <w:sz w:val="24"/>
          <w:szCs w:val="24"/>
        </w:rPr>
        <w:t xml:space="preserve"> “¿Alguna otra intervención?, pregunta el </w:t>
      </w:r>
      <w:r w:rsidR="00EC4602">
        <w:rPr>
          <w:rFonts w:ascii="Century Gothic" w:hAnsi="Century Gothic" w:cs="Century Gothic"/>
          <w:b/>
          <w:bCs/>
          <w:sz w:val="24"/>
          <w:szCs w:val="24"/>
        </w:rPr>
        <w:lastRenderedPageBreak/>
        <w:t xml:space="preserve">Magistrado Juan Paulo Almazán </w:t>
      </w:r>
      <w:proofErr w:type="spellStart"/>
      <w:r w:rsidR="00EC4602">
        <w:rPr>
          <w:rFonts w:ascii="Century Gothic" w:hAnsi="Century Gothic" w:cs="Century Gothic"/>
          <w:b/>
          <w:bCs/>
          <w:sz w:val="24"/>
          <w:szCs w:val="24"/>
        </w:rPr>
        <w:t>Cue</w:t>
      </w:r>
      <w:proofErr w:type="spellEnd"/>
      <w:r w:rsidR="00EC4602">
        <w:rPr>
          <w:rFonts w:ascii="Century Gothic" w:hAnsi="Century Gothic" w:cs="Century Gothic"/>
          <w:bCs/>
          <w:sz w:val="24"/>
          <w:szCs w:val="24"/>
        </w:rPr>
        <w:t xml:space="preserve">, “de no ser así, una vez agotados los asuntos del día de hoy, se declara cerrada la presente </w:t>
      </w:r>
      <w:r w:rsidR="00EC4602" w:rsidRPr="00EC4602">
        <w:rPr>
          <w:rFonts w:ascii="Century Gothic" w:hAnsi="Century Gothic" w:cs="Century Gothic"/>
          <w:bCs/>
          <w:sz w:val="24"/>
          <w:szCs w:val="24"/>
        </w:rPr>
        <w:t>sesión”.</w:t>
      </w:r>
      <w:r w:rsidRPr="00324883">
        <w:rPr>
          <w:rFonts w:ascii="Century Gothic" w:hAnsi="Century Gothic" w:cs="Century Gothic"/>
          <w:bCs/>
          <w:sz w:val="24"/>
          <w:szCs w:val="24"/>
        </w:rPr>
        <w:t xml:space="preserve"> - - - - - - - - - - - - - -</w:t>
      </w:r>
      <w:r w:rsidR="00BD7B82">
        <w:rPr>
          <w:rFonts w:ascii="Century Gothic" w:hAnsi="Century Gothic" w:cs="Century Gothic"/>
          <w:bCs/>
          <w:sz w:val="24"/>
          <w:szCs w:val="24"/>
        </w:rPr>
        <w:t xml:space="preserve"> - - - - - - - - - - - - - - - - - - - - - - - - - - - - - - - - - - -</w:t>
      </w:r>
      <w:r w:rsidRPr="00324883">
        <w:rPr>
          <w:rFonts w:ascii="Century Gothic" w:hAnsi="Century Gothic" w:cs="Century Gothic"/>
          <w:bCs/>
          <w:sz w:val="24"/>
          <w:szCs w:val="24"/>
        </w:rPr>
        <w:t xml:space="preserve"> </w:t>
      </w:r>
      <w:r w:rsidR="003815D2">
        <w:rPr>
          <w:rFonts w:ascii="Century Gothic" w:hAnsi="Century Gothic" w:cs="Century Gothic"/>
          <w:bCs/>
          <w:sz w:val="24"/>
          <w:szCs w:val="24"/>
        </w:rPr>
        <w:t xml:space="preserve"> </w:t>
      </w:r>
      <w:r w:rsidRPr="00324883">
        <w:rPr>
          <w:rFonts w:ascii="Century Gothic" w:hAnsi="Century Gothic" w:cs="Century Gothic"/>
          <w:bCs/>
          <w:sz w:val="24"/>
          <w:szCs w:val="24"/>
        </w:rPr>
        <w:t xml:space="preserve"> </w:t>
      </w:r>
    </w:p>
    <w:p w:rsidR="005614B9" w:rsidRPr="00324883" w:rsidRDefault="005614B9" w:rsidP="005614B9">
      <w:pPr>
        <w:pStyle w:val="Textoindependiente3"/>
        <w:rPr>
          <w:rFonts w:ascii="Century Gothic" w:hAnsi="Century Gothic" w:cs="Century Gothic"/>
          <w:bCs/>
          <w:sz w:val="24"/>
          <w:szCs w:val="24"/>
        </w:rPr>
      </w:pP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2C041F" w:rsidRPr="00EC4602" w:rsidTr="00667290">
        <w:trPr>
          <w:trHeight w:val="1256"/>
        </w:trPr>
        <w:tc>
          <w:tcPr>
            <w:tcW w:w="4316" w:type="dxa"/>
            <w:tcBorders>
              <w:top w:val="single" w:sz="4" w:space="0" w:color="auto"/>
              <w:left w:val="single" w:sz="4" w:space="0" w:color="auto"/>
              <w:bottom w:val="single" w:sz="4" w:space="0" w:color="auto"/>
              <w:right w:val="single" w:sz="4" w:space="0" w:color="auto"/>
            </w:tcBorders>
          </w:tcPr>
          <w:p w:rsidR="002C041F" w:rsidRPr="00EC4602" w:rsidRDefault="002C041F" w:rsidP="00667290">
            <w:pPr>
              <w:pStyle w:val="Textosinformato"/>
              <w:spacing w:line="480" w:lineRule="auto"/>
              <w:jc w:val="center"/>
              <w:rPr>
                <w:rFonts w:ascii="Century Gothic" w:hAnsi="Century Gothic" w:cs="Century Gothic"/>
                <w:sz w:val="16"/>
                <w:szCs w:val="16"/>
                <w:lang w:val="es-ES_tradnl"/>
              </w:rPr>
            </w:pPr>
            <w:r w:rsidRPr="00EC4602">
              <w:rPr>
                <w:rFonts w:ascii="Century Gothic" w:hAnsi="Century Gothic" w:cs="Century Gothic"/>
                <w:sz w:val="16"/>
                <w:szCs w:val="16"/>
                <w:lang w:val="es-ES_tradnl"/>
              </w:rPr>
              <w:t>EL PRESIDENTE</w:t>
            </w:r>
          </w:p>
          <w:p w:rsidR="002C041F" w:rsidRPr="00EC4602" w:rsidRDefault="002C041F" w:rsidP="00667290">
            <w:pPr>
              <w:pStyle w:val="Textosinformato"/>
              <w:spacing w:line="480" w:lineRule="auto"/>
              <w:jc w:val="center"/>
              <w:rPr>
                <w:rFonts w:ascii="Century Gothic" w:hAnsi="Century Gothic" w:cs="Century Gothic"/>
                <w:sz w:val="16"/>
                <w:szCs w:val="16"/>
                <w:lang w:val="es-ES_tradnl"/>
              </w:rPr>
            </w:pPr>
          </w:p>
          <w:p w:rsidR="002C041F" w:rsidRPr="00EC4602" w:rsidRDefault="002C041F" w:rsidP="00667290">
            <w:pPr>
              <w:pStyle w:val="Textosinformato"/>
              <w:spacing w:line="480" w:lineRule="auto"/>
              <w:jc w:val="center"/>
              <w:rPr>
                <w:rFonts w:ascii="Century Gothic" w:hAnsi="Century Gothic" w:cs="Century Gothic"/>
                <w:sz w:val="16"/>
                <w:szCs w:val="16"/>
                <w:lang w:val="es-ES_tradnl"/>
              </w:rPr>
            </w:pPr>
          </w:p>
          <w:p w:rsidR="002C041F" w:rsidRPr="00EC4602" w:rsidRDefault="002C041F" w:rsidP="00667290">
            <w:pPr>
              <w:pStyle w:val="Textosinformato"/>
              <w:spacing w:line="480" w:lineRule="auto"/>
              <w:jc w:val="center"/>
              <w:rPr>
                <w:rFonts w:ascii="Century Gothic" w:hAnsi="Century Gothic" w:cs="Century Gothic"/>
                <w:sz w:val="16"/>
                <w:szCs w:val="16"/>
                <w:lang w:val="es-ES_tradnl"/>
              </w:rPr>
            </w:pPr>
            <w:r w:rsidRPr="00EC4602">
              <w:rPr>
                <w:rFonts w:ascii="Century Gothic" w:hAnsi="Century Gothic" w:cs="Century Gothic"/>
                <w:sz w:val="16"/>
                <w:szCs w:val="16"/>
                <w:lang w:val="es-ES_tradnl"/>
              </w:rPr>
              <w:t>MGDO. JUAN PAULO ALMAZ</w:t>
            </w:r>
            <w:r w:rsidRPr="00EC4602">
              <w:rPr>
                <w:rFonts w:ascii="Century Gothic" w:hAnsi="Century Gothic" w:cs="Century Gothic"/>
                <w:caps/>
                <w:sz w:val="16"/>
                <w:szCs w:val="16"/>
                <w:lang w:val="es-ES_tradnl"/>
              </w:rPr>
              <w:t>á</w:t>
            </w:r>
            <w:r w:rsidRPr="00EC4602">
              <w:rPr>
                <w:rFonts w:ascii="Century Gothic" w:hAnsi="Century Gothic" w:cs="Century Gothic"/>
                <w:sz w:val="16"/>
                <w:szCs w:val="16"/>
                <w:lang w:val="es-ES_tradnl"/>
              </w:rPr>
              <w:t>N CUE</w:t>
            </w:r>
          </w:p>
        </w:tc>
        <w:tc>
          <w:tcPr>
            <w:tcW w:w="4129" w:type="dxa"/>
            <w:tcBorders>
              <w:top w:val="single" w:sz="4" w:space="0" w:color="auto"/>
              <w:left w:val="single" w:sz="4" w:space="0" w:color="auto"/>
              <w:bottom w:val="single" w:sz="4" w:space="0" w:color="auto"/>
              <w:right w:val="single" w:sz="4" w:space="0" w:color="auto"/>
            </w:tcBorders>
          </w:tcPr>
          <w:p w:rsidR="002C041F" w:rsidRPr="00EC4602" w:rsidRDefault="002C041F" w:rsidP="00667290">
            <w:pPr>
              <w:pStyle w:val="Textosinformato"/>
              <w:spacing w:line="480" w:lineRule="auto"/>
              <w:jc w:val="center"/>
              <w:rPr>
                <w:rFonts w:ascii="Century Gothic" w:hAnsi="Century Gothic" w:cs="Century Gothic"/>
                <w:sz w:val="16"/>
                <w:szCs w:val="16"/>
                <w:lang w:val="es-ES_tradnl"/>
              </w:rPr>
            </w:pPr>
            <w:r w:rsidRPr="00EC4602">
              <w:rPr>
                <w:rFonts w:ascii="Century Gothic" w:hAnsi="Century Gothic" w:cs="Century Gothic"/>
                <w:sz w:val="16"/>
                <w:szCs w:val="16"/>
                <w:lang w:val="es-ES_tradnl"/>
              </w:rPr>
              <w:t>LA SECRETARIA GENERAL</w:t>
            </w:r>
          </w:p>
          <w:p w:rsidR="002C041F" w:rsidRPr="00EC4602" w:rsidRDefault="002C041F" w:rsidP="00667290">
            <w:pPr>
              <w:pStyle w:val="Textosinformato"/>
              <w:spacing w:line="480" w:lineRule="auto"/>
              <w:jc w:val="center"/>
              <w:rPr>
                <w:rFonts w:ascii="Century Gothic" w:hAnsi="Century Gothic" w:cs="Century Gothic"/>
                <w:sz w:val="16"/>
                <w:szCs w:val="16"/>
                <w:lang w:val="es-ES_tradnl"/>
              </w:rPr>
            </w:pPr>
          </w:p>
          <w:p w:rsidR="002C041F" w:rsidRPr="00EC4602" w:rsidRDefault="002C041F" w:rsidP="00667290">
            <w:pPr>
              <w:pStyle w:val="Textosinformato"/>
              <w:spacing w:line="480" w:lineRule="auto"/>
              <w:jc w:val="center"/>
              <w:rPr>
                <w:rFonts w:ascii="Century Gothic" w:hAnsi="Century Gothic" w:cs="Century Gothic"/>
                <w:sz w:val="16"/>
                <w:szCs w:val="16"/>
                <w:lang w:val="es-ES_tradnl"/>
              </w:rPr>
            </w:pPr>
          </w:p>
          <w:p w:rsidR="002C041F" w:rsidRPr="00EC4602" w:rsidRDefault="002C041F" w:rsidP="00667290">
            <w:pPr>
              <w:pStyle w:val="Textosinformato"/>
              <w:spacing w:line="480" w:lineRule="auto"/>
              <w:jc w:val="center"/>
              <w:rPr>
                <w:rFonts w:ascii="Century Gothic" w:hAnsi="Century Gothic" w:cs="Century Gothic"/>
                <w:sz w:val="16"/>
                <w:szCs w:val="16"/>
                <w:lang w:val="es-ES_tradnl"/>
              </w:rPr>
            </w:pPr>
            <w:r w:rsidRPr="00EC4602">
              <w:rPr>
                <w:rFonts w:ascii="Century Gothic" w:hAnsi="Century Gothic" w:cs="Century Gothic"/>
                <w:sz w:val="16"/>
                <w:szCs w:val="16"/>
                <w:lang w:val="es-ES_tradnl"/>
              </w:rPr>
              <w:t>LICENCIADA MA. DEL ROSARIO TORRES MANCILLA</w:t>
            </w:r>
          </w:p>
        </w:tc>
      </w:tr>
    </w:tbl>
    <w:p w:rsidR="002C041F" w:rsidRPr="00EC4602" w:rsidRDefault="002C041F" w:rsidP="002C041F">
      <w:pPr>
        <w:pStyle w:val="Textosinformato"/>
        <w:tabs>
          <w:tab w:val="left" w:pos="405"/>
          <w:tab w:val="center" w:pos="1730"/>
        </w:tabs>
        <w:jc w:val="center"/>
        <w:rPr>
          <w:rFonts w:ascii="Century Gothic" w:hAnsi="Century Gothic" w:cs="Century Gothic"/>
        </w:rPr>
      </w:pPr>
    </w:p>
    <w:p w:rsidR="002C041F" w:rsidRPr="00EC4602" w:rsidRDefault="002C041F" w:rsidP="002C041F">
      <w:pPr>
        <w:pStyle w:val="Textosinformato"/>
        <w:tabs>
          <w:tab w:val="left" w:pos="405"/>
          <w:tab w:val="center" w:pos="1730"/>
        </w:tabs>
        <w:spacing w:line="480" w:lineRule="auto"/>
        <w:jc w:val="center"/>
        <w:rPr>
          <w:rFonts w:ascii="Century Gothic" w:hAnsi="Century Gothic" w:cs="Century Gothic"/>
          <w:sz w:val="24"/>
          <w:szCs w:val="24"/>
        </w:rPr>
      </w:pPr>
      <w:r w:rsidRPr="00EC4602">
        <w:rPr>
          <w:rFonts w:ascii="Century Gothic" w:hAnsi="Century Gothic" w:cs="Century Gothic"/>
          <w:sz w:val="24"/>
          <w:szCs w:val="24"/>
        </w:rPr>
        <w:t>LA SECRETARIA GENERAL</w:t>
      </w:r>
    </w:p>
    <w:p w:rsidR="002C041F" w:rsidRPr="00EC4602" w:rsidRDefault="002C041F" w:rsidP="002C041F">
      <w:pPr>
        <w:pStyle w:val="Textoindependiente3"/>
        <w:spacing w:line="480" w:lineRule="auto"/>
        <w:jc w:val="center"/>
        <w:rPr>
          <w:rFonts w:ascii="Century Gothic" w:hAnsi="Century Gothic" w:cs="Century Gothic"/>
          <w:sz w:val="24"/>
          <w:szCs w:val="24"/>
        </w:rPr>
      </w:pPr>
    </w:p>
    <w:p w:rsidR="002C041F" w:rsidRPr="00EC4602" w:rsidRDefault="002C041F" w:rsidP="002C041F">
      <w:pPr>
        <w:pStyle w:val="Textoindependiente3"/>
        <w:spacing w:line="480" w:lineRule="auto"/>
        <w:jc w:val="center"/>
        <w:rPr>
          <w:rFonts w:ascii="Century Gothic" w:hAnsi="Century Gothic" w:cs="Century Gothic"/>
          <w:sz w:val="24"/>
          <w:szCs w:val="24"/>
        </w:rPr>
      </w:pPr>
      <w:r w:rsidRPr="00EC4602">
        <w:rPr>
          <w:rFonts w:ascii="Century Gothic" w:hAnsi="Century Gothic" w:cs="Century Gothic"/>
          <w:sz w:val="24"/>
          <w:szCs w:val="24"/>
        </w:rPr>
        <w:t>LICENCIADA MA. DEL ROSARIO TORRES MANCILLA</w:t>
      </w:r>
    </w:p>
    <w:p w:rsidR="002C041F" w:rsidRPr="00EC4602" w:rsidRDefault="002C041F" w:rsidP="001B2937">
      <w:pPr>
        <w:pStyle w:val="Textoindependiente3"/>
        <w:spacing w:line="480" w:lineRule="auto"/>
        <w:rPr>
          <w:sz w:val="24"/>
          <w:szCs w:val="24"/>
        </w:rPr>
      </w:pPr>
      <w:r w:rsidRPr="00EC4602">
        <w:rPr>
          <w:rFonts w:ascii="Century Gothic" w:hAnsi="Century Gothic"/>
          <w:sz w:val="24"/>
          <w:szCs w:val="24"/>
        </w:rPr>
        <w:t>SE HACE CONSTAR que</w:t>
      </w:r>
      <w:r w:rsidRPr="00EC4602">
        <w:rPr>
          <w:rFonts w:ascii="Century Gothic" w:hAnsi="Century Gothic" w:cs="Century Gothic"/>
          <w:bCs/>
          <w:sz w:val="24"/>
          <w:szCs w:val="24"/>
        </w:rPr>
        <w:t xml:space="preserve"> la presente acta, que corresponde a la sesión de Pleno del Supremo Tribunal de Justicia del Estado, celebrada el </w:t>
      </w:r>
      <w:r w:rsidR="00EC4602">
        <w:rPr>
          <w:rFonts w:ascii="Century Gothic" w:hAnsi="Century Gothic" w:cs="Century Gothic"/>
          <w:bCs/>
          <w:sz w:val="24"/>
          <w:szCs w:val="24"/>
        </w:rPr>
        <w:t>21 veintiuno</w:t>
      </w:r>
      <w:r w:rsidRPr="00EC4602">
        <w:rPr>
          <w:rFonts w:ascii="Century Gothic" w:hAnsi="Century Gothic" w:cs="Century Gothic"/>
          <w:bCs/>
          <w:sz w:val="24"/>
          <w:szCs w:val="24"/>
        </w:rPr>
        <w:t xml:space="preserve"> de marzo del año 2019 dos mil diecinueve, la firma</w:t>
      </w:r>
      <w:r w:rsidRPr="00EC4602">
        <w:rPr>
          <w:rFonts w:ascii="Century Gothic" w:hAnsi="Century Gothic"/>
          <w:sz w:val="24"/>
          <w:szCs w:val="24"/>
        </w:rPr>
        <w:t xml:space="preserve"> el </w:t>
      </w:r>
      <w:proofErr w:type="gramStart"/>
      <w:r w:rsidRPr="00EC4602">
        <w:rPr>
          <w:rFonts w:ascii="Century Gothic" w:hAnsi="Century Gothic"/>
          <w:sz w:val="24"/>
          <w:szCs w:val="24"/>
        </w:rPr>
        <w:t>Presidente</w:t>
      </w:r>
      <w:proofErr w:type="gramEnd"/>
      <w:r w:rsidRPr="00EC4602">
        <w:rPr>
          <w:rFonts w:ascii="Century Gothic" w:hAnsi="Century Gothic"/>
          <w:sz w:val="24"/>
          <w:szCs w:val="24"/>
        </w:rPr>
        <w:t xml:space="preserve"> y la Secretaria General de Acuerdos del H. Supremo Tribunal de Justicia del Estado. CONSTE. - - - - - - - - - - - - - - - </w:t>
      </w:r>
      <w:r w:rsidR="00EC4602" w:rsidRPr="00EC4602">
        <w:rPr>
          <w:rFonts w:ascii="Century Gothic" w:hAnsi="Century Gothic"/>
          <w:sz w:val="24"/>
          <w:szCs w:val="24"/>
        </w:rPr>
        <w:t>- - - - - - - -</w:t>
      </w:r>
    </w:p>
    <w:p w:rsidR="002C041F" w:rsidRPr="00EC4602" w:rsidRDefault="002C041F" w:rsidP="002C041F">
      <w:pPr>
        <w:pStyle w:val="Textoindependiente3"/>
        <w:spacing w:line="480" w:lineRule="auto"/>
        <w:jc w:val="center"/>
        <w:rPr>
          <w:rFonts w:ascii="Century Gothic" w:hAnsi="Century Gothic" w:cs="Century Gothic"/>
          <w:sz w:val="24"/>
          <w:szCs w:val="24"/>
        </w:rPr>
      </w:pPr>
      <w:r w:rsidRPr="00EC4602">
        <w:rPr>
          <w:rFonts w:ascii="Century Gothic" w:hAnsi="Century Gothic" w:cs="Century Gothic"/>
          <w:sz w:val="24"/>
          <w:szCs w:val="24"/>
        </w:rPr>
        <w:t>LA SECRETARIA</w:t>
      </w:r>
    </w:p>
    <w:p w:rsidR="002C041F" w:rsidRPr="00EC4602" w:rsidRDefault="002C041F" w:rsidP="002C041F">
      <w:pPr>
        <w:pStyle w:val="Textoindependiente3"/>
        <w:spacing w:line="480" w:lineRule="auto"/>
        <w:jc w:val="center"/>
        <w:rPr>
          <w:rFonts w:ascii="Century Gothic" w:hAnsi="Century Gothic" w:cs="Century Gothic"/>
          <w:sz w:val="24"/>
          <w:szCs w:val="24"/>
        </w:rPr>
      </w:pPr>
    </w:p>
    <w:p w:rsidR="002701B6" w:rsidRDefault="002C041F" w:rsidP="002C041F">
      <w:pPr>
        <w:spacing w:line="480" w:lineRule="auto"/>
        <w:jc w:val="center"/>
        <w:rPr>
          <w:rFonts w:ascii="Century Gothic" w:hAnsi="Century Gothic"/>
          <w:b/>
          <w:bCs/>
          <w:lang w:val="es-MX"/>
        </w:rPr>
      </w:pPr>
      <w:r w:rsidRPr="00EC4602">
        <w:rPr>
          <w:rFonts w:ascii="Century Gothic" w:hAnsi="Century Gothic" w:cs="Century Gothic"/>
        </w:rPr>
        <w:t>LICENCIADA MA. DEL ROSARIO TORRES MANCILLA</w:t>
      </w:r>
    </w:p>
    <w:sectPr w:rsidR="002701B6" w:rsidSect="00F1230F">
      <w:footerReference w:type="default" r:id="rId8"/>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E78D3" w:rsidRDefault="00FE78D3">
      <w:r>
        <w:separator/>
      </w:r>
    </w:p>
  </w:endnote>
  <w:endnote w:type="continuationSeparator" w:id="0">
    <w:p w:rsidR="00FE78D3" w:rsidRDefault="00FE78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7290" w:rsidRDefault="00667290">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DB7A78">
      <w:rPr>
        <w:rStyle w:val="Nmerodepgina"/>
        <w:noProof/>
      </w:rPr>
      <w:t>12</w:t>
    </w:r>
    <w:r>
      <w:rPr>
        <w:rStyle w:val="Nmerodepgina"/>
      </w:rPr>
      <w:fldChar w:fldCharType="end"/>
    </w:r>
  </w:p>
  <w:p w:rsidR="00667290" w:rsidRDefault="0066729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E78D3" w:rsidRDefault="00FE78D3">
      <w:r>
        <w:separator/>
      </w:r>
    </w:p>
  </w:footnote>
  <w:footnote w:type="continuationSeparator" w:id="0">
    <w:p w:rsidR="00FE78D3" w:rsidRDefault="00FE78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15:restartNumberingAfterBreak="0">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15:restartNumberingAfterBreak="0">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15:restartNumberingAfterBreak="0">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15:restartNumberingAfterBreak="0">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3" w15:restartNumberingAfterBreak="0">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15:restartNumberingAfterBreak="0">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6" w15:restartNumberingAfterBreak="0">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7" w15:restartNumberingAfterBreak="0">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19" w15:restartNumberingAfterBreak="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abstractNum w:abstractNumId="20" w15:restartNumberingAfterBreak="0">
    <w:nsid w:val="7C9E0907"/>
    <w:multiLevelType w:val="multilevel"/>
    <w:tmpl w:val="00000000"/>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rPr>
        <w:rFonts w:ascii="Times New Roman" w:hAnsi="Times New Roman" w:cs="Times New Roman"/>
      </w:rPr>
    </w:lvl>
    <w:lvl w:ilvl="2">
      <w:start w:val="1"/>
      <w:numFmt w:val="lowerRoman"/>
      <w:lvlText w:val="%3)"/>
      <w:lvlJc w:val="left"/>
      <w:pPr>
        <w:ind w:left="1080" w:hanging="360"/>
      </w:pPr>
      <w:rPr>
        <w:rFonts w:ascii="Times New Roman" w:hAnsi="Times New Roman" w:cs="Times New Roman"/>
      </w:rPr>
    </w:lvl>
    <w:lvl w:ilvl="3">
      <w:start w:val="1"/>
      <w:numFmt w:val="decimal"/>
      <w:lvlText w:val="(%4)"/>
      <w:lvlJc w:val="left"/>
      <w:pPr>
        <w:ind w:left="1440" w:hanging="360"/>
      </w:pPr>
      <w:rPr>
        <w:rFonts w:ascii="Times New Roman" w:hAnsi="Times New Roman" w:cs="Times New Roman"/>
      </w:rPr>
    </w:lvl>
    <w:lvl w:ilvl="4">
      <w:start w:val="1"/>
      <w:numFmt w:val="lowerLetter"/>
      <w:lvlText w:val="(%5)"/>
      <w:lvlJc w:val="left"/>
      <w:pPr>
        <w:ind w:left="1800" w:hanging="360"/>
      </w:pPr>
      <w:rPr>
        <w:rFonts w:ascii="Times New Roman" w:hAnsi="Times New Roman" w:cs="Times New Roman"/>
      </w:rPr>
    </w:lvl>
    <w:lvl w:ilvl="5">
      <w:start w:val="1"/>
      <w:numFmt w:val="lowerRoman"/>
      <w:lvlText w:val="(%6)"/>
      <w:lvlJc w:val="left"/>
      <w:pPr>
        <w:ind w:left="2160" w:hanging="360"/>
      </w:pPr>
      <w:rPr>
        <w:rFonts w:ascii="Times New Roman" w:hAnsi="Times New Roman" w:cs="Times New Roman"/>
      </w:rPr>
    </w:lvl>
    <w:lvl w:ilvl="6">
      <w:start w:val="1"/>
      <w:numFmt w:val="decimal"/>
      <w:lvlText w:val="%7."/>
      <w:lvlJc w:val="left"/>
      <w:pPr>
        <w:ind w:left="2520" w:hanging="360"/>
      </w:pPr>
      <w:rPr>
        <w:rFonts w:ascii="Times New Roman" w:hAnsi="Times New Roman" w:cs="Times New Roman"/>
      </w:rPr>
    </w:lvl>
    <w:lvl w:ilvl="7">
      <w:start w:val="1"/>
      <w:numFmt w:val="lowerLetter"/>
      <w:lvlText w:val="%8."/>
      <w:lvlJc w:val="left"/>
      <w:pPr>
        <w:ind w:left="2880" w:hanging="360"/>
      </w:pPr>
      <w:rPr>
        <w:rFonts w:ascii="Times New Roman" w:hAnsi="Times New Roman" w:cs="Times New Roman"/>
      </w:rPr>
    </w:lvl>
    <w:lvl w:ilvl="8">
      <w:start w:val="1"/>
      <w:numFmt w:val="lowerRoman"/>
      <w:lvlText w:val="%9."/>
      <w:lvlJc w:val="left"/>
      <w:pPr>
        <w:ind w:left="3240" w:hanging="360"/>
      </w:pPr>
      <w:rPr>
        <w:rFonts w:ascii="Times New Roman" w:hAnsi="Times New Roman" w:cs="Times New Roman"/>
      </w:rPr>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7"/>
  </w:num>
  <w:num w:numId="31">
    <w:abstractNumId w:val="8"/>
  </w:num>
  <w:num w:numId="32">
    <w:abstractNumId w:val="4"/>
  </w:num>
  <w:num w:numId="33">
    <w:abstractNumId w:val="16"/>
  </w:num>
  <w:num w:numId="34">
    <w:abstractNumId w:val="6"/>
  </w:num>
  <w:num w:numId="35">
    <w:abstractNumId w:val="15"/>
  </w:num>
  <w:num w:numId="36">
    <w:abstractNumId w:val="3"/>
  </w:num>
  <w:num w:numId="37">
    <w:abstractNumId w:val="5"/>
  </w:num>
  <w:num w:numId="38">
    <w:abstractNumId w:val="13"/>
  </w:num>
  <w:num w:numId="39">
    <w:abstractNumId w:val="10"/>
  </w:num>
  <w:num w:numId="40">
    <w:abstractNumId w:val="7"/>
  </w:num>
  <w:num w:numId="41">
    <w:abstractNumId w:val="14"/>
  </w:num>
  <w:num w:numId="42">
    <w:abstractNumId w:val="1"/>
  </w:num>
  <w:num w:numId="43">
    <w:abstractNumId w:val="11"/>
  </w:num>
  <w:num w:numId="44">
    <w:abstractNumId w:val="9"/>
  </w:num>
  <w:num w:numId="45">
    <w:abstractNumId w:val="12"/>
  </w:num>
  <w:num w:numId="46">
    <w:abstractNumId w:val="19"/>
  </w:num>
  <w:num w:numId="47">
    <w:abstractNumId w:val="2"/>
  </w:num>
  <w:num w:numId="48">
    <w:abstractNumId w:val="18"/>
  </w:num>
  <w:num w:numId="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4118"/>
    <w:rsid w:val="00000166"/>
    <w:rsid w:val="000003DE"/>
    <w:rsid w:val="000007B8"/>
    <w:rsid w:val="000007F1"/>
    <w:rsid w:val="00000BCF"/>
    <w:rsid w:val="0000127B"/>
    <w:rsid w:val="0000157C"/>
    <w:rsid w:val="00001A38"/>
    <w:rsid w:val="00001C8B"/>
    <w:rsid w:val="00002C9A"/>
    <w:rsid w:val="000034EB"/>
    <w:rsid w:val="00003720"/>
    <w:rsid w:val="00003790"/>
    <w:rsid w:val="000038E4"/>
    <w:rsid w:val="0000419D"/>
    <w:rsid w:val="00004445"/>
    <w:rsid w:val="0000495A"/>
    <w:rsid w:val="00004AFE"/>
    <w:rsid w:val="00004CDC"/>
    <w:rsid w:val="00004E1A"/>
    <w:rsid w:val="00004E68"/>
    <w:rsid w:val="00005447"/>
    <w:rsid w:val="0000571D"/>
    <w:rsid w:val="00005888"/>
    <w:rsid w:val="000058EF"/>
    <w:rsid w:val="00005952"/>
    <w:rsid w:val="00005BE4"/>
    <w:rsid w:val="00005C8E"/>
    <w:rsid w:val="00005FBA"/>
    <w:rsid w:val="00006000"/>
    <w:rsid w:val="00006802"/>
    <w:rsid w:val="00006886"/>
    <w:rsid w:val="00006A54"/>
    <w:rsid w:val="000073B3"/>
    <w:rsid w:val="00007A37"/>
    <w:rsid w:val="000105BE"/>
    <w:rsid w:val="00010649"/>
    <w:rsid w:val="000107B7"/>
    <w:rsid w:val="00010A75"/>
    <w:rsid w:val="00010C5E"/>
    <w:rsid w:val="00010FF5"/>
    <w:rsid w:val="0001198E"/>
    <w:rsid w:val="00011ECA"/>
    <w:rsid w:val="000123E0"/>
    <w:rsid w:val="00012E9B"/>
    <w:rsid w:val="00012FFA"/>
    <w:rsid w:val="000133D4"/>
    <w:rsid w:val="00013498"/>
    <w:rsid w:val="000138BB"/>
    <w:rsid w:val="00013922"/>
    <w:rsid w:val="00013C03"/>
    <w:rsid w:val="00013CD9"/>
    <w:rsid w:val="00014866"/>
    <w:rsid w:val="00014B8C"/>
    <w:rsid w:val="00015A4A"/>
    <w:rsid w:val="00015D41"/>
    <w:rsid w:val="000161CD"/>
    <w:rsid w:val="000162D3"/>
    <w:rsid w:val="00016367"/>
    <w:rsid w:val="00016720"/>
    <w:rsid w:val="000167FF"/>
    <w:rsid w:val="0001681C"/>
    <w:rsid w:val="00016A53"/>
    <w:rsid w:val="00016BEE"/>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E16"/>
    <w:rsid w:val="00022192"/>
    <w:rsid w:val="000224EC"/>
    <w:rsid w:val="00022DA8"/>
    <w:rsid w:val="00023421"/>
    <w:rsid w:val="0002379A"/>
    <w:rsid w:val="00023B91"/>
    <w:rsid w:val="00023FEE"/>
    <w:rsid w:val="0002486B"/>
    <w:rsid w:val="00024B7F"/>
    <w:rsid w:val="00024E9D"/>
    <w:rsid w:val="00024F42"/>
    <w:rsid w:val="0002507A"/>
    <w:rsid w:val="0002507F"/>
    <w:rsid w:val="00025220"/>
    <w:rsid w:val="0002565D"/>
    <w:rsid w:val="00025777"/>
    <w:rsid w:val="00026203"/>
    <w:rsid w:val="00026361"/>
    <w:rsid w:val="0002648A"/>
    <w:rsid w:val="000266DF"/>
    <w:rsid w:val="00026818"/>
    <w:rsid w:val="00026D07"/>
    <w:rsid w:val="000270C7"/>
    <w:rsid w:val="0002739C"/>
    <w:rsid w:val="000277C6"/>
    <w:rsid w:val="000279AB"/>
    <w:rsid w:val="00027AB6"/>
    <w:rsid w:val="00027D9C"/>
    <w:rsid w:val="00030404"/>
    <w:rsid w:val="00030B47"/>
    <w:rsid w:val="00030B94"/>
    <w:rsid w:val="00030F02"/>
    <w:rsid w:val="000310F7"/>
    <w:rsid w:val="000312D2"/>
    <w:rsid w:val="00031C14"/>
    <w:rsid w:val="00031F01"/>
    <w:rsid w:val="0003262D"/>
    <w:rsid w:val="00032971"/>
    <w:rsid w:val="00032E6A"/>
    <w:rsid w:val="0003310B"/>
    <w:rsid w:val="00033347"/>
    <w:rsid w:val="00033367"/>
    <w:rsid w:val="00033543"/>
    <w:rsid w:val="00033C76"/>
    <w:rsid w:val="000340F3"/>
    <w:rsid w:val="000340F5"/>
    <w:rsid w:val="00034375"/>
    <w:rsid w:val="000357D1"/>
    <w:rsid w:val="000360C1"/>
    <w:rsid w:val="0003614F"/>
    <w:rsid w:val="000362A4"/>
    <w:rsid w:val="0003634B"/>
    <w:rsid w:val="000369AE"/>
    <w:rsid w:val="00036DA2"/>
    <w:rsid w:val="00036DE1"/>
    <w:rsid w:val="00037509"/>
    <w:rsid w:val="0003757B"/>
    <w:rsid w:val="000376E5"/>
    <w:rsid w:val="000377F5"/>
    <w:rsid w:val="000377F9"/>
    <w:rsid w:val="00037AB2"/>
    <w:rsid w:val="00037DB6"/>
    <w:rsid w:val="0004044D"/>
    <w:rsid w:val="00040617"/>
    <w:rsid w:val="00040AE5"/>
    <w:rsid w:val="000419AB"/>
    <w:rsid w:val="00041C5A"/>
    <w:rsid w:val="00041EAA"/>
    <w:rsid w:val="00041F6C"/>
    <w:rsid w:val="00042315"/>
    <w:rsid w:val="0004246D"/>
    <w:rsid w:val="00042637"/>
    <w:rsid w:val="00042644"/>
    <w:rsid w:val="0004265A"/>
    <w:rsid w:val="00042B27"/>
    <w:rsid w:val="00043041"/>
    <w:rsid w:val="00043719"/>
    <w:rsid w:val="00043B88"/>
    <w:rsid w:val="00044191"/>
    <w:rsid w:val="000441CB"/>
    <w:rsid w:val="000445C5"/>
    <w:rsid w:val="00044697"/>
    <w:rsid w:val="00044763"/>
    <w:rsid w:val="00044E0F"/>
    <w:rsid w:val="00044ED7"/>
    <w:rsid w:val="00044F86"/>
    <w:rsid w:val="0004536C"/>
    <w:rsid w:val="00046669"/>
    <w:rsid w:val="0004692E"/>
    <w:rsid w:val="00046A11"/>
    <w:rsid w:val="00046AF6"/>
    <w:rsid w:val="00046F01"/>
    <w:rsid w:val="000471FF"/>
    <w:rsid w:val="0004775E"/>
    <w:rsid w:val="00047970"/>
    <w:rsid w:val="00047988"/>
    <w:rsid w:val="0004799E"/>
    <w:rsid w:val="000479CF"/>
    <w:rsid w:val="00047A00"/>
    <w:rsid w:val="00047A75"/>
    <w:rsid w:val="00047F2C"/>
    <w:rsid w:val="00050427"/>
    <w:rsid w:val="00050D24"/>
    <w:rsid w:val="00050F0C"/>
    <w:rsid w:val="00051148"/>
    <w:rsid w:val="00051336"/>
    <w:rsid w:val="00051720"/>
    <w:rsid w:val="00051815"/>
    <w:rsid w:val="000521F0"/>
    <w:rsid w:val="000527CA"/>
    <w:rsid w:val="00052AE8"/>
    <w:rsid w:val="00052BE7"/>
    <w:rsid w:val="000530B3"/>
    <w:rsid w:val="0005398D"/>
    <w:rsid w:val="00053A59"/>
    <w:rsid w:val="00053BEB"/>
    <w:rsid w:val="00054080"/>
    <w:rsid w:val="0005443C"/>
    <w:rsid w:val="00054808"/>
    <w:rsid w:val="000549F6"/>
    <w:rsid w:val="00054ED4"/>
    <w:rsid w:val="0005528F"/>
    <w:rsid w:val="00055769"/>
    <w:rsid w:val="00055B2F"/>
    <w:rsid w:val="00056371"/>
    <w:rsid w:val="000566F0"/>
    <w:rsid w:val="0005698F"/>
    <w:rsid w:val="00056B7A"/>
    <w:rsid w:val="00056DC4"/>
    <w:rsid w:val="00056F23"/>
    <w:rsid w:val="0005760B"/>
    <w:rsid w:val="00057728"/>
    <w:rsid w:val="00057FF2"/>
    <w:rsid w:val="000606DA"/>
    <w:rsid w:val="000606FB"/>
    <w:rsid w:val="00061300"/>
    <w:rsid w:val="000615B2"/>
    <w:rsid w:val="0006196E"/>
    <w:rsid w:val="00061B80"/>
    <w:rsid w:val="0006249C"/>
    <w:rsid w:val="0006294F"/>
    <w:rsid w:val="00062BBB"/>
    <w:rsid w:val="00062F1C"/>
    <w:rsid w:val="00062F87"/>
    <w:rsid w:val="000634D3"/>
    <w:rsid w:val="000637E1"/>
    <w:rsid w:val="0006471F"/>
    <w:rsid w:val="000647EF"/>
    <w:rsid w:val="00064BAB"/>
    <w:rsid w:val="00065060"/>
    <w:rsid w:val="000655C8"/>
    <w:rsid w:val="00065791"/>
    <w:rsid w:val="00065912"/>
    <w:rsid w:val="00065A27"/>
    <w:rsid w:val="00065DD9"/>
    <w:rsid w:val="00065FFD"/>
    <w:rsid w:val="00066039"/>
    <w:rsid w:val="000661AD"/>
    <w:rsid w:val="0006633C"/>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1F1F"/>
    <w:rsid w:val="00072551"/>
    <w:rsid w:val="00072885"/>
    <w:rsid w:val="0007288C"/>
    <w:rsid w:val="000737D9"/>
    <w:rsid w:val="00073E08"/>
    <w:rsid w:val="00074339"/>
    <w:rsid w:val="00074441"/>
    <w:rsid w:val="00074566"/>
    <w:rsid w:val="0007474D"/>
    <w:rsid w:val="00075484"/>
    <w:rsid w:val="00075570"/>
    <w:rsid w:val="000757A5"/>
    <w:rsid w:val="000757C2"/>
    <w:rsid w:val="00075C33"/>
    <w:rsid w:val="00075E61"/>
    <w:rsid w:val="0007691D"/>
    <w:rsid w:val="00076C20"/>
    <w:rsid w:val="000771E9"/>
    <w:rsid w:val="00077906"/>
    <w:rsid w:val="000779A8"/>
    <w:rsid w:val="00077CFA"/>
    <w:rsid w:val="000802BC"/>
    <w:rsid w:val="00080789"/>
    <w:rsid w:val="00081AC2"/>
    <w:rsid w:val="00081CE2"/>
    <w:rsid w:val="00082107"/>
    <w:rsid w:val="000822A1"/>
    <w:rsid w:val="00082303"/>
    <w:rsid w:val="00082773"/>
    <w:rsid w:val="00082C9D"/>
    <w:rsid w:val="00082D42"/>
    <w:rsid w:val="00082D60"/>
    <w:rsid w:val="000834B1"/>
    <w:rsid w:val="000836FA"/>
    <w:rsid w:val="000844C6"/>
    <w:rsid w:val="00084519"/>
    <w:rsid w:val="0008472E"/>
    <w:rsid w:val="00084AFF"/>
    <w:rsid w:val="00084BD5"/>
    <w:rsid w:val="00085752"/>
    <w:rsid w:val="00085973"/>
    <w:rsid w:val="00085CEB"/>
    <w:rsid w:val="00086CBA"/>
    <w:rsid w:val="00087173"/>
    <w:rsid w:val="0008755A"/>
    <w:rsid w:val="00087571"/>
    <w:rsid w:val="000876D4"/>
    <w:rsid w:val="000906FC"/>
    <w:rsid w:val="000907B6"/>
    <w:rsid w:val="00090904"/>
    <w:rsid w:val="000911B9"/>
    <w:rsid w:val="00091C75"/>
    <w:rsid w:val="00091DE0"/>
    <w:rsid w:val="000928D1"/>
    <w:rsid w:val="00092AAD"/>
    <w:rsid w:val="00093162"/>
    <w:rsid w:val="00093D81"/>
    <w:rsid w:val="0009420F"/>
    <w:rsid w:val="00094826"/>
    <w:rsid w:val="00095355"/>
    <w:rsid w:val="000959FC"/>
    <w:rsid w:val="0009613D"/>
    <w:rsid w:val="00096167"/>
    <w:rsid w:val="000964BC"/>
    <w:rsid w:val="0009689E"/>
    <w:rsid w:val="00096D24"/>
    <w:rsid w:val="00096EED"/>
    <w:rsid w:val="00096F50"/>
    <w:rsid w:val="00097DCF"/>
    <w:rsid w:val="00097EC0"/>
    <w:rsid w:val="000A0D7C"/>
    <w:rsid w:val="000A1196"/>
    <w:rsid w:val="000A1335"/>
    <w:rsid w:val="000A1CE2"/>
    <w:rsid w:val="000A2819"/>
    <w:rsid w:val="000A292E"/>
    <w:rsid w:val="000A2A81"/>
    <w:rsid w:val="000A2D79"/>
    <w:rsid w:val="000A3311"/>
    <w:rsid w:val="000A396C"/>
    <w:rsid w:val="000A3B18"/>
    <w:rsid w:val="000A3D0A"/>
    <w:rsid w:val="000A49E7"/>
    <w:rsid w:val="000A4F6B"/>
    <w:rsid w:val="000A518D"/>
    <w:rsid w:val="000A53CB"/>
    <w:rsid w:val="000A550B"/>
    <w:rsid w:val="000A555D"/>
    <w:rsid w:val="000A592F"/>
    <w:rsid w:val="000A59B0"/>
    <w:rsid w:val="000A5EB4"/>
    <w:rsid w:val="000A6072"/>
    <w:rsid w:val="000A613E"/>
    <w:rsid w:val="000A62B2"/>
    <w:rsid w:val="000A643E"/>
    <w:rsid w:val="000A6487"/>
    <w:rsid w:val="000A657F"/>
    <w:rsid w:val="000A668E"/>
    <w:rsid w:val="000A6881"/>
    <w:rsid w:val="000A6E4C"/>
    <w:rsid w:val="000A6EC2"/>
    <w:rsid w:val="000A7230"/>
    <w:rsid w:val="000A79A5"/>
    <w:rsid w:val="000A7ACB"/>
    <w:rsid w:val="000A7F9F"/>
    <w:rsid w:val="000B0104"/>
    <w:rsid w:val="000B08F9"/>
    <w:rsid w:val="000B0B42"/>
    <w:rsid w:val="000B0D95"/>
    <w:rsid w:val="000B0E75"/>
    <w:rsid w:val="000B1563"/>
    <w:rsid w:val="000B1883"/>
    <w:rsid w:val="000B1FB1"/>
    <w:rsid w:val="000B223A"/>
    <w:rsid w:val="000B2ECA"/>
    <w:rsid w:val="000B32E3"/>
    <w:rsid w:val="000B417A"/>
    <w:rsid w:val="000B435D"/>
    <w:rsid w:val="000B5233"/>
    <w:rsid w:val="000B536B"/>
    <w:rsid w:val="000B544C"/>
    <w:rsid w:val="000B57FA"/>
    <w:rsid w:val="000B5D46"/>
    <w:rsid w:val="000B5DDA"/>
    <w:rsid w:val="000B5FF3"/>
    <w:rsid w:val="000B6024"/>
    <w:rsid w:val="000B62AF"/>
    <w:rsid w:val="000B647D"/>
    <w:rsid w:val="000B64BB"/>
    <w:rsid w:val="000B6730"/>
    <w:rsid w:val="000B6981"/>
    <w:rsid w:val="000B7172"/>
    <w:rsid w:val="000B737A"/>
    <w:rsid w:val="000C04BC"/>
    <w:rsid w:val="000C0D8B"/>
    <w:rsid w:val="000C0D99"/>
    <w:rsid w:val="000C0E56"/>
    <w:rsid w:val="000C0ED9"/>
    <w:rsid w:val="000C1750"/>
    <w:rsid w:val="000C1843"/>
    <w:rsid w:val="000C186B"/>
    <w:rsid w:val="000C1BAD"/>
    <w:rsid w:val="000C1C14"/>
    <w:rsid w:val="000C1F73"/>
    <w:rsid w:val="000C1FC2"/>
    <w:rsid w:val="000C243E"/>
    <w:rsid w:val="000C282A"/>
    <w:rsid w:val="000C2E22"/>
    <w:rsid w:val="000C2EE1"/>
    <w:rsid w:val="000C32D2"/>
    <w:rsid w:val="000C3388"/>
    <w:rsid w:val="000C3E66"/>
    <w:rsid w:val="000C476D"/>
    <w:rsid w:val="000C489D"/>
    <w:rsid w:val="000C4997"/>
    <w:rsid w:val="000C4B3D"/>
    <w:rsid w:val="000C5218"/>
    <w:rsid w:val="000C592C"/>
    <w:rsid w:val="000C5B15"/>
    <w:rsid w:val="000C5E72"/>
    <w:rsid w:val="000C612F"/>
    <w:rsid w:val="000C64BF"/>
    <w:rsid w:val="000C7395"/>
    <w:rsid w:val="000C7535"/>
    <w:rsid w:val="000C7AE4"/>
    <w:rsid w:val="000D02B8"/>
    <w:rsid w:val="000D102A"/>
    <w:rsid w:val="000D12A7"/>
    <w:rsid w:val="000D2240"/>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C39"/>
    <w:rsid w:val="000D7F16"/>
    <w:rsid w:val="000E01D0"/>
    <w:rsid w:val="000E04A5"/>
    <w:rsid w:val="000E0600"/>
    <w:rsid w:val="000E0607"/>
    <w:rsid w:val="000E0624"/>
    <w:rsid w:val="000E1EFB"/>
    <w:rsid w:val="000E2064"/>
    <w:rsid w:val="000E21F2"/>
    <w:rsid w:val="000E2DE6"/>
    <w:rsid w:val="000E2F21"/>
    <w:rsid w:val="000E2F7D"/>
    <w:rsid w:val="000E3B60"/>
    <w:rsid w:val="000E47EB"/>
    <w:rsid w:val="000E486E"/>
    <w:rsid w:val="000E5AF3"/>
    <w:rsid w:val="000E6D82"/>
    <w:rsid w:val="000E6DA9"/>
    <w:rsid w:val="000E78D7"/>
    <w:rsid w:val="000E7ABC"/>
    <w:rsid w:val="000E7BDC"/>
    <w:rsid w:val="000F0303"/>
    <w:rsid w:val="000F13FD"/>
    <w:rsid w:val="000F18D6"/>
    <w:rsid w:val="000F19AA"/>
    <w:rsid w:val="000F1DB6"/>
    <w:rsid w:val="000F1F3D"/>
    <w:rsid w:val="000F21F8"/>
    <w:rsid w:val="000F2745"/>
    <w:rsid w:val="000F2F54"/>
    <w:rsid w:val="000F3552"/>
    <w:rsid w:val="000F3553"/>
    <w:rsid w:val="000F3C04"/>
    <w:rsid w:val="000F4088"/>
    <w:rsid w:val="000F429D"/>
    <w:rsid w:val="000F44B1"/>
    <w:rsid w:val="000F46FF"/>
    <w:rsid w:val="000F49B6"/>
    <w:rsid w:val="000F4A69"/>
    <w:rsid w:val="000F50E0"/>
    <w:rsid w:val="000F53B2"/>
    <w:rsid w:val="000F5918"/>
    <w:rsid w:val="000F6E54"/>
    <w:rsid w:val="000F6FD6"/>
    <w:rsid w:val="000F73C5"/>
    <w:rsid w:val="000F7404"/>
    <w:rsid w:val="000F771C"/>
    <w:rsid w:val="000F7A00"/>
    <w:rsid w:val="000F7A35"/>
    <w:rsid w:val="000F7B40"/>
    <w:rsid w:val="000F7D19"/>
    <w:rsid w:val="00100F43"/>
    <w:rsid w:val="00101410"/>
    <w:rsid w:val="00101838"/>
    <w:rsid w:val="001019C5"/>
    <w:rsid w:val="00101A6A"/>
    <w:rsid w:val="00101E82"/>
    <w:rsid w:val="00102334"/>
    <w:rsid w:val="00102754"/>
    <w:rsid w:val="001027BF"/>
    <w:rsid w:val="00102DB6"/>
    <w:rsid w:val="00102ED0"/>
    <w:rsid w:val="00103366"/>
    <w:rsid w:val="00103470"/>
    <w:rsid w:val="0010356E"/>
    <w:rsid w:val="00103E15"/>
    <w:rsid w:val="00104A2D"/>
    <w:rsid w:val="00104B12"/>
    <w:rsid w:val="0010513A"/>
    <w:rsid w:val="00105313"/>
    <w:rsid w:val="0010533A"/>
    <w:rsid w:val="00105696"/>
    <w:rsid w:val="001056E7"/>
    <w:rsid w:val="00105CB3"/>
    <w:rsid w:val="00105D1F"/>
    <w:rsid w:val="00105DA4"/>
    <w:rsid w:val="00105DFF"/>
    <w:rsid w:val="00105F23"/>
    <w:rsid w:val="001060F1"/>
    <w:rsid w:val="0010628D"/>
    <w:rsid w:val="0010631C"/>
    <w:rsid w:val="001066F4"/>
    <w:rsid w:val="00106841"/>
    <w:rsid w:val="00106CA5"/>
    <w:rsid w:val="001071B7"/>
    <w:rsid w:val="00107937"/>
    <w:rsid w:val="00107D27"/>
    <w:rsid w:val="00110804"/>
    <w:rsid w:val="00111058"/>
    <w:rsid w:val="001112D4"/>
    <w:rsid w:val="001118A8"/>
    <w:rsid w:val="00111B52"/>
    <w:rsid w:val="00111D2A"/>
    <w:rsid w:val="001122C9"/>
    <w:rsid w:val="00112477"/>
    <w:rsid w:val="00112D53"/>
    <w:rsid w:val="00113278"/>
    <w:rsid w:val="00113521"/>
    <w:rsid w:val="00113752"/>
    <w:rsid w:val="00113A64"/>
    <w:rsid w:val="00114023"/>
    <w:rsid w:val="00114867"/>
    <w:rsid w:val="00115765"/>
    <w:rsid w:val="0011603B"/>
    <w:rsid w:val="00116C42"/>
    <w:rsid w:val="00116E1E"/>
    <w:rsid w:val="001175B0"/>
    <w:rsid w:val="00117630"/>
    <w:rsid w:val="00117964"/>
    <w:rsid w:val="00120243"/>
    <w:rsid w:val="001203D9"/>
    <w:rsid w:val="00120953"/>
    <w:rsid w:val="0012118F"/>
    <w:rsid w:val="001211FA"/>
    <w:rsid w:val="001214FB"/>
    <w:rsid w:val="00121A0E"/>
    <w:rsid w:val="00122397"/>
    <w:rsid w:val="00122802"/>
    <w:rsid w:val="001240FF"/>
    <w:rsid w:val="001241EC"/>
    <w:rsid w:val="00124D88"/>
    <w:rsid w:val="00125DED"/>
    <w:rsid w:val="00125EFF"/>
    <w:rsid w:val="00126787"/>
    <w:rsid w:val="00127993"/>
    <w:rsid w:val="00127CF7"/>
    <w:rsid w:val="00127DC9"/>
    <w:rsid w:val="0013001F"/>
    <w:rsid w:val="00130C2B"/>
    <w:rsid w:val="00131323"/>
    <w:rsid w:val="001319F2"/>
    <w:rsid w:val="001323F7"/>
    <w:rsid w:val="00132826"/>
    <w:rsid w:val="00132937"/>
    <w:rsid w:val="00132D7F"/>
    <w:rsid w:val="001334EA"/>
    <w:rsid w:val="001336A0"/>
    <w:rsid w:val="00133707"/>
    <w:rsid w:val="0013385D"/>
    <w:rsid w:val="00133CE9"/>
    <w:rsid w:val="00134D05"/>
    <w:rsid w:val="00135053"/>
    <w:rsid w:val="001350E2"/>
    <w:rsid w:val="001352A6"/>
    <w:rsid w:val="00135B85"/>
    <w:rsid w:val="00136537"/>
    <w:rsid w:val="00136732"/>
    <w:rsid w:val="00136E42"/>
    <w:rsid w:val="001370AE"/>
    <w:rsid w:val="00137B71"/>
    <w:rsid w:val="00137C1B"/>
    <w:rsid w:val="0014041A"/>
    <w:rsid w:val="00140552"/>
    <w:rsid w:val="00140971"/>
    <w:rsid w:val="00140BD9"/>
    <w:rsid w:val="00140CC0"/>
    <w:rsid w:val="001415CF"/>
    <w:rsid w:val="00141624"/>
    <w:rsid w:val="001419D6"/>
    <w:rsid w:val="00141CF5"/>
    <w:rsid w:val="00141E68"/>
    <w:rsid w:val="00142246"/>
    <w:rsid w:val="00142532"/>
    <w:rsid w:val="00143026"/>
    <w:rsid w:val="001431FA"/>
    <w:rsid w:val="0014359C"/>
    <w:rsid w:val="001443E4"/>
    <w:rsid w:val="0014456B"/>
    <w:rsid w:val="00144570"/>
    <w:rsid w:val="00144AB3"/>
    <w:rsid w:val="00144F35"/>
    <w:rsid w:val="001451FC"/>
    <w:rsid w:val="001453CE"/>
    <w:rsid w:val="001453F6"/>
    <w:rsid w:val="001454A0"/>
    <w:rsid w:val="00145576"/>
    <w:rsid w:val="0014679F"/>
    <w:rsid w:val="001472DF"/>
    <w:rsid w:val="001472FF"/>
    <w:rsid w:val="001476F8"/>
    <w:rsid w:val="001478EA"/>
    <w:rsid w:val="00147EA6"/>
    <w:rsid w:val="00150283"/>
    <w:rsid w:val="001506D6"/>
    <w:rsid w:val="001507FF"/>
    <w:rsid w:val="001510D2"/>
    <w:rsid w:val="0015129A"/>
    <w:rsid w:val="00151762"/>
    <w:rsid w:val="0015181D"/>
    <w:rsid w:val="00151A22"/>
    <w:rsid w:val="0015214E"/>
    <w:rsid w:val="0015231C"/>
    <w:rsid w:val="001526A1"/>
    <w:rsid w:val="001526E8"/>
    <w:rsid w:val="00152AE7"/>
    <w:rsid w:val="00152C04"/>
    <w:rsid w:val="001532A6"/>
    <w:rsid w:val="001533CA"/>
    <w:rsid w:val="00153F08"/>
    <w:rsid w:val="00153F4F"/>
    <w:rsid w:val="001548BA"/>
    <w:rsid w:val="00154B06"/>
    <w:rsid w:val="00155026"/>
    <w:rsid w:val="0015543C"/>
    <w:rsid w:val="00155787"/>
    <w:rsid w:val="001557BB"/>
    <w:rsid w:val="00155830"/>
    <w:rsid w:val="0015597D"/>
    <w:rsid w:val="00155FA5"/>
    <w:rsid w:val="001562FA"/>
    <w:rsid w:val="00156A24"/>
    <w:rsid w:val="0015725E"/>
    <w:rsid w:val="00157894"/>
    <w:rsid w:val="00157A1F"/>
    <w:rsid w:val="00160890"/>
    <w:rsid w:val="00160E7D"/>
    <w:rsid w:val="001616EE"/>
    <w:rsid w:val="00161968"/>
    <w:rsid w:val="00161EA6"/>
    <w:rsid w:val="00162070"/>
    <w:rsid w:val="001625BC"/>
    <w:rsid w:val="001627D0"/>
    <w:rsid w:val="00162858"/>
    <w:rsid w:val="001628D9"/>
    <w:rsid w:val="00162915"/>
    <w:rsid w:val="00163361"/>
    <w:rsid w:val="00163633"/>
    <w:rsid w:val="0016374E"/>
    <w:rsid w:val="00163D95"/>
    <w:rsid w:val="0016455B"/>
    <w:rsid w:val="00164792"/>
    <w:rsid w:val="001652C4"/>
    <w:rsid w:val="00165354"/>
    <w:rsid w:val="00165505"/>
    <w:rsid w:val="001656B2"/>
    <w:rsid w:val="0016577E"/>
    <w:rsid w:val="00165D10"/>
    <w:rsid w:val="00166105"/>
    <w:rsid w:val="00166440"/>
    <w:rsid w:val="001669BC"/>
    <w:rsid w:val="00166D47"/>
    <w:rsid w:val="00166DC8"/>
    <w:rsid w:val="001679A1"/>
    <w:rsid w:val="00167A42"/>
    <w:rsid w:val="00167B88"/>
    <w:rsid w:val="00167F8B"/>
    <w:rsid w:val="00170422"/>
    <w:rsid w:val="0017043E"/>
    <w:rsid w:val="00170AC2"/>
    <w:rsid w:val="00171249"/>
    <w:rsid w:val="0017158B"/>
    <w:rsid w:val="001715DA"/>
    <w:rsid w:val="001716E8"/>
    <w:rsid w:val="0017186B"/>
    <w:rsid w:val="00171899"/>
    <w:rsid w:val="00172377"/>
    <w:rsid w:val="001728B8"/>
    <w:rsid w:val="00172B5B"/>
    <w:rsid w:val="00172D5F"/>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80319"/>
    <w:rsid w:val="0018046D"/>
    <w:rsid w:val="00180784"/>
    <w:rsid w:val="00180AE1"/>
    <w:rsid w:val="00180C22"/>
    <w:rsid w:val="001812D8"/>
    <w:rsid w:val="001814CB"/>
    <w:rsid w:val="001815F5"/>
    <w:rsid w:val="0018237A"/>
    <w:rsid w:val="00182394"/>
    <w:rsid w:val="001824B5"/>
    <w:rsid w:val="0018251B"/>
    <w:rsid w:val="00182B7B"/>
    <w:rsid w:val="0018316B"/>
    <w:rsid w:val="00183AAF"/>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1F3"/>
    <w:rsid w:val="001863BE"/>
    <w:rsid w:val="001864A0"/>
    <w:rsid w:val="00186963"/>
    <w:rsid w:val="001875B2"/>
    <w:rsid w:val="00190976"/>
    <w:rsid w:val="00191D81"/>
    <w:rsid w:val="001920F3"/>
    <w:rsid w:val="0019266D"/>
    <w:rsid w:val="00192AB7"/>
    <w:rsid w:val="00192D14"/>
    <w:rsid w:val="00192D64"/>
    <w:rsid w:val="00193639"/>
    <w:rsid w:val="001940CC"/>
    <w:rsid w:val="00194451"/>
    <w:rsid w:val="00195137"/>
    <w:rsid w:val="0019550B"/>
    <w:rsid w:val="00195A94"/>
    <w:rsid w:val="00195F3F"/>
    <w:rsid w:val="00196039"/>
    <w:rsid w:val="001962DC"/>
    <w:rsid w:val="001964A6"/>
    <w:rsid w:val="00196AAD"/>
    <w:rsid w:val="00196DBF"/>
    <w:rsid w:val="00196E76"/>
    <w:rsid w:val="0019755F"/>
    <w:rsid w:val="00197B56"/>
    <w:rsid w:val="001A071C"/>
    <w:rsid w:val="001A0819"/>
    <w:rsid w:val="001A0B12"/>
    <w:rsid w:val="001A0BA3"/>
    <w:rsid w:val="001A11FD"/>
    <w:rsid w:val="001A12BC"/>
    <w:rsid w:val="001A1D0A"/>
    <w:rsid w:val="001A1DB2"/>
    <w:rsid w:val="001A1F70"/>
    <w:rsid w:val="001A2675"/>
    <w:rsid w:val="001A277A"/>
    <w:rsid w:val="001A2AB3"/>
    <w:rsid w:val="001A2ACE"/>
    <w:rsid w:val="001A3114"/>
    <w:rsid w:val="001A33C4"/>
    <w:rsid w:val="001A36FD"/>
    <w:rsid w:val="001A38BD"/>
    <w:rsid w:val="001A3E55"/>
    <w:rsid w:val="001A4013"/>
    <w:rsid w:val="001A4308"/>
    <w:rsid w:val="001A45BD"/>
    <w:rsid w:val="001A45DB"/>
    <w:rsid w:val="001A5568"/>
    <w:rsid w:val="001A56C8"/>
    <w:rsid w:val="001A5A8D"/>
    <w:rsid w:val="001A5A9F"/>
    <w:rsid w:val="001A614F"/>
    <w:rsid w:val="001A61CB"/>
    <w:rsid w:val="001A6AA6"/>
    <w:rsid w:val="001A6D42"/>
    <w:rsid w:val="001A6EDA"/>
    <w:rsid w:val="001A735D"/>
    <w:rsid w:val="001A797F"/>
    <w:rsid w:val="001A7A2D"/>
    <w:rsid w:val="001A7B4A"/>
    <w:rsid w:val="001B01E1"/>
    <w:rsid w:val="001B08C9"/>
    <w:rsid w:val="001B0FC3"/>
    <w:rsid w:val="001B1505"/>
    <w:rsid w:val="001B1C75"/>
    <w:rsid w:val="001B1E4F"/>
    <w:rsid w:val="001B1FA6"/>
    <w:rsid w:val="001B1FBD"/>
    <w:rsid w:val="001B1FDE"/>
    <w:rsid w:val="001B2100"/>
    <w:rsid w:val="001B25A3"/>
    <w:rsid w:val="001B281D"/>
    <w:rsid w:val="001B2849"/>
    <w:rsid w:val="001B2937"/>
    <w:rsid w:val="001B2B75"/>
    <w:rsid w:val="001B2E0C"/>
    <w:rsid w:val="001B301D"/>
    <w:rsid w:val="001B32A5"/>
    <w:rsid w:val="001B35B1"/>
    <w:rsid w:val="001B3FA8"/>
    <w:rsid w:val="001B4112"/>
    <w:rsid w:val="001B47FE"/>
    <w:rsid w:val="001B4D02"/>
    <w:rsid w:val="001B5319"/>
    <w:rsid w:val="001B54AB"/>
    <w:rsid w:val="001B577D"/>
    <w:rsid w:val="001B5878"/>
    <w:rsid w:val="001B5F7E"/>
    <w:rsid w:val="001B6043"/>
    <w:rsid w:val="001B648E"/>
    <w:rsid w:val="001B6557"/>
    <w:rsid w:val="001B72D1"/>
    <w:rsid w:val="001B73D9"/>
    <w:rsid w:val="001B766C"/>
    <w:rsid w:val="001B7681"/>
    <w:rsid w:val="001B7A22"/>
    <w:rsid w:val="001C0331"/>
    <w:rsid w:val="001C0476"/>
    <w:rsid w:val="001C0A26"/>
    <w:rsid w:val="001C0A52"/>
    <w:rsid w:val="001C0F35"/>
    <w:rsid w:val="001C1158"/>
    <w:rsid w:val="001C1B67"/>
    <w:rsid w:val="001C2459"/>
    <w:rsid w:val="001C2C2C"/>
    <w:rsid w:val="001C3495"/>
    <w:rsid w:val="001C370B"/>
    <w:rsid w:val="001C397C"/>
    <w:rsid w:val="001C3E54"/>
    <w:rsid w:val="001C40B0"/>
    <w:rsid w:val="001C4939"/>
    <w:rsid w:val="001C4D52"/>
    <w:rsid w:val="001C4FA4"/>
    <w:rsid w:val="001C4FAE"/>
    <w:rsid w:val="001C5E98"/>
    <w:rsid w:val="001C5EF6"/>
    <w:rsid w:val="001C6156"/>
    <w:rsid w:val="001C699D"/>
    <w:rsid w:val="001C6C7E"/>
    <w:rsid w:val="001C6F79"/>
    <w:rsid w:val="001C70FB"/>
    <w:rsid w:val="001C725E"/>
    <w:rsid w:val="001C7911"/>
    <w:rsid w:val="001C7BE7"/>
    <w:rsid w:val="001C7D07"/>
    <w:rsid w:val="001D00B6"/>
    <w:rsid w:val="001D02CB"/>
    <w:rsid w:val="001D159E"/>
    <w:rsid w:val="001D15CC"/>
    <w:rsid w:val="001D191B"/>
    <w:rsid w:val="001D1DC8"/>
    <w:rsid w:val="001D26E7"/>
    <w:rsid w:val="001D2924"/>
    <w:rsid w:val="001D2A0F"/>
    <w:rsid w:val="001D31AA"/>
    <w:rsid w:val="001D35FA"/>
    <w:rsid w:val="001D3804"/>
    <w:rsid w:val="001D391A"/>
    <w:rsid w:val="001D42DF"/>
    <w:rsid w:val="001D47E9"/>
    <w:rsid w:val="001D4E52"/>
    <w:rsid w:val="001D5300"/>
    <w:rsid w:val="001D56A2"/>
    <w:rsid w:val="001D56BB"/>
    <w:rsid w:val="001D7164"/>
    <w:rsid w:val="001D7187"/>
    <w:rsid w:val="001D78C0"/>
    <w:rsid w:val="001D7C3A"/>
    <w:rsid w:val="001D7DCA"/>
    <w:rsid w:val="001D7ECC"/>
    <w:rsid w:val="001D7FCC"/>
    <w:rsid w:val="001E01CF"/>
    <w:rsid w:val="001E01E3"/>
    <w:rsid w:val="001E0963"/>
    <w:rsid w:val="001E10E4"/>
    <w:rsid w:val="001E1B2F"/>
    <w:rsid w:val="001E1EBC"/>
    <w:rsid w:val="001E2057"/>
    <w:rsid w:val="001E213F"/>
    <w:rsid w:val="001E2521"/>
    <w:rsid w:val="001E2640"/>
    <w:rsid w:val="001E2943"/>
    <w:rsid w:val="001E44C5"/>
    <w:rsid w:val="001E4A5F"/>
    <w:rsid w:val="001E4FA2"/>
    <w:rsid w:val="001E58FF"/>
    <w:rsid w:val="001E5F92"/>
    <w:rsid w:val="001E5FF3"/>
    <w:rsid w:val="001E6237"/>
    <w:rsid w:val="001E655C"/>
    <w:rsid w:val="001E677B"/>
    <w:rsid w:val="001E6ED4"/>
    <w:rsid w:val="001E7E30"/>
    <w:rsid w:val="001E7EA9"/>
    <w:rsid w:val="001E7F44"/>
    <w:rsid w:val="001F0329"/>
    <w:rsid w:val="001F03C4"/>
    <w:rsid w:val="001F07E0"/>
    <w:rsid w:val="001F098C"/>
    <w:rsid w:val="001F133E"/>
    <w:rsid w:val="001F1365"/>
    <w:rsid w:val="001F1373"/>
    <w:rsid w:val="001F1498"/>
    <w:rsid w:val="001F2930"/>
    <w:rsid w:val="001F30C6"/>
    <w:rsid w:val="001F3989"/>
    <w:rsid w:val="001F398D"/>
    <w:rsid w:val="001F3EB7"/>
    <w:rsid w:val="001F3F9D"/>
    <w:rsid w:val="001F4549"/>
    <w:rsid w:val="001F472F"/>
    <w:rsid w:val="001F4AD3"/>
    <w:rsid w:val="001F4DB6"/>
    <w:rsid w:val="001F4F63"/>
    <w:rsid w:val="001F5E42"/>
    <w:rsid w:val="001F60C0"/>
    <w:rsid w:val="001F6BEE"/>
    <w:rsid w:val="001F7010"/>
    <w:rsid w:val="001F735E"/>
    <w:rsid w:val="001F74A3"/>
    <w:rsid w:val="001F7563"/>
    <w:rsid w:val="00200CA9"/>
    <w:rsid w:val="00200ECF"/>
    <w:rsid w:val="0020144F"/>
    <w:rsid w:val="00201563"/>
    <w:rsid w:val="002016B7"/>
    <w:rsid w:val="00201956"/>
    <w:rsid w:val="00202266"/>
    <w:rsid w:val="00202738"/>
    <w:rsid w:val="00202897"/>
    <w:rsid w:val="002031BB"/>
    <w:rsid w:val="0020332D"/>
    <w:rsid w:val="00203919"/>
    <w:rsid w:val="00204103"/>
    <w:rsid w:val="00204F53"/>
    <w:rsid w:val="00205066"/>
    <w:rsid w:val="00205229"/>
    <w:rsid w:val="00205317"/>
    <w:rsid w:val="0020532C"/>
    <w:rsid w:val="002053B1"/>
    <w:rsid w:val="0020549E"/>
    <w:rsid w:val="002055A8"/>
    <w:rsid w:val="00205A89"/>
    <w:rsid w:val="00205B13"/>
    <w:rsid w:val="00205B2E"/>
    <w:rsid w:val="00205E61"/>
    <w:rsid w:val="002060C6"/>
    <w:rsid w:val="002060E9"/>
    <w:rsid w:val="002069A3"/>
    <w:rsid w:val="00206EEB"/>
    <w:rsid w:val="00206FCE"/>
    <w:rsid w:val="00207F4D"/>
    <w:rsid w:val="0021024F"/>
    <w:rsid w:val="0021046D"/>
    <w:rsid w:val="002109B7"/>
    <w:rsid w:val="00210BD1"/>
    <w:rsid w:val="00210BF4"/>
    <w:rsid w:val="00211569"/>
    <w:rsid w:val="002115AE"/>
    <w:rsid w:val="002120C6"/>
    <w:rsid w:val="0021238F"/>
    <w:rsid w:val="00212903"/>
    <w:rsid w:val="00213546"/>
    <w:rsid w:val="00213746"/>
    <w:rsid w:val="00213BE8"/>
    <w:rsid w:val="0021433A"/>
    <w:rsid w:val="002147C1"/>
    <w:rsid w:val="0021486F"/>
    <w:rsid w:val="00214906"/>
    <w:rsid w:val="00214E4F"/>
    <w:rsid w:val="00215194"/>
    <w:rsid w:val="002156E5"/>
    <w:rsid w:val="0021587B"/>
    <w:rsid w:val="00216115"/>
    <w:rsid w:val="00216515"/>
    <w:rsid w:val="00216A8D"/>
    <w:rsid w:val="00216B89"/>
    <w:rsid w:val="00217830"/>
    <w:rsid w:val="00217899"/>
    <w:rsid w:val="00217A0E"/>
    <w:rsid w:val="002212E6"/>
    <w:rsid w:val="00221875"/>
    <w:rsid w:val="00221DA6"/>
    <w:rsid w:val="00221E95"/>
    <w:rsid w:val="00221EEF"/>
    <w:rsid w:val="00222085"/>
    <w:rsid w:val="002221FB"/>
    <w:rsid w:val="002225F8"/>
    <w:rsid w:val="00222FC1"/>
    <w:rsid w:val="00223264"/>
    <w:rsid w:val="0022340F"/>
    <w:rsid w:val="00223842"/>
    <w:rsid w:val="00223EA0"/>
    <w:rsid w:val="0022425C"/>
    <w:rsid w:val="002243D7"/>
    <w:rsid w:val="00225767"/>
    <w:rsid w:val="002257BA"/>
    <w:rsid w:val="002257F8"/>
    <w:rsid w:val="0022589C"/>
    <w:rsid w:val="00225D5A"/>
    <w:rsid w:val="00225FA3"/>
    <w:rsid w:val="00226175"/>
    <w:rsid w:val="002263A9"/>
    <w:rsid w:val="002264B0"/>
    <w:rsid w:val="00226CFE"/>
    <w:rsid w:val="00226ED4"/>
    <w:rsid w:val="00227786"/>
    <w:rsid w:val="00227DA7"/>
    <w:rsid w:val="00230E87"/>
    <w:rsid w:val="00230ED2"/>
    <w:rsid w:val="00230F1C"/>
    <w:rsid w:val="002310DE"/>
    <w:rsid w:val="002314C8"/>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D6D"/>
    <w:rsid w:val="002354B0"/>
    <w:rsid w:val="00236123"/>
    <w:rsid w:val="002364C3"/>
    <w:rsid w:val="0023680C"/>
    <w:rsid w:val="00237690"/>
    <w:rsid w:val="002379B9"/>
    <w:rsid w:val="00237CDD"/>
    <w:rsid w:val="002400F2"/>
    <w:rsid w:val="002403CC"/>
    <w:rsid w:val="00240525"/>
    <w:rsid w:val="002405E7"/>
    <w:rsid w:val="00241058"/>
    <w:rsid w:val="0024239A"/>
    <w:rsid w:val="002423CC"/>
    <w:rsid w:val="002424B8"/>
    <w:rsid w:val="00242611"/>
    <w:rsid w:val="0024307D"/>
    <w:rsid w:val="0024319E"/>
    <w:rsid w:val="002434BC"/>
    <w:rsid w:val="002435B2"/>
    <w:rsid w:val="00243F46"/>
    <w:rsid w:val="002441DD"/>
    <w:rsid w:val="002443FE"/>
    <w:rsid w:val="002447E8"/>
    <w:rsid w:val="00244837"/>
    <w:rsid w:val="00244A4A"/>
    <w:rsid w:val="00244A6E"/>
    <w:rsid w:val="00244B25"/>
    <w:rsid w:val="00244C2B"/>
    <w:rsid w:val="002451DB"/>
    <w:rsid w:val="00245464"/>
    <w:rsid w:val="00245E7D"/>
    <w:rsid w:val="00245E95"/>
    <w:rsid w:val="00245F22"/>
    <w:rsid w:val="00246001"/>
    <w:rsid w:val="0024615A"/>
    <w:rsid w:val="0024622C"/>
    <w:rsid w:val="0024633F"/>
    <w:rsid w:val="002464B8"/>
    <w:rsid w:val="002465D4"/>
    <w:rsid w:val="0024691B"/>
    <w:rsid w:val="00247090"/>
    <w:rsid w:val="002473D0"/>
    <w:rsid w:val="00247D2C"/>
    <w:rsid w:val="00247D4F"/>
    <w:rsid w:val="00250296"/>
    <w:rsid w:val="00250BC2"/>
    <w:rsid w:val="002512E3"/>
    <w:rsid w:val="0025140E"/>
    <w:rsid w:val="002514E7"/>
    <w:rsid w:val="00251F0B"/>
    <w:rsid w:val="002521F0"/>
    <w:rsid w:val="00252BFF"/>
    <w:rsid w:val="00252C8A"/>
    <w:rsid w:val="0025316B"/>
    <w:rsid w:val="00253BA5"/>
    <w:rsid w:val="0025415C"/>
    <w:rsid w:val="0025444B"/>
    <w:rsid w:val="00254874"/>
    <w:rsid w:val="00254959"/>
    <w:rsid w:val="00254ADB"/>
    <w:rsid w:val="00254EB2"/>
    <w:rsid w:val="00254FF1"/>
    <w:rsid w:val="00255015"/>
    <w:rsid w:val="0025517A"/>
    <w:rsid w:val="0025598A"/>
    <w:rsid w:val="00255C3A"/>
    <w:rsid w:val="002566D7"/>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A60"/>
    <w:rsid w:val="00263738"/>
    <w:rsid w:val="00263A05"/>
    <w:rsid w:val="002640E7"/>
    <w:rsid w:val="00264618"/>
    <w:rsid w:val="002647EB"/>
    <w:rsid w:val="00265981"/>
    <w:rsid w:val="00265B97"/>
    <w:rsid w:val="002660EB"/>
    <w:rsid w:val="00266760"/>
    <w:rsid w:val="00266BD9"/>
    <w:rsid w:val="00266C99"/>
    <w:rsid w:val="00266E84"/>
    <w:rsid w:val="0026724E"/>
    <w:rsid w:val="002676C5"/>
    <w:rsid w:val="00267743"/>
    <w:rsid w:val="00267925"/>
    <w:rsid w:val="00267B86"/>
    <w:rsid w:val="002701B6"/>
    <w:rsid w:val="002704F6"/>
    <w:rsid w:val="002706FD"/>
    <w:rsid w:val="00270DC3"/>
    <w:rsid w:val="002710DD"/>
    <w:rsid w:val="002716AD"/>
    <w:rsid w:val="002717A0"/>
    <w:rsid w:val="00271E63"/>
    <w:rsid w:val="002724F5"/>
    <w:rsid w:val="00272826"/>
    <w:rsid w:val="00272BD2"/>
    <w:rsid w:val="00272BF5"/>
    <w:rsid w:val="00273560"/>
    <w:rsid w:val="00273A0F"/>
    <w:rsid w:val="00273A1A"/>
    <w:rsid w:val="00273A2C"/>
    <w:rsid w:val="002743F7"/>
    <w:rsid w:val="002746C6"/>
    <w:rsid w:val="00274AF3"/>
    <w:rsid w:val="00275D0F"/>
    <w:rsid w:val="0027610F"/>
    <w:rsid w:val="00276144"/>
    <w:rsid w:val="002767C1"/>
    <w:rsid w:val="00276C9F"/>
    <w:rsid w:val="00276DFC"/>
    <w:rsid w:val="00276F7B"/>
    <w:rsid w:val="0027737A"/>
    <w:rsid w:val="00277800"/>
    <w:rsid w:val="00277DFE"/>
    <w:rsid w:val="002811BA"/>
    <w:rsid w:val="00281ADD"/>
    <w:rsid w:val="00281D4D"/>
    <w:rsid w:val="00282005"/>
    <w:rsid w:val="00282046"/>
    <w:rsid w:val="00282276"/>
    <w:rsid w:val="002822E2"/>
    <w:rsid w:val="00282775"/>
    <w:rsid w:val="0028281C"/>
    <w:rsid w:val="0028292A"/>
    <w:rsid w:val="002829B4"/>
    <w:rsid w:val="002829F1"/>
    <w:rsid w:val="00282CF5"/>
    <w:rsid w:val="002833DA"/>
    <w:rsid w:val="0028354E"/>
    <w:rsid w:val="00283ABE"/>
    <w:rsid w:val="00284296"/>
    <w:rsid w:val="0028468D"/>
    <w:rsid w:val="0028490A"/>
    <w:rsid w:val="00284AC3"/>
    <w:rsid w:val="002851A1"/>
    <w:rsid w:val="002853A6"/>
    <w:rsid w:val="0028541B"/>
    <w:rsid w:val="00285566"/>
    <w:rsid w:val="002857E4"/>
    <w:rsid w:val="002864EF"/>
    <w:rsid w:val="0028674D"/>
    <w:rsid w:val="002867BD"/>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C89"/>
    <w:rsid w:val="0029214F"/>
    <w:rsid w:val="0029225E"/>
    <w:rsid w:val="00292749"/>
    <w:rsid w:val="00292D3B"/>
    <w:rsid w:val="002931B9"/>
    <w:rsid w:val="002940AC"/>
    <w:rsid w:val="002949CD"/>
    <w:rsid w:val="002953B2"/>
    <w:rsid w:val="00295F61"/>
    <w:rsid w:val="002960FA"/>
    <w:rsid w:val="0029628E"/>
    <w:rsid w:val="00296591"/>
    <w:rsid w:val="0029687F"/>
    <w:rsid w:val="00296886"/>
    <w:rsid w:val="0029694A"/>
    <w:rsid w:val="00296DB0"/>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2273"/>
    <w:rsid w:val="002A25A9"/>
    <w:rsid w:val="002A287E"/>
    <w:rsid w:val="002A3148"/>
    <w:rsid w:val="002A344F"/>
    <w:rsid w:val="002A34F1"/>
    <w:rsid w:val="002A39CD"/>
    <w:rsid w:val="002A3C4E"/>
    <w:rsid w:val="002A3DE5"/>
    <w:rsid w:val="002A45CF"/>
    <w:rsid w:val="002A4B53"/>
    <w:rsid w:val="002A5001"/>
    <w:rsid w:val="002A55BF"/>
    <w:rsid w:val="002A57AA"/>
    <w:rsid w:val="002A58D2"/>
    <w:rsid w:val="002A5BBE"/>
    <w:rsid w:val="002A5BC7"/>
    <w:rsid w:val="002A5C3C"/>
    <w:rsid w:val="002A6114"/>
    <w:rsid w:val="002A6365"/>
    <w:rsid w:val="002A65FF"/>
    <w:rsid w:val="002A689E"/>
    <w:rsid w:val="002A79C8"/>
    <w:rsid w:val="002A7C0D"/>
    <w:rsid w:val="002B0055"/>
    <w:rsid w:val="002B0683"/>
    <w:rsid w:val="002B0810"/>
    <w:rsid w:val="002B0F53"/>
    <w:rsid w:val="002B1341"/>
    <w:rsid w:val="002B1DC9"/>
    <w:rsid w:val="002B2EE5"/>
    <w:rsid w:val="002B2F19"/>
    <w:rsid w:val="002B30A9"/>
    <w:rsid w:val="002B31D4"/>
    <w:rsid w:val="002B31E6"/>
    <w:rsid w:val="002B3431"/>
    <w:rsid w:val="002B348D"/>
    <w:rsid w:val="002B36C9"/>
    <w:rsid w:val="002B3B5D"/>
    <w:rsid w:val="002B40F4"/>
    <w:rsid w:val="002B45B2"/>
    <w:rsid w:val="002B59F7"/>
    <w:rsid w:val="002B5A46"/>
    <w:rsid w:val="002B5DD3"/>
    <w:rsid w:val="002B6149"/>
    <w:rsid w:val="002B628C"/>
    <w:rsid w:val="002B62E6"/>
    <w:rsid w:val="002B63A7"/>
    <w:rsid w:val="002B64B5"/>
    <w:rsid w:val="002B6801"/>
    <w:rsid w:val="002B6ADB"/>
    <w:rsid w:val="002B6B8D"/>
    <w:rsid w:val="002B6F5B"/>
    <w:rsid w:val="002B7293"/>
    <w:rsid w:val="002B731B"/>
    <w:rsid w:val="002B760A"/>
    <w:rsid w:val="002B7707"/>
    <w:rsid w:val="002B7810"/>
    <w:rsid w:val="002B7B22"/>
    <w:rsid w:val="002B7DE4"/>
    <w:rsid w:val="002B7EE6"/>
    <w:rsid w:val="002C00E1"/>
    <w:rsid w:val="002C0215"/>
    <w:rsid w:val="002C028E"/>
    <w:rsid w:val="002C041F"/>
    <w:rsid w:val="002C0E84"/>
    <w:rsid w:val="002C0FDC"/>
    <w:rsid w:val="002C16C1"/>
    <w:rsid w:val="002C1861"/>
    <w:rsid w:val="002C18BC"/>
    <w:rsid w:val="002C20BA"/>
    <w:rsid w:val="002C26A7"/>
    <w:rsid w:val="002C27AC"/>
    <w:rsid w:val="002C2C52"/>
    <w:rsid w:val="002C356D"/>
    <w:rsid w:val="002C37DF"/>
    <w:rsid w:val="002C3BD3"/>
    <w:rsid w:val="002C4ECB"/>
    <w:rsid w:val="002C500E"/>
    <w:rsid w:val="002C5327"/>
    <w:rsid w:val="002C5643"/>
    <w:rsid w:val="002C56EC"/>
    <w:rsid w:val="002C60B0"/>
    <w:rsid w:val="002C654B"/>
    <w:rsid w:val="002C67D1"/>
    <w:rsid w:val="002C6E69"/>
    <w:rsid w:val="002C71D8"/>
    <w:rsid w:val="002C7236"/>
    <w:rsid w:val="002C766C"/>
    <w:rsid w:val="002C7CFB"/>
    <w:rsid w:val="002D0310"/>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EDC"/>
    <w:rsid w:val="002D4001"/>
    <w:rsid w:val="002D4488"/>
    <w:rsid w:val="002D52AF"/>
    <w:rsid w:val="002D55EF"/>
    <w:rsid w:val="002D5FE5"/>
    <w:rsid w:val="002D61E3"/>
    <w:rsid w:val="002D65F9"/>
    <w:rsid w:val="002D675C"/>
    <w:rsid w:val="002D6BFE"/>
    <w:rsid w:val="002D7267"/>
    <w:rsid w:val="002D7D39"/>
    <w:rsid w:val="002D7E46"/>
    <w:rsid w:val="002E01DC"/>
    <w:rsid w:val="002E042E"/>
    <w:rsid w:val="002E04F5"/>
    <w:rsid w:val="002E0EFC"/>
    <w:rsid w:val="002E12CA"/>
    <w:rsid w:val="002E1472"/>
    <w:rsid w:val="002E165D"/>
    <w:rsid w:val="002E1A3C"/>
    <w:rsid w:val="002E1A76"/>
    <w:rsid w:val="002E1DFE"/>
    <w:rsid w:val="002E254B"/>
    <w:rsid w:val="002E3046"/>
    <w:rsid w:val="002E3798"/>
    <w:rsid w:val="002E3FBB"/>
    <w:rsid w:val="002E4AC4"/>
    <w:rsid w:val="002E4E09"/>
    <w:rsid w:val="002E5139"/>
    <w:rsid w:val="002E5234"/>
    <w:rsid w:val="002E5716"/>
    <w:rsid w:val="002E58CC"/>
    <w:rsid w:val="002E5A27"/>
    <w:rsid w:val="002E5AF9"/>
    <w:rsid w:val="002E6223"/>
    <w:rsid w:val="002E62AD"/>
    <w:rsid w:val="002E6425"/>
    <w:rsid w:val="002E6707"/>
    <w:rsid w:val="002E67BB"/>
    <w:rsid w:val="002E6BA2"/>
    <w:rsid w:val="002E73FE"/>
    <w:rsid w:val="002E7E5C"/>
    <w:rsid w:val="002E7EFE"/>
    <w:rsid w:val="002F02D2"/>
    <w:rsid w:val="002F0BFD"/>
    <w:rsid w:val="002F0D44"/>
    <w:rsid w:val="002F0E62"/>
    <w:rsid w:val="002F0EDE"/>
    <w:rsid w:val="002F1929"/>
    <w:rsid w:val="002F1C41"/>
    <w:rsid w:val="002F1EAB"/>
    <w:rsid w:val="002F23A9"/>
    <w:rsid w:val="002F2451"/>
    <w:rsid w:val="002F2532"/>
    <w:rsid w:val="002F2B44"/>
    <w:rsid w:val="002F2E3F"/>
    <w:rsid w:val="002F2EA7"/>
    <w:rsid w:val="002F33BC"/>
    <w:rsid w:val="002F34C8"/>
    <w:rsid w:val="002F355C"/>
    <w:rsid w:val="002F3BE5"/>
    <w:rsid w:val="002F3C51"/>
    <w:rsid w:val="002F3F32"/>
    <w:rsid w:val="002F4012"/>
    <w:rsid w:val="002F4752"/>
    <w:rsid w:val="002F478F"/>
    <w:rsid w:val="002F5252"/>
    <w:rsid w:val="002F5833"/>
    <w:rsid w:val="002F5E17"/>
    <w:rsid w:val="002F6A7E"/>
    <w:rsid w:val="002F7521"/>
    <w:rsid w:val="002F777F"/>
    <w:rsid w:val="002F7C76"/>
    <w:rsid w:val="002F7DE3"/>
    <w:rsid w:val="0030009C"/>
    <w:rsid w:val="003001B0"/>
    <w:rsid w:val="003001E0"/>
    <w:rsid w:val="003008D9"/>
    <w:rsid w:val="003013EA"/>
    <w:rsid w:val="003019DB"/>
    <w:rsid w:val="00301FD7"/>
    <w:rsid w:val="00302A53"/>
    <w:rsid w:val="00302B3A"/>
    <w:rsid w:val="00302D5E"/>
    <w:rsid w:val="003030DB"/>
    <w:rsid w:val="003033B6"/>
    <w:rsid w:val="0030352F"/>
    <w:rsid w:val="003036ED"/>
    <w:rsid w:val="00304608"/>
    <w:rsid w:val="00304661"/>
    <w:rsid w:val="00304A06"/>
    <w:rsid w:val="00304EC9"/>
    <w:rsid w:val="00304F72"/>
    <w:rsid w:val="00304F77"/>
    <w:rsid w:val="0030520D"/>
    <w:rsid w:val="00305309"/>
    <w:rsid w:val="0030539A"/>
    <w:rsid w:val="0030554E"/>
    <w:rsid w:val="00305A52"/>
    <w:rsid w:val="00305A72"/>
    <w:rsid w:val="00305B4D"/>
    <w:rsid w:val="00305EDB"/>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49A"/>
    <w:rsid w:val="00310626"/>
    <w:rsid w:val="00310D13"/>
    <w:rsid w:val="00310D95"/>
    <w:rsid w:val="00310EDA"/>
    <w:rsid w:val="00310EF1"/>
    <w:rsid w:val="00311869"/>
    <w:rsid w:val="00312016"/>
    <w:rsid w:val="00312429"/>
    <w:rsid w:val="0031252A"/>
    <w:rsid w:val="00312F1F"/>
    <w:rsid w:val="003130C2"/>
    <w:rsid w:val="003130E9"/>
    <w:rsid w:val="0031354F"/>
    <w:rsid w:val="00313656"/>
    <w:rsid w:val="00313A26"/>
    <w:rsid w:val="003145BD"/>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2021A"/>
    <w:rsid w:val="00320DE8"/>
    <w:rsid w:val="003211A2"/>
    <w:rsid w:val="00321B06"/>
    <w:rsid w:val="00321B41"/>
    <w:rsid w:val="00321BCF"/>
    <w:rsid w:val="00321FB9"/>
    <w:rsid w:val="003221B4"/>
    <w:rsid w:val="003225A1"/>
    <w:rsid w:val="003226C1"/>
    <w:rsid w:val="00322A6A"/>
    <w:rsid w:val="00322CE0"/>
    <w:rsid w:val="003232F8"/>
    <w:rsid w:val="003237AF"/>
    <w:rsid w:val="00323808"/>
    <w:rsid w:val="00323E09"/>
    <w:rsid w:val="00324883"/>
    <w:rsid w:val="0032490B"/>
    <w:rsid w:val="00324D20"/>
    <w:rsid w:val="00324DAD"/>
    <w:rsid w:val="00325062"/>
    <w:rsid w:val="003254E1"/>
    <w:rsid w:val="003255E3"/>
    <w:rsid w:val="0032560D"/>
    <w:rsid w:val="0032592B"/>
    <w:rsid w:val="00325933"/>
    <w:rsid w:val="003259B2"/>
    <w:rsid w:val="00325BE2"/>
    <w:rsid w:val="00326062"/>
    <w:rsid w:val="00326097"/>
    <w:rsid w:val="00326C98"/>
    <w:rsid w:val="003278E9"/>
    <w:rsid w:val="00330055"/>
    <w:rsid w:val="003300D3"/>
    <w:rsid w:val="0033086C"/>
    <w:rsid w:val="00330901"/>
    <w:rsid w:val="00330B5B"/>
    <w:rsid w:val="00330C75"/>
    <w:rsid w:val="00330E3F"/>
    <w:rsid w:val="003322BB"/>
    <w:rsid w:val="0033242C"/>
    <w:rsid w:val="00332D4A"/>
    <w:rsid w:val="00332DD8"/>
    <w:rsid w:val="00332F7D"/>
    <w:rsid w:val="00333180"/>
    <w:rsid w:val="00333C7D"/>
    <w:rsid w:val="0033432C"/>
    <w:rsid w:val="003343F5"/>
    <w:rsid w:val="003348B6"/>
    <w:rsid w:val="003349F3"/>
    <w:rsid w:val="00334D6A"/>
    <w:rsid w:val="00335166"/>
    <w:rsid w:val="0033530C"/>
    <w:rsid w:val="00335395"/>
    <w:rsid w:val="003354A2"/>
    <w:rsid w:val="00335BAB"/>
    <w:rsid w:val="00335D23"/>
    <w:rsid w:val="00335E2C"/>
    <w:rsid w:val="00335FE4"/>
    <w:rsid w:val="00336A88"/>
    <w:rsid w:val="00337683"/>
    <w:rsid w:val="00337BC3"/>
    <w:rsid w:val="00337D34"/>
    <w:rsid w:val="00337E38"/>
    <w:rsid w:val="00337F85"/>
    <w:rsid w:val="00340499"/>
    <w:rsid w:val="00340578"/>
    <w:rsid w:val="003406A0"/>
    <w:rsid w:val="003409F1"/>
    <w:rsid w:val="00340F6D"/>
    <w:rsid w:val="00341417"/>
    <w:rsid w:val="0034164F"/>
    <w:rsid w:val="003420FD"/>
    <w:rsid w:val="00342598"/>
    <w:rsid w:val="00342B69"/>
    <w:rsid w:val="00342B74"/>
    <w:rsid w:val="00342D07"/>
    <w:rsid w:val="0034325D"/>
    <w:rsid w:val="003436BE"/>
    <w:rsid w:val="00343C5F"/>
    <w:rsid w:val="0034406D"/>
    <w:rsid w:val="003442E0"/>
    <w:rsid w:val="0034443E"/>
    <w:rsid w:val="00344998"/>
    <w:rsid w:val="00344E2D"/>
    <w:rsid w:val="0034504A"/>
    <w:rsid w:val="00345840"/>
    <w:rsid w:val="003458CF"/>
    <w:rsid w:val="00345959"/>
    <w:rsid w:val="00345A42"/>
    <w:rsid w:val="00345C97"/>
    <w:rsid w:val="00345D7C"/>
    <w:rsid w:val="00345EA0"/>
    <w:rsid w:val="003463E8"/>
    <w:rsid w:val="003466CF"/>
    <w:rsid w:val="00346F51"/>
    <w:rsid w:val="00347046"/>
    <w:rsid w:val="00347143"/>
    <w:rsid w:val="003477DD"/>
    <w:rsid w:val="003477E7"/>
    <w:rsid w:val="003479E5"/>
    <w:rsid w:val="00347A2C"/>
    <w:rsid w:val="00347C81"/>
    <w:rsid w:val="00350181"/>
    <w:rsid w:val="00350370"/>
    <w:rsid w:val="003503B0"/>
    <w:rsid w:val="00350890"/>
    <w:rsid w:val="0035118F"/>
    <w:rsid w:val="00352017"/>
    <w:rsid w:val="00352844"/>
    <w:rsid w:val="003532AD"/>
    <w:rsid w:val="003539AF"/>
    <w:rsid w:val="00353A7A"/>
    <w:rsid w:val="00353B3E"/>
    <w:rsid w:val="00353B4D"/>
    <w:rsid w:val="0035419A"/>
    <w:rsid w:val="003542D7"/>
    <w:rsid w:val="003546D5"/>
    <w:rsid w:val="003554BF"/>
    <w:rsid w:val="00355799"/>
    <w:rsid w:val="00355DF6"/>
    <w:rsid w:val="00355EDC"/>
    <w:rsid w:val="00356275"/>
    <w:rsid w:val="0035627E"/>
    <w:rsid w:val="003565F2"/>
    <w:rsid w:val="00356928"/>
    <w:rsid w:val="00356C51"/>
    <w:rsid w:val="00356C58"/>
    <w:rsid w:val="00356CBA"/>
    <w:rsid w:val="00356DFF"/>
    <w:rsid w:val="003571C7"/>
    <w:rsid w:val="003579AF"/>
    <w:rsid w:val="00360319"/>
    <w:rsid w:val="0036054A"/>
    <w:rsid w:val="0036071B"/>
    <w:rsid w:val="0036096C"/>
    <w:rsid w:val="00360C29"/>
    <w:rsid w:val="00361A83"/>
    <w:rsid w:val="00361D45"/>
    <w:rsid w:val="00361F2D"/>
    <w:rsid w:val="00362008"/>
    <w:rsid w:val="00362090"/>
    <w:rsid w:val="0036260F"/>
    <w:rsid w:val="00362FC0"/>
    <w:rsid w:val="00363690"/>
    <w:rsid w:val="003639B6"/>
    <w:rsid w:val="00363EAE"/>
    <w:rsid w:val="00363F24"/>
    <w:rsid w:val="00363F36"/>
    <w:rsid w:val="00364A47"/>
    <w:rsid w:val="00364D26"/>
    <w:rsid w:val="003651DA"/>
    <w:rsid w:val="00365572"/>
    <w:rsid w:val="0036616F"/>
    <w:rsid w:val="00366315"/>
    <w:rsid w:val="0036657E"/>
    <w:rsid w:val="00366AC6"/>
    <w:rsid w:val="00367042"/>
    <w:rsid w:val="003670E3"/>
    <w:rsid w:val="00367599"/>
    <w:rsid w:val="00367AD9"/>
    <w:rsid w:val="00367D83"/>
    <w:rsid w:val="00370692"/>
    <w:rsid w:val="00370720"/>
    <w:rsid w:val="00370766"/>
    <w:rsid w:val="00370B86"/>
    <w:rsid w:val="00371081"/>
    <w:rsid w:val="00371209"/>
    <w:rsid w:val="00371560"/>
    <w:rsid w:val="00371D80"/>
    <w:rsid w:val="00371F9E"/>
    <w:rsid w:val="003720E0"/>
    <w:rsid w:val="00372861"/>
    <w:rsid w:val="00372A7C"/>
    <w:rsid w:val="00372BEB"/>
    <w:rsid w:val="00373066"/>
    <w:rsid w:val="003731B8"/>
    <w:rsid w:val="00373318"/>
    <w:rsid w:val="00373E68"/>
    <w:rsid w:val="00374201"/>
    <w:rsid w:val="00374933"/>
    <w:rsid w:val="00374A8E"/>
    <w:rsid w:val="00374CC6"/>
    <w:rsid w:val="003752A2"/>
    <w:rsid w:val="003754F4"/>
    <w:rsid w:val="00375CC9"/>
    <w:rsid w:val="00375D53"/>
    <w:rsid w:val="0037604E"/>
    <w:rsid w:val="00376B92"/>
    <w:rsid w:val="00376B98"/>
    <w:rsid w:val="00376BDC"/>
    <w:rsid w:val="00377074"/>
    <w:rsid w:val="0037725E"/>
    <w:rsid w:val="003800C1"/>
    <w:rsid w:val="0038069C"/>
    <w:rsid w:val="00380704"/>
    <w:rsid w:val="00380C95"/>
    <w:rsid w:val="00380D4F"/>
    <w:rsid w:val="00380EB6"/>
    <w:rsid w:val="00380EC2"/>
    <w:rsid w:val="00381402"/>
    <w:rsid w:val="003815D2"/>
    <w:rsid w:val="00381CB9"/>
    <w:rsid w:val="00382508"/>
    <w:rsid w:val="00382530"/>
    <w:rsid w:val="00382A73"/>
    <w:rsid w:val="00382AFE"/>
    <w:rsid w:val="00382D17"/>
    <w:rsid w:val="00382D35"/>
    <w:rsid w:val="00382D6D"/>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230"/>
    <w:rsid w:val="00387382"/>
    <w:rsid w:val="0038738B"/>
    <w:rsid w:val="0038765E"/>
    <w:rsid w:val="00387E3F"/>
    <w:rsid w:val="00390161"/>
    <w:rsid w:val="00390A4D"/>
    <w:rsid w:val="00390CA8"/>
    <w:rsid w:val="00390FB2"/>
    <w:rsid w:val="003917CF"/>
    <w:rsid w:val="003918E5"/>
    <w:rsid w:val="00392141"/>
    <w:rsid w:val="003921D0"/>
    <w:rsid w:val="0039234E"/>
    <w:rsid w:val="0039235D"/>
    <w:rsid w:val="003928AE"/>
    <w:rsid w:val="0039313A"/>
    <w:rsid w:val="0039368A"/>
    <w:rsid w:val="00393A2D"/>
    <w:rsid w:val="00393CAA"/>
    <w:rsid w:val="00393CBA"/>
    <w:rsid w:val="0039420E"/>
    <w:rsid w:val="0039452B"/>
    <w:rsid w:val="0039497C"/>
    <w:rsid w:val="003949AD"/>
    <w:rsid w:val="00395286"/>
    <w:rsid w:val="0039595E"/>
    <w:rsid w:val="003959F4"/>
    <w:rsid w:val="00395D60"/>
    <w:rsid w:val="00395E0A"/>
    <w:rsid w:val="00395FD0"/>
    <w:rsid w:val="003963B3"/>
    <w:rsid w:val="00396553"/>
    <w:rsid w:val="003968B7"/>
    <w:rsid w:val="00396D10"/>
    <w:rsid w:val="00396E25"/>
    <w:rsid w:val="00397106"/>
    <w:rsid w:val="00397235"/>
    <w:rsid w:val="003A0BFC"/>
    <w:rsid w:val="003A0E73"/>
    <w:rsid w:val="003A1325"/>
    <w:rsid w:val="003A13EB"/>
    <w:rsid w:val="003A1583"/>
    <w:rsid w:val="003A19B6"/>
    <w:rsid w:val="003A1F8D"/>
    <w:rsid w:val="003A2094"/>
    <w:rsid w:val="003A21E5"/>
    <w:rsid w:val="003A2414"/>
    <w:rsid w:val="003A2F30"/>
    <w:rsid w:val="003A323A"/>
    <w:rsid w:val="003A3886"/>
    <w:rsid w:val="003A4A3E"/>
    <w:rsid w:val="003A4C15"/>
    <w:rsid w:val="003A52A4"/>
    <w:rsid w:val="003A5383"/>
    <w:rsid w:val="003A55F2"/>
    <w:rsid w:val="003A5A04"/>
    <w:rsid w:val="003A5AAD"/>
    <w:rsid w:val="003A5E7C"/>
    <w:rsid w:val="003A6205"/>
    <w:rsid w:val="003A6408"/>
    <w:rsid w:val="003A6966"/>
    <w:rsid w:val="003A7298"/>
    <w:rsid w:val="003A763E"/>
    <w:rsid w:val="003A78AD"/>
    <w:rsid w:val="003A7A44"/>
    <w:rsid w:val="003B0226"/>
    <w:rsid w:val="003B04C3"/>
    <w:rsid w:val="003B081E"/>
    <w:rsid w:val="003B1839"/>
    <w:rsid w:val="003B1BC8"/>
    <w:rsid w:val="003B2293"/>
    <w:rsid w:val="003B2A10"/>
    <w:rsid w:val="003B2AE6"/>
    <w:rsid w:val="003B405F"/>
    <w:rsid w:val="003B4444"/>
    <w:rsid w:val="003B46C8"/>
    <w:rsid w:val="003B47EA"/>
    <w:rsid w:val="003B485F"/>
    <w:rsid w:val="003B4C4A"/>
    <w:rsid w:val="003B5848"/>
    <w:rsid w:val="003B5884"/>
    <w:rsid w:val="003B61BB"/>
    <w:rsid w:val="003B64D5"/>
    <w:rsid w:val="003B650B"/>
    <w:rsid w:val="003B68C3"/>
    <w:rsid w:val="003B68EE"/>
    <w:rsid w:val="003B6ECE"/>
    <w:rsid w:val="003B7090"/>
    <w:rsid w:val="003B726F"/>
    <w:rsid w:val="003C004B"/>
    <w:rsid w:val="003C0440"/>
    <w:rsid w:val="003C0870"/>
    <w:rsid w:val="003C0994"/>
    <w:rsid w:val="003C0C6A"/>
    <w:rsid w:val="003C0E0D"/>
    <w:rsid w:val="003C101D"/>
    <w:rsid w:val="003C1460"/>
    <w:rsid w:val="003C196B"/>
    <w:rsid w:val="003C2170"/>
    <w:rsid w:val="003C2171"/>
    <w:rsid w:val="003C2178"/>
    <w:rsid w:val="003C2FEB"/>
    <w:rsid w:val="003C347A"/>
    <w:rsid w:val="003C4467"/>
    <w:rsid w:val="003C484C"/>
    <w:rsid w:val="003C4DDE"/>
    <w:rsid w:val="003C4DE8"/>
    <w:rsid w:val="003C518D"/>
    <w:rsid w:val="003C6102"/>
    <w:rsid w:val="003C6263"/>
    <w:rsid w:val="003C62B0"/>
    <w:rsid w:val="003C63A5"/>
    <w:rsid w:val="003C6753"/>
    <w:rsid w:val="003C6B7E"/>
    <w:rsid w:val="003C6DC5"/>
    <w:rsid w:val="003C785F"/>
    <w:rsid w:val="003C7D27"/>
    <w:rsid w:val="003D02F5"/>
    <w:rsid w:val="003D13F1"/>
    <w:rsid w:val="003D14AE"/>
    <w:rsid w:val="003D1AC3"/>
    <w:rsid w:val="003D2230"/>
    <w:rsid w:val="003D2455"/>
    <w:rsid w:val="003D2642"/>
    <w:rsid w:val="003D2708"/>
    <w:rsid w:val="003D2C8F"/>
    <w:rsid w:val="003D333B"/>
    <w:rsid w:val="003D33AA"/>
    <w:rsid w:val="003D3EA2"/>
    <w:rsid w:val="003D3F85"/>
    <w:rsid w:val="003D3FFA"/>
    <w:rsid w:val="003D4090"/>
    <w:rsid w:val="003D4C9A"/>
    <w:rsid w:val="003D4CD3"/>
    <w:rsid w:val="003D4ED8"/>
    <w:rsid w:val="003D50AE"/>
    <w:rsid w:val="003D53BE"/>
    <w:rsid w:val="003D54F1"/>
    <w:rsid w:val="003D584D"/>
    <w:rsid w:val="003D5A7A"/>
    <w:rsid w:val="003D5ADC"/>
    <w:rsid w:val="003D5B08"/>
    <w:rsid w:val="003D64F6"/>
    <w:rsid w:val="003D6853"/>
    <w:rsid w:val="003D70B7"/>
    <w:rsid w:val="003D7470"/>
    <w:rsid w:val="003D7563"/>
    <w:rsid w:val="003D78E3"/>
    <w:rsid w:val="003E02D5"/>
    <w:rsid w:val="003E09F3"/>
    <w:rsid w:val="003E0AD7"/>
    <w:rsid w:val="003E1766"/>
    <w:rsid w:val="003E1931"/>
    <w:rsid w:val="003E1A13"/>
    <w:rsid w:val="003E1B9F"/>
    <w:rsid w:val="003E1C3B"/>
    <w:rsid w:val="003E1EC9"/>
    <w:rsid w:val="003E20E6"/>
    <w:rsid w:val="003E243B"/>
    <w:rsid w:val="003E2B4D"/>
    <w:rsid w:val="003E2D8B"/>
    <w:rsid w:val="003E340F"/>
    <w:rsid w:val="003E3D06"/>
    <w:rsid w:val="003E4903"/>
    <w:rsid w:val="003E4907"/>
    <w:rsid w:val="003E4B2C"/>
    <w:rsid w:val="003E526C"/>
    <w:rsid w:val="003E5491"/>
    <w:rsid w:val="003E632F"/>
    <w:rsid w:val="003E6918"/>
    <w:rsid w:val="003E70A9"/>
    <w:rsid w:val="003E788A"/>
    <w:rsid w:val="003E7914"/>
    <w:rsid w:val="003E791C"/>
    <w:rsid w:val="003E7970"/>
    <w:rsid w:val="003E7D3D"/>
    <w:rsid w:val="003E7D7A"/>
    <w:rsid w:val="003F02A3"/>
    <w:rsid w:val="003F0C57"/>
    <w:rsid w:val="003F16FD"/>
    <w:rsid w:val="003F1875"/>
    <w:rsid w:val="003F1ED3"/>
    <w:rsid w:val="003F1F42"/>
    <w:rsid w:val="003F21F6"/>
    <w:rsid w:val="003F24F1"/>
    <w:rsid w:val="003F2568"/>
    <w:rsid w:val="003F2AD1"/>
    <w:rsid w:val="003F2DF4"/>
    <w:rsid w:val="003F334B"/>
    <w:rsid w:val="003F36BB"/>
    <w:rsid w:val="003F40A0"/>
    <w:rsid w:val="003F40CF"/>
    <w:rsid w:val="003F4205"/>
    <w:rsid w:val="003F43D6"/>
    <w:rsid w:val="003F45D7"/>
    <w:rsid w:val="003F4D64"/>
    <w:rsid w:val="003F4E50"/>
    <w:rsid w:val="003F50EF"/>
    <w:rsid w:val="003F5283"/>
    <w:rsid w:val="003F55B1"/>
    <w:rsid w:val="003F5631"/>
    <w:rsid w:val="003F5748"/>
    <w:rsid w:val="003F5D37"/>
    <w:rsid w:val="003F5DA6"/>
    <w:rsid w:val="003F5DB7"/>
    <w:rsid w:val="003F5FA8"/>
    <w:rsid w:val="003F63BB"/>
    <w:rsid w:val="003F672D"/>
    <w:rsid w:val="003F6767"/>
    <w:rsid w:val="003F6D98"/>
    <w:rsid w:val="003F7273"/>
    <w:rsid w:val="003F768D"/>
    <w:rsid w:val="00400142"/>
    <w:rsid w:val="004001E2"/>
    <w:rsid w:val="004006CD"/>
    <w:rsid w:val="0040094D"/>
    <w:rsid w:val="00400CBB"/>
    <w:rsid w:val="00401260"/>
    <w:rsid w:val="004012BF"/>
    <w:rsid w:val="00401711"/>
    <w:rsid w:val="00401859"/>
    <w:rsid w:val="004023FE"/>
    <w:rsid w:val="00402586"/>
    <w:rsid w:val="004025A0"/>
    <w:rsid w:val="00402CB8"/>
    <w:rsid w:val="0040305F"/>
    <w:rsid w:val="00403962"/>
    <w:rsid w:val="004039E5"/>
    <w:rsid w:val="00403AFF"/>
    <w:rsid w:val="00403C34"/>
    <w:rsid w:val="00404068"/>
    <w:rsid w:val="0040423C"/>
    <w:rsid w:val="00404D16"/>
    <w:rsid w:val="00405234"/>
    <w:rsid w:val="004053BB"/>
    <w:rsid w:val="00405740"/>
    <w:rsid w:val="00405A74"/>
    <w:rsid w:val="00405D38"/>
    <w:rsid w:val="0040625D"/>
    <w:rsid w:val="00406B54"/>
    <w:rsid w:val="00406DAB"/>
    <w:rsid w:val="00406E88"/>
    <w:rsid w:val="00407449"/>
    <w:rsid w:val="00407701"/>
    <w:rsid w:val="00407E9C"/>
    <w:rsid w:val="00407FDE"/>
    <w:rsid w:val="0041017A"/>
    <w:rsid w:val="00410A7E"/>
    <w:rsid w:val="00410FD5"/>
    <w:rsid w:val="004115EB"/>
    <w:rsid w:val="0041190E"/>
    <w:rsid w:val="00411C92"/>
    <w:rsid w:val="0041224F"/>
    <w:rsid w:val="004125D3"/>
    <w:rsid w:val="00412B72"/>
    <w:rsid w:val="0041309A"/>
    <w:rsid w:val="004132DB"/>
    <w:rsid w:val="00413981"/>
    <w:rsid w:val="00413ABA"/>
    <w:rsid w:val="00413FDE"/>
    <w:rsid w:val="00414208"/>
    <w:rsid w:val="00414442"/>
    <w:rsid w:val="0041448C"/>
    <w:rsid w:val="00414E42"/>
    <w:rsid w:val="00415310"/>
    <w:rsid w:val="00415B3D"/>
    <w:rsid w:val="00415CFA"/>
    <w:rsid w:val="00416413"/>
    <w:rsid w:val="0041699C"/>
    <w:rsid w:val="00416C07"/>
    <w:rsid w:val="0041722B"/>
    <w:rsid w:val="00417617"/>
    <w:rsid w:val="0042007B"/>
    <w:rsid w:val="00420311"/>
    <w:rsid w:val="0042065F"/>
    <w:rsid w:val="0042083C"/>
    <w:rsid w:val="00420E9B"/>
    <w:rsid w:val="00420FAE"/>
    <w:rsid w:val="004211E1"/>
    <w:rsid w:val="00421440"/>
    <w:rsid w:val="00421506"/>
    <w:rsid w:val="004219A9"/>
    <w:rsid w:val="00422149"/>
    <w:rsid w:val="00422855"/>
    <w:rsid w:val="00422FD1"/>
    <w:rsid w:val="0042344A"/>
    <w:rsid w:val="00423636"/>
    <w:rsid w:val="00424347"/>
    <w:rsid w:val="00424386"/>
    <w:rsid w:val="00424410"/>
    <w:rsid w:val="004245A7"/>
    <w:rsid w:val="004247F6"/>
    <w:rsid w:val="0042486C"/>
    <w:rsid w:val="00424B3E"/>
    <w:rsid w:val="00424ED9"/>
    <w:rsid w:val="00425031"/>
    <w:rsid w:val="00425295"/>
    <w:rsid w:val="00425324"/>
    <w:rsid w:val="004262ED"/>
    <w:rsid w:val="00426D26"/>
    <w:rsid w:val="00427110"/>
    <w:rsid w:val="0042747A"/>
    <w:rsid w:val="004276C7"/>
    <w:rsid w:val="00427B8B"/>
    <w:rsid w:val="00430260"/>
    <w:rsid w:val="0043036C"/>
    <w:rsid w:val="0043039F"/>
    <w:rsid w:val="004303E4"/>
    <w:rsid w:val="00430CCF"/>
    <w:rsid w:val="00430DC2"/>
    <w:rsid w:val="00431139"/>
    <w:rsid w:val="004312F3"/>
    <w:rsid w:val="00431E27"/>
    <w:rsid w:val="00431EF4"/>
    <w:rsid w:val="00431FF6"/>
    <w:rsid w:val="00432269"/>
    <w:rsid w:val="00432A22"/>
    <w:rsid w:val="00432CD4"/>
    <w:rsid w:val="00432FF8"/>
    <w:rsid w:val="00433A52"/>
    <w:rsid w:val="00433A90"/>
    <w:rsid w:val="00433B6B"/>
    <w:rsid w:val="004343EF"/>
    <w:rsid w:val="0043448F"/>
    <w:rsid w:val="004351F3"/>
    <w:rsid w:val="00435674"/>
    <w:rsid w:val="004356E3"/>
    <w:rsid w:val="00435E46"/>
    <w:rsid w:val="00436C2F"/>
    <w:rsid w:val="00436E84"/>
    <w:rsid w:val="00437236"/>
    <w:rsid w:val="00437827"/>
    <w:rsid w:val="00437AE8"/>
    <w:rsid w:val="00437CA7"/>
    <w:rsid w:val="00437DD5"/>
    <w:rsid w:val="00440267"/>
    <w:rsid w:val="004402CC"/>
    <w:rsid w:val="004403A2"/>
    <w:rsid w:val="004408C5"/>
    <w:rsid w:val="00440DE5"/>
    <w:rsid w:val="00440FA4"/>
    <w:rsid w:val="0044100B"/>
    <w:rsid w:val="004414CF"/>
    <w:rsid w:val="00441547"/>
    <w:rsid w:val="004417A7"/>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22E"/>
    <w:rsid w:val="004434C6"/>
    <w:rsid w:val="004435D0"/>
    <w:rsid w:val="0044383B"/>
    <w:rsid w:val="00443BDF"/>
    <w:rsid w:val="00443DCB"/>
    <w:rsid w:val="00443E57"/>
    <w:rsid w:val="00443F0D"/>
    <w:rsid w:val="00444026"/>
    <w:rsid w:val="004442C3"/>
    <w:rsid w:val="0044444E"/>
    <w:rsid w:val="00444667"/>
    <w:rsid w:val="00444D25"/>
    <w:rsid w:val="0044505E"/>
    <w:rsid w:val="00445A98"/>
    <w:rsid w:val="00445ED5"/>
    <w:rsid w:val="00446BCA"/>
    <w:rsid w:val="004472F0"/>
    <w:rsid w:val="00447520"/>
    <w:rsid w:val="004475A2"/>
    <w:rsid w:val="004476A3"/>
    <w:rsid w:val="00447956"/>
    <w:rsid w:val="00447F23"/>
    <w:rsid w:val="00450145"/>
    <w:rsid w:val="00450B53"/>
    <w:rsid w:val="00451020"/>
    <w:rsid w:val="004514BA"/>
    <w:rsid w:val="00452624"/>
    <w:rsid w:val="0045283E"/>
    <w:rsid w:val="004528B8"/>
    <w:rsid w:val="00452A87"/>
    <w:rsid w:val="00452B3F"/>
    <w:rsid w:val="00452D6E"/>
    <w:rsid w:val="004530A3"/>
    <w:rsid w:val="0045356B"/>
    <w:rsid w:val="00453866"/>
    <w:rsid w:val="00453B28"/>
    <w:rsid w:val="00453F1F"/>
    <w:rsid w:val="004543F3"/>
    <w:rsid w:val="004544DF"/>
    <w:rsid w:val="00454770"/>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E51"/>
    <w:rsid w:val="004610CF"/>
    <w:rsid w:val="004613D9"/>
    <w:rsid w:val="004618AC"/>
    <w:rsid w:val="00461A2A"/>
    <w:rsid w:val="00461A4F"/>
    <w:rsid w:val="00461D1E"/>
    <w:rsid w:val="00461DB6"/>
    <w:rsid w:val="00462078"/>
    <w:rsid w:val="00462257"/>
    <w:rsid w:val="0046250F"/>
    <w:rsid w:val="00462B3F"/>
    <w:rsid w:val="004636D8"/>
    <w:rsid w:val="00463FA9"/>
    <w:rsid w:val="00464896"/>
    <w:rsid w:val="00464BCF"/>
    <w:rsid w:val="0046519A"/>
    <w:rsid w:val="00465474"/>
    <w:rsid w:val="00465558"/>
    <w:rsid w:val="004655D3"/>
    <w:rsid w:val="0046585F"/>
    <w:rsid w:val="00465ED7"/>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FEC"/>
    <w:rsid w:val="004712F1"/>
    <w:rsid w:val="00471414"/>
    <w:rsid w:val="004714BB"/>
    <w:rsid w:val="00471968"/>
    <w:rsid w:val="00471A4C"/>
    <w:rsid w:val="00471F78"/>
    <w:rsid w:val="00472089"/>
    <w:rsid w:val="0047237E"/>
    <w:rsid w:val="00472A35"/>
    <w:rsid w:val="00472BF7"/>
    <w:rsid w:val="00472F43"/>
    <w:rsid w:val="004733C3"/>
    <w:rsid w:val="00473D53"/>
    <w:rsid w:val="004741BB"/>
    <w:rsid w:val="004742F5"/>
    <w:rsid w:val="00474334"/>
    <w:rsid w:val="00474915"/>
    <w:rsid w:val="00474C16"/>
    <w:rsid w:val="00474F90"/>
    <w:rsid w:val="00475037"/>
    <w:rsid w:val="0047516A"/>
    <w:rsid w:val="004751C9"/>
    <w:rsid w:val="00475591"/>
    <w:rsid w:val="00475AEA"/>
    <w:rsid w:val="00475B38"/>
    <w:rsid w:val="00475D85"/>
    <w:rsid w:val="00475F53"/>
    <w:rsid w:val="00476156"/>
    <w:rsid w:val="0047669E"/>
    <w:rsid w:val="00476805"/>
    <w:rsid w:val="00476EA6"/>
    <w:rsid w:val="004774A6"/>
    <w:rsid w:val="0047763E"/>
    <w:rsid w:val="00477F65"/>
    <w:rsid w:val="00480133"/>
    <w:rsid w:val="00480610"/>
    <w:rsid w:val="004808B7"/>
    <w:rsid w:val="00480A04"/>
    <w:rsid w:val="00480F99"/>
    <w:rsid w:val="004811AC"/>
    <w:rsid w:val="004815A1"/>
    <w:rsid w:val="004815FA"/>
    <w:rsid w:val="00481999"/>
    <w:rsid w:val="00481FD8"/>
    <w:rsid w:val="0048237E"/>
    <w:rsid w:val="004828C9"/>
    <w:rsid w:val="00482AAD"/>
    <w:rsid w:val="00482FE9"/>
    <w:rsid w:val="00483133"/>
    <w:rsid w:val="00483786"/>
    <w:rsid w:val="00484118"/>
    <w:rsid w:val="0048429C"/>
    <w:rsid w:val="004847B2"/>
    <w:rsid w:val="0048497E"/>
    <w:rsid w:val="00484C98"/>
    <w:rsid w:val="00484FB4"/>
    <w:rsid w:val="00485429"/>
    <w:rsid w:val="00485455"/>
    <w:rsid w:val="004858F9"/>
    <w:rsid w:val="0048596B"/>
    <w:rsid w:val="00485C02"/>
    <w:rsid w:val="00485E84"/>
    <w:rsid w:val="00486019"/>
    <w:rsid w:val="00486D82"/>
    <w:rsid w:val="00487243"/>
    <w:rsid w:val="004872B2"/>
    <w:rsid w:val="00487CB8"/>
    <w:rsid w:val="0049049D"/>
    <w:rsid w:val="0049074F"/>
    <w:rsid w:val="00490A23"/>
    <w:rsid w:val="00490A90"/>
    <w:rsid w:val="00490D1D"/>
    <w:rsid w:val="00490E61"/>
    <w:rsid w:val="004917E2"/>
    <w:rsid w:val="00492462"/>
    <w:rsid w:val="00492FFD"/>
    <w:rsid w:val="004934D3"/>
    <w:rsid w:val="00493538"/>
    <w:rsid w:val="00493BC7"/>
    <w:rsid w:val="00493C76"/>
    <w:rsid w:val="00493D37"/>
    <w:rsid w:val="00493F3D"/>
    <w:rsid w:val="00494AE6"/>
    <w:rsid w:val="00494C62"/>
    <w:rsid w:val="00494CAF"/>
    <w:rsid w:val="00494D4D"/>
    <w:rsid w:val="0049544C"/>
    <w:rsid w:val="00495C30"/>
    <w:rsid w:val="00495CFE"/>
    <w:rsid w:val="00495F86"/>
    <w:rsid w:val="00495FB7"/>
    <w:rsid w:val="00495FCC"/>
    <w:rsid w:val="00496121"/>
    <w:rsid w:val="0049636F"/>
    <w:rsid w:val="00496692"/>
    <w:rsid w:val="00496A16"/>
    <w:rsid w:val="00496C6A"/>
    <w:rsid w:val="0049734D"/>
    <w:rsid w:val="004A0119"/>
    <w:rsid w:val="004A03C1"/>
    <w:rsid w:val="004A03E1"/>
    <w:rsid w:val="004A1636"/>
    <w:rsid w:val="004A1652"/>
    <w:rsid w:val="004A185D"/>
    <w:rsid w:val="004A1AB2"/>
    <w:rsid w:val="004A2135"/>
    <w:rsid w:val="004A2956"/>
    <w:rsid w:val="004A2B0A"/>
    <w:rsid w:val="004A306B"/>
    <w:rsid w:val="004A30CD"/>
    <w:rsid w:val="004A38E9"/>
    <w:rsid w:val="004A3944"/>
    <w:rsid w:val="004A3DCC"/>
    <w:rsid w:val="004A4112"/>
    <w:rsid w:val="004A422C"/>
    <w:rsid w:val="004A484A"/>
    <w:rsid w:val="004A4AEA"/>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6A4"/>
    <w:rsid w:val="004A7DFC"/>
    <w:rsid w:val="004B0027"/>
    <w:rsid w:val="004B02D4"/>
    <w:rsid w:val="004B031B"/>
    <w:rsid w:val="004B034B"/>
    <w:rsid w:val="004B0879"/>
    <w:rsid w:val="004B092A"/>
    <w:rsid w:val="004B0A7D"/>
    <w:rsid w:val="004B0CDD"/>
    <w:rsid w:val="004B0CF1"/>
    <w:rsid w:val="004B10CC"/>
    <w:rsid w:val="004B12BA"/>
    <w:rsid w:val="004B1B31"/>
    <w:rsid w:val="004B1B6B"/>
    <w:rsid w:val="004B1C09"/>
    <w:rsid w:val="004B2046"/>
    <w:rsid w:val="004B3053"/>
    <w:rsid w:val="004B317F"/>
    <w:rsid w:val="004B3540"/>
    <w:rsid w:val="004B42C9"/>
    <w:rsid w:val="004B4886"/>
    <w:rsid w:val="004B4F0F"/>
    <w:rsid w:val="004B5853"/>
    <w:rsid w:val="004B60F9"/>
    <w:rsid w:val="004B628B"/>
    <w:rsid w:val="004B6884"/>
    <w:rsid w:val="004B68B9"/>
    <w:rsid w:val="004B6D0C"/>
    <w:rsid w:val="004B7283"/>
    <w:rsid w:val="004B7737"/>
    <w:rsid w:val="004B7A55"/>
    <w:rsid w:val="004B7D29"/>
    <w:rsid w:val="004B7F14"/>
    <w:rsid w:val="004C068D"/>
    <w:rsid w:val="004C07A7"/>
    <w:rsid w:val="004C08CD"/>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4241"/>
    <w:rsid w:val="004C42D3"/>
    <w:rsid w:val="004C4748"/>
    <w:rsid w:val="004C4AFA"/>
    <w:rsid w:val="004C4C7B"/>
    <w:rsid w:val="004C51B9"/>
    <w:rsid w:val="004C565A"/>
    <w:rsid w:val="004C583B"/>
    <w:rsid w:val="004C6494"/>
    <w:rsid w:val="004C6F78"/>
    <w:rsid w:val="004C6FAE"/>
    <w:rsid w:val="004C6FC8"/>
    <w:rsid w:val="004C781C"/>
    <w:rsid w:val="004C7B19"/>
    <w:rsid w:val="004D0762"/>
    <w:rsid w:val="004D0D0E"/>
    <w:rsid w:val="004D0E84"/>
    <w:rsid w:val="004D0F7F"/>
    <w:rsid w:val="004D1139"/>
    <w:rsid w:val="004D1462"/>
    <w:rsid w:val="004D17F4"/>
    <w:rsid w:val="004D212C"/>
    <w:rsid w:val="004D226D"/>
    <w:rsid w:val="004D23BB"/>
    <w:rsid w:val="004D241E"/>
    <w:rsid w:val="004D2AE3"/>
    <w:rsid w:val="004D2E61"/>
    <w:rsid w:val="004D323C"/>
    <w:rsid w:val="004D32B6"/>
    <w:rsid w:val="004D330C"/>
    <w:rsid w:val="004D33FE"/>
    <w:rsid w:val="004D3495"/>
    <w:rsid w:val="004D388D"/>
    <w:rsid w:val="004D3E24"/>
    <w:rsid w:val="004D4641"/>
    <w:rsid w:val="004D5D73"/>
    <w:rsid w:val="004D5E57"/>
    <w:rsid w:val="004D6250"/>
    <w:rsid w:val="004D6671"/>
    <w:rsid w:val="004D6709"/>
    <w:rsid w:val="004D671A"/>
    <w:rsid w:val="004D6973"/>
    <w:rsid w:val="004D69AD"/>
    <w:rsid w:val="004D7272"/>
    <w:rsid w:val="004D74C6"/>
    <w:rsid w:val="004D7542"/>
    <w:rsid w:val="004D7606"/>
    <w:rsid w:val="004D77F6"/>
    <w:rsid w:val="004D7A18"/>
    <w:rsid w:val="004E0147"/>
    <w:rsid w:val="004E04E0"/>
    <w:rsid w:val="004E05FB"/>
    <w:rsid w:val="004E0D6D"/>
    <w:rsid w:val="004E0DB4"/>
    <w:rsid w:val="004E0FFD"/>
    <w:rsid w:val="004E14E0"/>
    <w:rsid w:val="004E15ED"/>
    <w:rsid w:val="004E19A6"/>
    <w:rsid w:val="004E1AA9"/>
    <w:rsid w:val="004E1E7C"/>
    <w:rsid w:val="004E294D"/>
    <w:rsid w:val="004E30DE"/>
    <w:rsid w:val="004E3713"/>
    <w:rsid w:val="004E38EB"/>
    <w:rsid w:val="004E3C18"/>
    <w:rsid w:val="004E3D81"/>
    <w:rsid w:val="004E42B3"/>
    <w:rsid w:val="004E4317"/>
    <w:rsid w:val="004E44AA"/>
    <w:rsid w:val="004E4957"/>
    <w:rsid w:val="004E4A9F"/>
    <w:rsid w:val="004E4E3D"/>
    <w:rsid w:val="004E521C"/>
    <w:rsid w:val="004E5931"/>
    <w:rsid w:val="004E5F21"/>
    <w:rsid w:val="004E6039"/>
    <w:rsid w:val="004E64DD"/>
    <w:rsid w:val="004E69A7"/>
    <w:rsid w:val="004E6B04"/>
    <w:rsid w:val="004E7C3A"/>
    <w:rsid w:val="004E7C53"/>
    <w:rsid w:val="004E7CB1"/>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72"/>
    <w:rsid w:val="004F333E"/>
    <w:rsid w:val="004F39DD"/>
    <w:rsid w:val="004F3C6D"/>
    <w:rsid w:val="004F403B"/>
    <w:rsid w:val="004F40F0"/>
    <w:rsid w:val="004F482E"/>
    <w:rsid w:val="004F520B"/>
    <w:rsid w:val="004F53DF"/>
    <w:rsid w:val="004F5FB1"/>
    <w:rsid w:val="004F6838"/>
    <w:rsid w:val="004F683B"/>
    <w:rsid w:val="004F68A3"/>
    <w:rsid w:val="004F6B60"/>
    <w:rsid w:val="004F7124"/>
    <w:rsid w:val="004F71C3"/>
    <w:rsid w:val="004F7249"/>
    <w:rsid w:val="004F73A8"/>
    <w:rsid w:val="004F7536"/>
    <w:rsid w:val="004F7B44"/>
    <w:rsid w:val="004F7E77"/>
    <w:rsid w:val="00500407"/>
    <w:rsid w:val="005004C5"/>
    <w:rsid w:val="0050100F"/>
    <w:rsid w:val="005010EF"/>
    <w:rsid w:val="0050133F"/>
    <w:rsid w:val="005019FC"/>
    <w:rsid w:val="00501ADA"/>
    <w:rsid w:val="00501AFA"/>
    <w:rsid w:val="00501B1A"/>
    <w:rsid w:val="00501D1A"/>
    <w:rsid w:val="00501E18"/>
    <w:rsid w:val="005021C7"/>
    <w:rsid w:val="005025B3"/>
    <w:rsid w:val="00502BC0"/>
    <w:rsid w:val="00502D29"/>
    <w:rsid w:val="0050329A"/>
    <w:rsid w:val="005032F6"/>
    <w:rsid w:val="0050342D"/>
    <w:rsid w:val="00503BCD"/>
    <w:rsid w:val="00503DFD"/>
    <w:rsid w:val="00504A8E"/>
    <w:rsid w:val="00504AA4"/>
    <w:rsid w:val="00504BF2"/>
    <w:rsid w:val="00504CCB"/>
    <w:rsid w:val="00504FCC"/>
    <w:rsid w:val="005052C8"/>
    <w:rsid w:val="00505F70"/>
    <w:rsid w:val="005063A6"/>
    <w:rsid w:val="00506764"/>
    <w:rsid w:val="00506D2B"/>
    <w:rsid w:val="00507052"/>
    <w:rsid w:val="00507BDE"/>
    <w:rsid w:val="00510388"/>
    <w:rsid w:val="0051053F"/>
    <w:rsid w:val="00510D16"/>
    <w:rsid w:val="005110BE"/>
    <w:rsid w:val="00511644"/>
    <w:rsid w:val="0051195C"/>
    <w:rsid w:val="00511B13"/>
    <w:rsid w:val="005123EC"/>
    <w:rsid w:val="0051248F"/>
    <w:rsid w:val="005124C6"/>
    <w:rsid w:val="005133D7"/>
    <w:rsid w:val="0051351C"/>
    <w:rsid w:val="005135E1"/>
    <w:rsid w:val="00513CAE"/>
    <w:rsid w:val="00513F22"/>
    <w:rsid w:val="0051462E"/>
    <w:rsid w:val="00514D6D"/>
    <w:rsid w:val="00515E30"/>
    <w:rsid w:val="00515F15"/>
    <w:rsid w:val="0051619B"/>
    <w:rsid w:val="0051623D"/>
    <w:rsid w:val="00517212"/>
    <w:rsid w:val="005176D2"/>
    <w:rsid w:val="00517910"/>
    <w:rsid w:val="00517918"/>
    <w:rsid w:val="0051796C"/>
    <w:rsid w:val="00517D83"/>
    <w:rsid w:val="005209A0"/>
    <w:rsid w:val="00521301"/>
    <w:rsid w:val="00521324"/>
    <w:rsid w:val="0052143C"/>
    <w:rsid w:val="005221EE"/>
    <w:rsid w:val="00522AF1"/>
    <w:rsid w:val="00522C4C"/>
    <w:rsid w:val="00523493"/>
    <w:rsid w:val="005239CA"/>
    <w:rsid w:val="00523AF2"/>
    <w:rsid w:val="00523ED6"/>
    <w:rsid w:val="005242A9"/>
    <w:rsid w:val="005249A0"/>
    <w:rsid w:val="00524ACF"/>
    <w:rsid w:val="00524EDF"/>
    <w:rsid w:val="00524F75"/>
    <w:rsid w:val="0052540F"/>
    <w:rsid w:val="0052583C"/>
    <w:rsid w:val="00526199"/>
    <w:rsid w:val="00526D16"/>
    <w:rsid w:val="00527889"/>
    <w:rsid w:val="00527FAB"/>
    <w:rsid w:val="00530EF6"/>
    <w:rsid w:val="00531237"/>
    <w:rsid w:val="005318EB"/>
    <w:rsid w:val="00531C33"/>
    <w:rsid w:val="00531E7E"/>
    <w:rsid w:val="00532E82"/>
    <w:rsid w:val="0053375A"/>
    <w:rsid w:val="00533835"/>
    <w:rsid w:val="00533974"/>
    <w:rsid w:val="00533F20"/>
    <w:rsid w:val="00534328"/>
    <w:rsid w:val="005348E1"/>
    <w:rsid w:val="00535050"/>
    <w:rsid w:val="005350CB"/>
    <w:rsid w:val="005353DD"/>
    <w:rsid w:val="00535A77"/>
    <w:rsid w:val="00535F94"/>
    <w:rsid w:val="005373FA"/>
    <w:rsid w:val="005375FC"/>
    <w:rsid w:val="005377FC"/>
    <w:rsid w:val="00537C68"/>
    <w:rsid w:val="00540C5A"/>
    <w:rsid w:val="00540D40"/>
    <w:rsid w:val="00541733"/>
    <w:rsid w:val="00541802"/>
    <w:rsid w:val="005419F9"/>
    <w:rsid w:val="00542169"/>
    <w:rsid w:val="0054297F"/>
    <w:rsid w:val="00542DE2"/>
    <w:rsid w:val="0054345B"/>
    <w:rsid w:val="00543484"/>
    <w:rsid w:val="005435D2"/>
    <w:rsid w:val="00543B66"/>
    <w:rsid w:val="005442C1"/>
    <w:rsid w:val="00544C12"/>
    <w:rsid w:val="005455FB"/>
    <w:rsid w:val="005456CA"/>
    <w:rsid w:val="00545CAD"/>
    <w:rsid w:val="00545E51"/>
    <w:rsid w:val="0054701E"/>
    <w:rsid w:val="0054726F"/>
    <w:rsid w:val="00547AC5"/>
    <w:rsid w:val="00547BE7"/>
    <w:rsid w:val="005506C2"/>
    <w:rsid w:val="0055093C"/>
    <w:rsid w:val="00550C9B"/>
    <w:rsid w:val="005511A4"/>
    <w:rsid w:val="00551637"/>
    <w:rsid w:val="00551C74"/>
    <w:rsid w:val="00552E31"/>
    <w:rsid w:val="00552F19"/>
    <w:rsid w:val="0055324E"/>
    <w:rsid w:val="005538C3"/>
    <w:rsid w:val="0055429C"/>
    <w:rsid w:val="00554D9A"/>
    <w:rsid w:val="00554EA4"/>
    <w:rsid w:val="00554EDD"/>
    <w:rsid w:val="00554F23"/>
    <w:rsid w:val="00555CA1"/>
    <w:rsid w:val="00556821"/>
    <w:rsid w:val="00556BC0"/>
    <w:rsid w:val="00556DC0"/>
    <w:rsid w:val="00556ECC"/>
    <w:rsid w:val="00557563"/>
    <w:rsid w:val="00557E96"/>
    <w:rsid w:val="00557FED"/>
    <w:rsid w:val="00560476"/>
    <w:rsid w:val="00560525"/>
    <w:rsid w:val="00560A76"/>
    <w:rsid w:val="0056130E"/>
    <w:rsid w:val="005614B9"/>
    <w:rsid w:val="0056173F"/>
    <w:rsid w:val="00561C17"/>
    <w:rsid w:val="00562076"/>
    <w:rsid w:val="00562347"/>
    <w:rsid w:val="0056285F"/>
    <w:rsid w:val="00562F45"/>
    <w:rsid w:val="00563629"/>
    <w:rsid w:val="00563679"/>
    <w:rsid w:val="005639FA"/>
    <w:rsid w:val="00564145"/>
    <w:rsid w:val="00564BF5"/>
    <w:rsid w:val="00565136"/>
    <w:rsid w:val="00565D96"/>
    <w:rsid w:val="005662E5"/>
    <w:rsid w:val="00567970"/>
    <w:rsid w:val="00567D69"/>
    <w:rsid w:val="00570B62"/>
    <w:rsid w:val="00570BA8"/>
    <w:rsid w:val="00571F9F"/>
    <w:rsid w:val="005725D8"/>
    <w:rsid w:val="0057299D"/>
    <w:rsid w:val="00572D95"/>
    <w:rsid w:val="00572DA7"/>
    <w:rsid w:val="00572E81"/>
    <w:rsid w:val="00573021"/>
    <w:rsid w:val="00573C74"/>
    <w:rsid w:val="00573DEB"/>
    <w:rsid w:val="00573F69"/>
    <w:rsid w:val="00574145"/>
    <w:rsid w:val="005745C0"/>
    <w:rsid w:val="005745F0"/>
    <w:rsid w:val="00574907"/>
    <w:rsid w:val="00574EB9"/>
    <w:rsid w:val="00575942"/>
    <w:rsid w:val="00576120"/>
    <w:rsid w:val="005761AD"/>
    <w:rsid w:val="00576217"/>
    <w:rsid w:val="005762BC"/>
    <w:rsid w:val="005763CA"/>
    <w:rsid w:val="00576677"/>
    <w:rsid w:val="00577165"/>
    <w:rsid w:val="00577474"/>
    <w:rsid w:val="005776D7"/>
    <w:rsid w:val="00577992"/>
    <w:rsid w:val="00577CD6"/>
    <w:rsid w:val="005801C7"/>
    <w:rsid w:val="0058033A"/>
    <w:rsid w:val="0058122F"/>
    <w:rsid w:val="00581248"/>
    <w:rsid w:val="005814C3"/>
    <w:rsid w:val="005816DC"/>
    <w:rsid w:val="00581A1E"/>
    <w:rsid w:val="00581AE2"/>
    <w:rsid w:val="00582371"/>
    <w:rsid w:val="00582D0B"/>
    <w:rsid w:val="00583162"/>
    <w:rsid w:val="00583482"/>
    <w:rsid w:val="005839E1"/>
    <w:rsid w:val="00583B13"/>
    <w:rsid w:val="00583EC4"/>
    <w:rsid w:val="0058444A"/>
    <w:rsid w:val="00584459"/>
    <w:rsid w:val="00584931"/>
    <w:rsid w:val="00584AA5"/>
    <w:rsid w:val="005856F0"/>
    <w:rsid w:val="00585B36"/>
    <w:rsid w:val="005865C6"/>
    <w:rsid w:val="0058677B"/>
    <w:rsid w:val="0058691F"/>
    <w:rsid w:val="00586A0B"/>
    <w:rsid w:val="00586F96"/>
    <w:rsid w:val="005901DA"/>
    <w:rsid w:val="00590BF2"/>
    <w:rsid w:val="00590D51"/>
    <w:rsid w:val="00590E02"/>
    <w:rsid w:val="00591012"/>
    <w:rsid w:val="005913FF"/>
    <w:rsid w:val="00591CAC"/>
    <w:rsid w:val="00591E25"/>
    <w:rsid w:val="0059271E"/>
    <w:rsid w:val="005928C1"/>
    <w:rsid w:val="005929F8"/>
    <w:rsid w:val="00592E01"/>
    <w:rsid w:val="00592EFE"/>
    <w:rsid w:val="00592F47"/>
    <w:rsid w:val="0059328C"/>
    <w:rsid w:val="00593342"/>
    <w:rsid w:val="00593350"/>
    <w:rsid w:val="005933BF"/>
    <w:rsid w:val="00593AE9"/>
    <w:rsid w:val="00593AF8"/>
    <w:rsid w:val="00593B3A"/>
    <w:rsid w:val="0059427A"/>
    <w:rsid w:val="0059445E"/>
    <w:rsid w:val="00594731"/>
    <w:rsid w:val="005947D7"/>
    <w:rsid w:val="00594BB0"/>
    <w:rsid w:val="00594DFA"/>
    <w:rsid w:val="00595904"/>
    <w:rsid w:val="00595D02"/>
    <w:rsid w:val="00595DFE"/>
    <w:rsid w:val="005962D3"/>
    <w:rsid w:val="005968E8"/>
    <w:rsid w:val="005969FF"/>
    <w:rsid w:val="00596CF0"/>
    <w:rsid w:val="00596ED3"/>
    <w:rsid w:val="00597026"/>
    <w:rsid w:val="00597A95"/>
    <w:rsid w:val="005A014D"/>
    <w:rsid w:val="005A0453"/>
    <w:rsid w:val="005A074B"/>
    <w:rsid w:val="005A094F"/>
    <w:rsid w:val="005A098B"/>
    <w:rsid w:val="005A0B09"/>
    <w:rsid w:val="005A0B74"/>
    <w:rsid w:val="005A0B8E"/>
    <w:rsid w:val="005A0CD4"/>
    <w:rsid w:val="005A0D57"/>
    <w:rsid w:val="005A0DA8"/>
    <w:rsid w:val="005A0EE4"/>
    <w:rsid w:val="005A12ED"/>
    <w:rsid w:val="005A14B4"/>
    <w:rsid w:val="005A1568"/>
    <w:rsid w:val="005A1EBD"/>
    <w:rsid w:val="005A2563"/>
    <w:rsid w:val="005A25AE"/>
    <w:rsid w:val="005A2866"/>
    <w:rsid w:val="005A29DD"/>
    <w:rsid w:val="005A2CAB"/>
    <w:rsid w:val="005A2DEB"/>
    <w:rsid w:val="005A2E34"/>
    <w:rsid w:val="005A36E1"/>
    <w:rsid w:val="005A374B"/>
    <w:rsid w:val="005A383A"/>
    <w:rsid w:val="005A3BAA"/>
    <w:rsid w:val="005A470A"/>
    <w:rsid w:val="005A4841"/>
    <w:rsid w:val="005A4944"/>
    <w:rsid w:val="005A5EA5"/>
    <w:rsid w:val="005A63BE"/>
    <w:rsid w:val="005A6621"/>
    <w:rsid w:val="005A704C"/>
    <w:rsid w:val="005B0394"/>
    <w:rsid w:val="005B0E41"/>
    <w:rsid w:val="005B111A"/>
    <w:rsid w:val="005B1745"/>
    <w:rsid w:val="005B1C28"/>
    <w:rsid w:val="005B1F77"/>
    <w:rsid w:val="005B20D8"/>
    <w:rsid w:val="005B21C0"/>
    <w:rsid w:val="005B2268"/>
    <w:rsid w:val="005B2429"/>
    <w:rsid w:val="005B3286"/>
    <w:rsid w:val="005B3353"/>
    <w:rsid w:val="005B3487"/>
    <w:rsid w:val="005B3916"/>
    <w:rsid w:val="005B393D"/>
    <w:rsid w:val="005B3F3B"/>
    <w:rsid w:val="005B4DD1"/>
    <w:rsid w:val="005B504D"/>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9D1"/>
    <w:rsid w:val="005C1AB1"/>
    <w:rsid w:val="005C1B8E"/>
    <w:rsid w:val="005C1E64"/>
    <w:rsid w:val="005C3819"/>
    <w:rsid w:val="005C3FFA"/>
    <w:rsid w:val="005C446A"/>
    <w:rsid w:val="005C44EF"/>
    <w:rsid w:val="005C45C8"/>
    <w:rsid w:val="005C49E4"/>
    <w:rsid w:val="005C5337"/>
    <w:rsid w:val="005C6250"/>
    <w:rsid w:val="005C6C37"/>
    <w:rsid w:val="005C6CF6"/>
    <w:rsid w:val="005C6FC5"/>
    <w:rsid w:val="005C7180"/>
    <w:rsid w:val="005C724E"/>
    <w:rsid w:val="005C726C"/>
    <w:rsid w:val="005C7DF3"/>
    <w:rsid w:val="005D01E2"/>
    <w:rsid w:val="005D085E"/>
    <w:rsid w:val="005D11FF"/>
    <w:rsid w:val="005D1399"/>
    <w:rsid w:val="005D1797"/>
    <w:rsid w:val="005D17DE"/>
    <w:rsid w:val="005D2210"/>
    <w:rsid w:val="005D2223"/>
    <w:rsid w:val="005D2237"/>
    <w:rsid w:val="005D24D3"/>
    <w:rsid w:val="005D27FD"/>
    <w:rsid w:val="005D30FC"/>
    <w:rsid w:val="005D3219"/>
    <w:rsid w:val="005D3860"/>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282"/>
    <w:rsid w:val="005D76CA"/>
    <w:rsid w:val="005D77F0"/>
    <w:rsid w:val="005D780A"/>
    <w:rsid w:val="005D7894"/>
    <w:rsid w:val="005D7B54"/>
    <w:rsid w:val="005D7B6A"/>
    <w:rsid w:val="005D7F84"/>
    <w:rsid w:val="005E0EBC"/>
    <w:rsid w:val="005E1086"/>
    <w:rsid w:val="005E12D1"/>
    <w:rsid w:val="005E15A2"/>
    <w:rsid w:val="005E193C"/>
    <w:rsid w:val="005E1B84"/>
    <w:rsid w:val="005E214A"/>
    <w:rsid w:val="005E2689"/>
    <w:rsid w:val="005E2EAF"/>
    <w:rsid w:val="005E348D"/>
    <w:rsid w:val="005E37B9"/>
    <w:rsid w:val="005E3832"/>
    <w:rsid w:val="005E3854"/>
    <w:rsid w:val="005E3CA8"/>
    <w:rsid w:val="005E3CD3"/>
    <w:rsid w:val="005E3DB8"/>
    <w:rsid w:val="005E42F2"/>
    <w:rsid w:val="005E4536"/>
    <w:rsid w:val="005E48D7"/>
    <w:rsid w:val="005E4B96"/>
    <w:rsid w:val="005E5972"/>
    <w:rsid w:val="005E5998"/>
    <w:rsid w:val="005E5F83"/>
    <w:rsid w:val="005E62EF"/>
    <w:rsid w:val="005E6B6D"/>
    <w:rsid w:val="005E6BAD"/>
    <w:rsid w:val="005E70EF"/>
    <w:rsid w:val="005E7B1D"/>
    <w:rsid w:val="005F0047"/>
    <w:rsid w:val="005F02BF"/>
    <w:rsid w:val="005F02DA"/>
    <w:rsid w:val="005F174C"/>
    <w:rsid w:val="005F17AC"/>
    <w:rsid w:val="005F19A0"/>
    <w:rsid w:val="005F1E9F"/>
    <w:rsid w:val="005F2A9C"/>
    <w:rsid w:val="005F3B94"/>
    <w:rsid w:val="005F3BF3"/>
    <w:rsid w:val="005F3D75"/>
    <w:rsid w:val="005F4171"/>
    <w:rsid w:val="005F49E2"/>
    <w:rsid w:val="005F4A0A"/>
    <w:rsid w:val="005F4E5E"/>
    <w:rsid w:val="005F4EDE"/>
    <w:rsid w:val="005F50C8"/>
    <w:rsid w:val="005F524F"/>
    <w:rsid w:val="005F5435"/>
    <w:rsid w:val="005F5C45"/>
    <w:rsid w:val="005F6BD1"/>
    <w:rsid w:val="005F6DEE"/>
    <w:rsid w:val="005F7385"/>
    <w:rsid w:val="005F74BD"/>
    <w:rsid w:val="005F7631"/>
    <w:rsid w:val="005F7654"/>
    <w:rsid w:val="005F7672"/>
    <w:rsid w:val="005F7EF6"/>
    <w:rsid w:val="00600288"/>
    <w:rsid w:val="006003C9"/>
    <w:rsid w:val="00600E6F"/>
    <w:rsid w:val="00600FBC"/>
    <w:rsid w:val="0060103C"/>
    <w:rsid w:val="006015DF"/>
    <w:rsid w:val="00601C87"/>
    <w:rsid w:val="00601D58"/>
    <w:rsid w:val="00601DEE"/>
    <w:rsid w:val="006023D1"/>
    <w:rsid w:val="006024BF"/>
    <w:rsid w:val="00602545"/>
    <w:rsid w:val="00602C5C"/>
    <w:rsid w:val="00602E79"/>
    <w:rsid w:val="00602E9F"/>
    <w:rsid w:val="006031F9"/>
    <w:rsid w:val="006032C7"/>
    <w:rsid w:val="006032DC"/>
    <w:rsid w:val="00603305"/>
    <w:rsid w:val="006033D3"/>
    <w:rsid w:val="00603EF1"/>
    <w:rsid w:val="00604163"/>
    <w:rsid w:val="00604279"/>
    <w:rsid w:val="00604419"/>
    <w:rsid w:val="0060454A"/>
    <w:rsid w:val="006049CA"/>
    <w:rsid w:val="00604BC2"/>
    <w:rsid w:val="0060551E"/>
    <w:rsid w:val="0060586A"/>
    <w:rsid w:val="00605CD3"/>
    <w:rsid w:val="00605DD1"/>
    <w:rsid w:val="00606607"/>
    <w:rsid w:val="00607C5A"/>
    <w:rsid w:val="00607E08"/>
    <w:rsid w:val="00610437"/>
    <w:rsid w:val="00610543"/>
    <w:rsid w:val="006111C8"/>
    <w:rsid w:val="00611667"/>
    <w:rsid w:val="00611A6E"/>
    <w:rsid w:val="00611B64"/>
    <w:rsid w:val="00611D6B"/>
    <w:rsid w:val="00612427"/>
    <w:rsid w:val="006129CF"/>
    <w:rsid w:val="00613788"/>
    <w:rsid w:val="00613C5E"/>
    <w:rsid w:val="006143D3"/>
    <w:rsid w:val="0061467C"/>
    <w:rsid w:val="00614B15"/>
    <w:rsid w:val="00615290"/>
    <w:rsid w:val="0061540B"/>
    <w:rsid w:val="0061545C"/>
    <w:rsid w:val="00615597"/>
    <w:rsid w:val="00615A0C"/>
    <w:rsid w:val="00615CFE"/>
    <w:rsid w:val="00615F2C"/>
    <w:rsid w:val="00615FB6"/>
    <w:rsid w:val="00616206"/>
    <w:rsid w:val="006166C0"/>
    <w:rsid w:val="00616C5F"/>
    <w:rsid w:val="006177ED"/>
    <w:rsid w:val="00617886"/>
    <w:rsid w:val="0061794A"/>
    <w:rsid w:val="0062090A"/>
    <w:rsid w:val="00620FE3"/>
    <w:rsid w:val="0062126B"/>
    <w:rsid w:val="00621885"/>
    <w:rsid w:val="00621909"/>
    <w:rsid w:val="00621EE9"/>
    <w:rsid w:val="0062201A"/>
    <w:rsid w:val="00622175"/>
    <w:rsid w:val="00622291"/>
    <w:rsid w:val="006223CF"/>
    <w:rsid w:val="00622482"/>
    <w:rsid w:val="00622525"/>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307"/>
    <w:rsid w:val="00625A30"/>
    <w:rsid w:val="00625BC4"/>
    <w:rsid w:val="00625E84"/>
    <w:rsid w:val="00626C2E"/>
    <w:rsid w:val="00626C7B"/>
    <w:rsid w:val="00626D54"/>
    <w:rsid w:val="00627139"/>
    <w:rsid w:val="00627706"/>
    <w:rsid w:val="006277C3"/>
    <w:rsid w:val="00627D85"/>
    <w:rsid w:val="00627F74"/>
    <w:rsid w:val="006302F6"/>
    <w:rsid w:val="0063052D"/>
    <w:rsid w:val="00630710"/>
    <w:rsid w:val="00630AEE"/>
    <w:rsid w:val="00630B1A"/>
    <w:rsid w:val="00630C04"/>
    <w:rsid w:val="006311F9"/>
    <w:rsid w:val="00631335"/>
    <w:rsid w:val="00631481"/>
    <w:rsid w:val="00631546"/>
    <w:rsid w:val="006316B5"/>
    <w:rsid w:val="00631925"/>
    <w:rsid w:val="0063193C"/>
    <w:rsid w:val="006319E1"/>
    <w:rsid w:val="00631EDF"/>
    <w:rsid w:val="00633220"/>
    <w:rsid w:val="00633C6F"/>
    <w:rsid w:val="00634562"/>
    <w:rsid w:val="006348FC"/>
    <w:rsid w:val="00634B09"/>
    <w:rsid w:val="00634D0D"/>
    <w:rsid w:val="00634EB1"/>
    <w:rsid w:val="00634ECB"/>
    <w:rsid w:val="0063562B"/>
    <w:rsid w:val="006356CB"/>
    <w:rsid w:val="00635D55"/>
    <w:rsid w:val="0063662D"/>
    <w:rsid w:val="00636666"/>
    <w:rsid w:val="00636965"/>
    <w:rsid w:val="006369EB"/>
    <w:rsid w:val="00636D51"/>
    <w:rsid w:val="00637A8B"/>
    <w:rsid w:val="00637D2B"/>
    <w:rsid w:val="00637D56"/>
    <w:rsid w:val="00640862"/>
    <w:rsid w:val="00640D0D"/>
    <w:rsid w:val="00640D7D"/>
    <w:rsid w:val="006414EE"/>
    <w:rsid w:val="006417A8"/>
    <w:rsid w:val="00641E55"/>
    <w:rsid w:val="006422AF"/>
    <w:rsid w:val="0064245B"/>
    <w:rsid w:val="00642594"/>
    <w:rsid w:val="006425BC"/>
    <w:rsid w:val="00642891"/>
    <w:rsid w:val="00642AC9"/>
    <w:rsid w:val="00643681"/>
    <w:rsid w:val="00643AF9"/>
    <w:rsid w:val="00643BBB"/>
    <w:rsid w:val="00643C81"/>
    <w:rsid w:val="00643D05"/>
    <w:rsid w:val="00644758"/>
    <w:rsid w:val="00644A0C"/>
    <w:rsid w:val="00644AA9"/>
    <w:rsid w:val="00644F39"/>
    <w:rsid w:val="00644F44"/>
    <w:rsid w:val="006454C1"/>
    <w:rsid w:val="00645C97"/>
    <w:rsid w:val="00647011"/>
    <w:rsid w:val="00647190"/>
    <w:rsid w:val="00647C38"/>
    <w:rsid w:val="00650B43"/>
    <w:rsid w:val="00650C3F"/>
    <w:rsid w:val="006510F4"/>
    <w:rsid w:val="00651599"/>
    <w:rsid w:val="006515A1"/>
    <w:rsid w:val="00651635"/>
    <w:rsid w:val="00651873"/>
    <w:rsid w:val="00651937"/>
    <w:rsid w:val="00651C19"/>
    <w:rsid w:val="00651E1E"/>
    <w:rsid w:val="0065219D"/>
    <w:rsid w:val="00652367"/>
    <w:rsid w:val="00652441"/>
    <w:rsid w:val="00652AA7"/>
    <w:rsid w:val="006531EC"/>
    <w:rsid w:val="00653821"/>
    <w:rsid w:val="0065386B"/>
    <w:rsid w:val="00653D7C"/>
    <w:rsid w:val="0065418A"/>
    <w:rsid w:val="00654A15"/>
    <w:rsid w:val="00654B65"/>
    <w:rsid w:val="00655267"/>
    <w:rsid w:val="006553DA"/>
    <w:rsid w:val="00655B03"/>
    <w:rsid w:val="006562E2"/>
    <w:rsid w:val="00656595"/>
    <w:rsid w:val="0065667A"/>
    <w:rsid w:val="00656949"/>
    <w:rsid w:val="006569E2"/>
    <w:rsid w:val="00657340"/>
    <w:rsid w:val="00657433"/>
    <w:rsid w:val="006578BA"/>
    <w:rsid w:val="0065797A"/>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0A"/>
    <w:rsid w:val="00663B2A"/>
    <w:rsid w:val="00663D9F"/>
    <w:rsid w:val="00663F70"/>
    <w:rsid w:val="00664762"/>
    <w:rsid w:val="00665D0B"/>
    <w:rsid w:val="0066610A"/>
    <w:rsid w:val="0066635E"/>
    <w:rsid w:val="006666D1"/>
    <w:rsid w:val="00666AEE"/>
    <w:rsid w:val="00666E37"/>
    <w:rsid w:val="00666FF3"/>
    <w:rsid w:val="006671BB"/>
    <w:rsid w:val="00667290"/>
    <w:rsid w:val="00667A35"/>
    <w:rsid w:val="00667B64"/>
    <w:rsid w:val="00667E69"/>
    <w:rsid w:val="00667F8F"/>
    <w:rsid w:val="0067035E"/>
    <w:rsid w:val="00670482"/>
    <w:rsid w:val="00670922"/>
    <w:rsid w:val="006709CC"/>
    <w:rsid w:val="00671255"/>
    <w:rsid w:val="006718AE"/>
    <w:rsid w:val="006718E5"/>
    <w:rsid w:val="00671D51"/>
    <w:rsid w:val="00672119"/>
    <w:rsid w:val="006721BA"/>
    <w:rsid w:val="006724C4"/>
    <w:rsid w:val="00672AFA"/>
    <w:rsid w:val="00672C0A"/>
    <w:rsid w:val="0067300B"/>
    <w:rsid w:val="00673128"/>
    <w:rsid w:val="00675941"/>
    <w:rsid w:val="00675FB5"/>
    <w:rsid w:val="00676449"/>
    <w:rsid w:val="00676B88"/>
    <w:rsid w:val="00676C97"/>
    <w:rsid w:val="0067730A"/>
    <w:rsid w:val="00677314"/>
    <w:rsid w:val="00677B09"/>
    <w:rsid w:val="00680165"/>
    <w:rsid w:val="0068058C"/>
    <w:rsid w:val="00680798"/>
    <w:rsid w:val="00680813"/>
    <w:rsid w:val="006808CA"/>
    <w:rsid w:val="0068122E"/>
    <w:rsid w:val="00681431"/>
    <w:rsid w:val="00681630"/>
    <w:rsid w:val="006817D5"/>
    <w:rsid w:val="00681DE4"/>
    <w:rsid w:val="006823D1"/>
    <w:rsid w:val="0068254D"/>
    <w:rsid w:val="006830E9"/>
    <w:rsid w:val="00683112"/>
    <w:rsid w:val="00683242"/>
    <w:rsid w:val="0068358D"/>
    <w:rsid w:val="006835D5"/>
    <w:rsid w:val="00683774"/>
    <w:rsid w:val="00683AAC"/>
    <w:rsid w:val="00683F70"/>
    <w:rsid w:val="0068448A"/>
    <w:rsid w:val="00684729"/>
    <w:rsid w:val="00684B6C"/>
    <w:rsid w:val="00684EB9"/>
    <w:rsid w:val="00686378"/>
    <w:rsid w:val="00686495"/>
    <w:rsid w:val="00686EC2"/>
    <w:rsid w:val="00687832"/>
    <w:rsid w:val="00687D19"/>
    <w:rsid w:val="00687DF5"/>
    <w:rsid w:val="00690CBA"/>
    <w:rsid w:val="00691445"/>
    <w:rsid w:val="00691EBD"/>
    <w:rsid w:val="00692D4E"/>
    <w:rsid w:val="00692E25"/>
    <w:rsid w:val="00693AAD"/>
    <w:rsid w:val="0069442D"/>
    <w:rsid w:val="006948CE"/>
    <w:rsid w:val="00694C63"/>
    <w:rsid w:val="00694C6C"/>
    <w:rsid w:val="00694E0F"/>
    <w:rsid w:val="006953BA"/>
    <w:rsid w:val="006956A8"/>
    <w:rsid w:val="006957AB"/>
    <w:rsid w:val="00695C5E"/>
    <w:rsid w:val="0069605A"/>
    <w:rsid w:val="00696164"/>
    <w:rsid w:val="00696528"/>
    <w:rsid w:val="006967EB"/>
    <w:rsid w:val="006968F1"/>
    <w:rsid w:val="006970D0"/>
    <w:rsid w:val="006979EB"/>
    <w:rsid w:val="00697BD8"/>
    <w:rsid w:val="006A00F4"/>
    <w:rsid w:val="006A010F"/>
    <w:rsid w:val="006A0C81"/>
    <w:rsid w:val="006A0E9D"/>
    <w:rsid w:val="006A124E"/>
    <w:rsid w:val="006A14FC"/>
    <w:rsid w:val="006A1589"/>
    <w:rsid w:val="006A1678"/>
    <w:rsid w:val="006A16BB"/>
    <w:rsid w:val="006A1DAB"/>
    <w:rsid w:val="006A2230"/>
    <w:rsid w:val="006A27EB"/>
    <w:rsid w:val="006A32C4"/>
    <w:rsid w:val="006A32F6"/>
    <w:rsid w:val="006A3413"/>
    <w:rsid w:val="006A45F9"/>
    <w:rsid w:val="006A4670"/>
    <w:rsid w:val="006A47D9"/>
    <w:rsid w:val="006A49F0"/>
    <w:rsid w:val="006A4B4C"/>
    <w:rsid w:val="006A4FBA"/>
    <w:rsid w:val="006A50AD"/>
    <w:rsid w:val="006A55C6"/>
    <w:rsid w:val="006A56E3"/>
    <w:rsid w:val="006A5A3D"/>
    <w:rsid w:val="006A5C3C"/>
    <w:rsid w:val="006A60D9"/>
    <w:rsid w:val="006A6622"/>
    <w:rsid w:val="006A6A0B"/>
    <w:rsid w:val="006A6CB5"/>
    <w:rsid w:val="006A7345"/>
    <w:rsid w:val="006A7AEB"/>
    <w:rsid w:val="006A7D26"/>
    <w:rsid w:val="006A7E8D"/>
    <w:rsid w:val="006B02F3"/>
    <w:rsid w:val="006B07F0"/>
    <w:rsid w:val="006B085E"/>
    <w:rsid w:val="006B1034"/>
    <w:rsid w:val="006B13FE"/>
    <w:rsid w:val="006B15CA"/>
    <w:rsid w:val="006B170C"/>
    <w:rsid w:val="006B196F"/>
    <w:rsid w:val="006B1B9F"/>
    <w:rsid w:val="006B1FF5"/>
    <w:rsid w:val="006B21D6"/>
    <w:rsid w:val="006B246C"/>
    <w:rsid w:val="006B24CB"/>
    <w:rsid w:val="006B297D"/>
    <w:rsid w:val="006B35F0"/>
    <w:rsid w:val="006B3ACB"/>
    <w:rsid w:val="006B4989"/>
    <w:rsid w:val="006B5519"/>
    <w:rsid w:val="006B5B01"/>
    <w:rsid w:val="006B6017"/>
    <w:rsid w:val="006B6645"/>
    <w:rsid w:val="006B6957"/>
    <w:rsid w:val="006B6C73"/>
    <w:rsid w:val="006B7373"/>
    <w:rsid w:val="006B7874"/>
    <w:rsid w:val="006B7B18"/>
    <w:rsid w:val="006C026A"/>
    <w:rsid w:val="006C076B"/>
    <w:rsid w:val="006C0964"/>
    <w:rsid w:val="006C1176"/>
    <w:rsid w:val="006C16E7"/>
    <w:rsid w:val="006C1919"/>
    <w:rsid w:val="006C1958"/>
    <w:rsid w:val="006C1D62"/>
    <w:rsid w:val="006C1DF0"/>
    <w:rsid w:val="006C1F47"/>
    <w:rsid w:val="006C1FBE"/>
    <w:rsid w:val="006C2725"/>
    <w:rsid w:val="006C31AA"/>
    <w:rsid w:val="006C38FE"/>
    <w:rsid w:val="006C3976"/>
    <w:rsid w:val="006C3AAF"/>
    <w:rsid w:val="006C416A"/>
    <w:rsid w:val="006C448B"/>
    <w:rsid w:val="006C519D"/>
    <w:rsid w:val="006C51D0"/>
    <w:rsid w:val="006C5373"/>
    <w:rsid w:val="006C5FA2"/>
    <w:rsid w:val="006C630C"/>
    <w:rsid w:val="006C667E"/>
    <w:rsid w:val="006C73BE"/>
    <w:rsid w:val="006C744B"/>
    <w:rsid w:val="006C74AC"/>
    <w:rsid w:val="006C77D1"/>
    <w:rsid w:val="006C7A36"/>
    <w:rsid w:val="006D1914"/>
    <w:rsid w:val="006D22A2"/>
    <w:rsid w:val="006D3091"/>
    <w:rsid w:val="006D3575"/>
    <w:rsid w:val="006D3B91"/>
    <w:rsid w:val="006D4342"/>
    <w:rsid w:val="006D46A2"/>
    <w:rsid w:val="006D4D9E"/>
    <w:rsid w:val="006D5CFC"/>
    <w:rsid w:val="006D64FF"/>
    <w:rsid w:val="006D6B61"/>
    <w:rsid w:val="006D6C40"/>
    <w:rsid w:val="006D6D7A"/>
    <w:rsid w:val="006D6DEC"/>
    <w:rsid w:val="006D78A5"/>
    <w:rsid w:val="006D78DE"/>
    <w:rsid w:val="006D7DB4"/>
    <w:rsid w:val="006E00F4"/>
    <w:rsid w:val="006E022B"/>
    <w:rsid w:val="006E0CA2"/>
    <w:rsid w:val="006E0EAC"/>
    <w:rsid w:val="006E1331"/>
    <w:rsid w:val="006E1843"/>
    <w:rsid w:val="006E1B97"/>
    <w:rsid w:val="006E2825"/>
    <w:rsid w:val="006E29A8"/>
    <w:rsid w:val="006E2B0B"/>
    <w:rsid w:val="006E2C66"/>
    <w:rsid w:val="006E32C3"/>
    <w:rsid w:val="006E3A28"/>
    <w:rsid w:val="006E3B79"/>
    <w:rsid w:val="006E3F9E"/>
    <w:rsid w:val="006E40B9"/>
    <w:rsid w:val="006E532D"/>
    <w:rsid w:val="006E58FB"/>
    <w:rsid w:val="006E5D88"/>
    <w:rsid w:val="006E5F51"/>
    <w:rsid w:val="006E6092"/>
    <w:rsid w:val="006E6804"/>
    <w:rsid w:val="006E6821"/>
    <w:rsid w:val="006E6E72"/>
    <w:rsid w:val="006E6F04"/>
    <w:rsid w:val="006E7808"/>
    <w:rsid w:val="006E78C4"/>
    <w:rsid w:val="006F0360"/>
    <w:rsid w:val="006F0ED3"/>
    <w:rsid w:val="006F0F39"/>
    <w:rsid w:val="006F10BB"/>
    <w:rsid w:val="006F11E1"/>
    <w:rsid w:val="006F1742"/>
    <w:rsid w:val="006F1A4B"/>
    <w:rsid w:val="006F1A5F"/>
    <w:rsid w:val="006F1C84"/>
    <w:rsid w:val="006F1E1F"/>
    <w:rsid w:val="006F2300"/>
    <w:rsid w:val="006F242F"/>
    <w:rsid w:val="006F249D"/>
    <w:rsid w:val="006F2A8B"/>
    <w:rsid w:val="006F327E"/>
    <w:rsid w:val="006F3AE1"/>
    <w:rsid w:val="006F3DF7"/>
    <w:rsid w:val="006F4088"/>
    <w:rsid w:val="006F41F7"/>
    <w:rsid w:val="006F42B8"/>
    <w:rsid w:val="006F4AC7"/>
    <w:rsid w:val="006F507D"/>
    <w:rsid w:val="006F5617"/>
    <w:rsid w:val="006F56A0"/>
    <w:rsid w:val="006F5741"/>
    <w:rsid w:val="006F5766"/>
    <w:rsid w:val="006F5769"/>
    <w:rsid w:val="006F58CA"/>
    <w:rsid w:val="006F5F2E"/>
    <w:rsid w:val="006F65B5"/>
    <w:rsid w:val="006F745B"/>
    <w:rsid w:val="006F7521"/>
    <w:rsid w:val="006F758F"/>
    <w:rsid w:val="006F7A4C"/>
    <w:rsid w:val="006F7ABB"/>
    <w:rsid w:val="007009CB"/>
    <w:rsid w:val="0070154E"/>
    <w:rsid w:val="00701553"/>
    <w:rsid w:val="00701C49"/>
    <w:rsid w:val="0070239B"/>
    <w:rsid w:val="007025E6"/>
    <w:rsid w:val="00702950"/>
    <w:rsid w:val="0070311A"/>
    <w:rsid w:val="00703697"/>
    <w:rsid w:val="00703C74"/>
    <w:rsid w:val="00704236"/>
    <w:rsid w:val="0070424F"/>
    <w:rsid w:val="007043B9"/>
    <w:rsid w:val="007043EB"/>
    <w:rsid w:val="007049E0"/>
    <w:rsid w:val="007051D1"/>
    <w:rsid w:val="007051F7"/>
    <w:rsid w:val="007057AF"/>
    <w:rsid w:val="00705803"/>
    <w:rsid w:val="007059F2"/>
    <w:rsid w:val="00705F9D"/>
    <w:rsid w:val="007064CB"/>
    <w:rsid w:val="00706E6F"/>
    <w:rsid w:val="007073B8"/>
    <w:rsid w:val="00707456"/>
    <w:rsid w:val="00707F38"/>
    <w:rsid w:val="0071063F"/>
    <w:rsid w:val="00710812"/>
    <w:rsid w:val="00710879"/>
    <w:rsid w:val="00710AF0"/>
    <w:rsid w:val="00711208"/>
    <w:rsid w:val="007113A7"/>
    <w:rsid w:val="007119DE"/>
    <w:rsid w:val="00711A28"/>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49F5"/>
    <w:rsid w:val="0071556B"/>
    <w:rsid w:val="007158D3"/>
    <w:rsid w:val="00715B6A"/>
    <w:rsid w:val="00716507"/>
    <w:rsid w:val="0071655D"/>
    <w:rsid w:val="00716773"/>
    <w:rsid w:val="0071682A"/>
    <w:rsid w:val="0071763B"/>
    <w:rsid w:val="00717CA1"/>
    <w:rsid w:val="007201F4"/>
    <w:rsid w:val="0072077D"/>
    <w:rsid w:val="00720929"/>
    <w:rsid w:val="00720F10"/>
    <w:rsid w:val="00721BDA"/>
    <w:rsid w:val="00721CC6"/>
    <w:rsid w:val="00721E7E"/>
    <w:rsid w:val="00722984"/>
    <w:rsid w:val="00722E97"/>
    <w:rsid w:val="00722F68"/>
    <w:rsid w:val="007230D7"/>
    <w:rsid w:val="0072330C"/>
    <w:rsid w:val="00723714"/>
    <w:rsid w:val="007237AB"/>
    <w:rsid w:val="007238B9"/>
    <w:rsid w:val="00723A98"/>
    <w:rsid w:val="00723BC3"/>
    <w:rsid w:val="00723D08"/>
    <w:rsid w:val="00724005"/>
    <w:rsid w:val="0072445E"/>
    <w:rsid w:val="00724E15"/>
    <w:rsid w:val="00724E8E"/>
    <w:rsid w:val="00724E99"/>
    <w:rsid w:val="00724F65"/>
    <w:rsid w:val="0072508E"/>
    <w:rsid w:val="007253C8"/>
    <w:rsid w:val="007257BD"/>
    <w:rsid w:val="00725CBB"/>
    <w:rsid w:val="00726298"/>
    <w:rsid w:val="007264FA"/>
    <w:rsid w:val="00726B24"/>
    <w:rsid w:val="007270F6"/>
    <w:rsid w:val="0072720A"/>
    <w:rsid w:val="00727623"/>
    <w:rsid w:val="00727BEF"/>
    <w:rsid w:val="00730732"/>
    <w:rsid w:val="00730756"/>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5801"/>
    <w:rsid w:val="00736262"/>
    <w:rsid w:val="00736F41"/>
    <w:rsid w:val="00737067"/>
    <w:rsid w:val="00737399"/>
    <w:rsid w:val="00737CB8"/>
    <w:rsid w:val="00741095"/>
    <w:rsid w:val="007411FA"/>
    <w:rsid w:val="0074164A"/>
    <w:rsid w:val="00741C5F"/>
    <w:rsid w:val="0074249B"/>
    <w:rsid w:val="00743062"/>
    <w:rsid w:val="0074354A"/>
    <w:rsid w:val="007435E0"/>
    <w:rsid w:val="00743683"/>
    <w:rsid w:val="00743875"/>
    <w:rsid w:val="00743A20"/>
    <w:rsid w:val="00743B47"/>
    <w:rsid w:val="00743C4B"/>
    <w:rsid w:val="00744069"/>
    <w:rsid w:val="00744AF3"/>
    <w:rsid w:val="0074568D"/>
    <w:rsid w:val="0074649F"/>
    <w:rsid w:val="007467E2"/>
    <w:rsid w:val="0074705E"/>
    <w:rsid w:val="00747809"/>
    <w:rsid w:val="0074780C"/>
    <w:rsid w:val="007478EB"/>
    <w:rsid w:val="00747AB9"/>
    <w:rsid w:val="00750166"/>
    <w:rsid w:val="0075045A"/>
    <w:rsid w:val="00750E7F"/>
    <w:rsid w:val="0075146F"/>
    <w:rsid w:val="007517E0"/>
    <w:rsid w:val="00751838"/>
    <w:rsid w:val="007519A7"/>
    <w:rsid w:val="00751C2A"/>
    <w:rsid w:val="00751CDC"/>
    <w:rsid w:val="00751E89"/>
    <w:rsid w:val="007525C1"/>
    <w:rsid w:val="00752F4B"/>
    <w:rsid w:val="00753239"/>
    <w:rsid w:val="00754671"/>
    <w:rsid w:val="007547A8"/>
    <w:rsid w:val="00754ACC"/>
    <w:rsid w:val="007556C4"/>
    <w:rsid w:val="007558BD"/>
    <w:rsid w:val="00755DB6"/>
    <w:rsid w:val="00755FE8"/>
    <w:rsid w:val="00756475"/>
    <w:rsid w:val="007565B4"/>
    <w:rsid w:val="00756879"/>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253"/>
    <w:rsid w:val="007624B9"/>
    <w:rsid w:val="00762631"/>
    <w:rsid w:val="00762C3A"/>
    <w:rsid w:val="00762ECD"/>
    <w:rsid w:val="00763D2D"/>
    <w:rsid w:val="007648E4"/>
    <w:rsid w:val="0076499E"/>
    <w:rsid w:val="00764C35"/>
    <w:rsid w:val="00764C73"/>
    <w:rsid w:val="00765141"/>
    <w:rsid w:val="007654E3"/>
    <w:rsid w:val="0076572D"/>
    <w:rsid w:val="007658F8"/>
    <w:rsid w:val="00766723"/>
    <w:rsid w:val="007669DD"/>
    <w:rsid w:val="00766B04"/>
    <w:rsid w:val="00766D69"/>
    <w:rsid w:val="007675F1"/>
    <w:rsid w:val="00767684"/>
    <w:rsid w:val="0076794D"/>
    <w:rsid w:val="007700B9"/>
    <w:rsid w:val="00770637"/>
    <w:rsid w:val="007706EB"/>
    <w:rsid w:val="0077077E"/>
    <w:rsid w:val="00770831"/>
    <w:rsid w:val="00770B11"/>
    <w:rsid w:val="00771575"/>
    <w:rsid w:val="00771C55"/>
    <w:rsid w:val="007720ED"/>
    <w:rsid w:val="00772E2A"/>
    <w:rsid w:val="00773040"/>
    <w:rsid w:val="00773797"/>
    <w:rsid w:val="00773816"/>
    <w:rsid w:val="00773A3F"/>
    <w:rsid w:val="007743E0"/>
    <w:rsid w:val="0077468C"/>
    <w:rsid w:val="00774CB9"/>
    <w:rsid w:val="00774EE3"/>
    <w:rsid w:val="00775422"/>
    <w:rsid w:val="007756CF"/>
    <w:rsid w:val="007757DD"/>
    <w:rsid w:val="00775956"/>
    <w:rsid w:val="00775EC5"/>
    <w:rsid w:val="0077624D"/>
    <w:rsid w:val="00776497"/>
    <w:rsid w:val="007767A7"/>
    <w:rsid w:val="007768B2"/>
    <w:rsid w:val="0077779D"/>
    <w:rsid w:val="00777832"/>
    <w:rsid w:val="00777941"/>
    <w:rsid w:val="0077796D"/>
    <w:rsid w:val="00777AB3"/>
    <w:rsid w:val="00777D97"/>
    <w:rsid w:val="00777F48"/>
    <w:rsid w:val="00780671"/>
    <w:rsid w:val="007807D0"/>
    <w:rsid w:val="00780F28"/>
    <w:rsid w:val="0078130C"/>
    <w:rsid w:val="00781E86"/>
    <w:rsid w:val="0078255A"/>
    <w:rsid w:val="007828BC"/>
    <w:rsid w:val="00782EE7"/>
    <w:rsid w:val="00783407"/>
    <w:rsid w:val="00783653"/>
    <w:rsid w:val="007837BE"/>
    <w:rsid w:val="0078388A"/>
    <w:rsid w:val="0078393F"/>
    <w:rsid w:val="007841D1"/>
    <w:rsid w:val="00784539"/>
    <w:rsid w:val="00784548"/>
    <w:rsid w:val="0078479C"/>
    <w:rsid w:val="00784BD2"/>
    <w:rsid w:val="00784EAF"/>
    <w:rsid w:val="00784FF6"/>
    <w:rsid w:val="007856AD"/>
    <w:rsid w:val="007858E8"/>
    <w:rsid w:val="00785D16"/>
    <w:rsid w:val="00785ED8"/>
    <w:rsid w:val="0078668A"/>
    <w:rsid w:val="00786BFA"/>
    <w:rsid w:val="00786DD1"/>
    <w:rsid w:val="00786E7C"/>
    <w:rsid w:val="0078726D"/>
    <w:rsid w:val="0078765A"/>
    <w:rsid w:val="0078797E"/>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415B"/>
    <w:rsid w:val="00794502"/>
    <w:rsid w:val="007945B3"/>
    <w:rsid w:val="0079497A"/>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CB"/>
    <w:rsid w:val="007A104A"/>
    <w:rsid w:val="007A1496"/>
    <w:rsid w:val="007A179B"/>
    <w:rsid w:val="007A2055"/>
    <w:rsid w:val="007A2732"/>
    <w:rsid w:val="007A279A"/>
    <w:rsid w:val="007A2A32"/>
    <w:rsid w:val="007A2E83"/>
    <w:rsid w:val="007A367F"/>
    <w:rsid w:val="007A3E19"/>
    <w:rsid w:val="007A44DD"/>
    <w:rsid w:val="007A4636"/>
    <w:rsid w:val="007A4764"/>
    <w:rsid w:val="007A5490"/>
    <w:rsid w:val="007A582B"/>
    <w:rsid w:val="007A59EF"/>
    <w:rsid w:val="007A5AC7"/>
    <w:rsid w:val="007A5CA4"/>
    <w:rsid w:val="007A61E4"/>
    <w:rsid w:val="007A6CE9"/>
    <w:rsid w:val="007A726A"/>
    <w:rsid w:val="007A72FE"/>
    <w:rsid w:val="007A79CB"/>
    <w:rsid w:val="007B0286"/>
    <w:rsid w:val="007B038D"/>
    <w:rsid w:val="007B0B5B"/>
    <w:rsid w:val="007B0C7D"/>
    <w:rsid w:val="007B0C80"/>
    <w:rsid w:val="007B14DD"/>
    <w:rsid w:val="007B16AE"/>
    <w:rsid w:val="007B1813"/>
    <w:rsid w:val="007B18A2"/>
    <w:rsid w:val="007B191D"/>
    <w:rsid w:val="007B1AB3"/>
    <w:rsid w:val="007B1B09"/>
    <w:rsid w:val="007B1EA5"/>
    <w:rsid w:val="007B2314"/>
    <w:rsid w:val="007B35EF"/>
    <w:rsid w:val="007B37D0"/>
    <w:rsid w:val="007B3840"/>
    <w:rsid w:val="007B3B21"/>
    <w:rsid w:val="007B4061"/>
    <w:rsid w:val="007B48F0"/>
    <w:rsid w:val="007B5791"/>
    <w:rsid w:val="007B5916"/>
    <w:rsid w:val="007B5C79"/>
    <w:rsid w:val="007B5D59"/>
    <w:rsid w:val="007B6111"/>
    <w:rsid w:val="007B61A9"/>
    <w:rsid w:val="007B639E"/>
    <w:rsid w:val="007B6BA1"/>
    <w:rsid w:val="007B6F59"/>
    <w:rsid w:val="007B73C5"/>
    <w:rsid w:val="007B7CB1"/>
    <w:rsid w:val="007C0513"/>
    <w:rsid w:val="007C0635"/>
    <w:rsid w:val="007C0731"/>
    <w:rsid w:val="007C08CC"/>
    <w:rsid w:val="007C131A"/>
    <w:rsid w:val="007C199C"/>
    <w:rsid w:val="007C1AC7"/>
    <w:rsid w:val="007C1BE8"/>
    <w:rsid w:val="007C1EC9"/>
    <w:rsid w:val="007C22C3"/>
    <w:rsid w:val="007C2381"/>
    <w:rsid w:val="007C2420"/>
    <w:rsid w:val="007C24E1"/>
    <w:rsid w:val="007C266F"/>
    <w:rsid w:val="007C2776"/>
    <w:rsid w:val="007C281E"/>
    <w:rsid w:val="007C29C2"/>
    <w:rsid w:val="007C2EA2"/>
    <w:rsid w:val="007C36C2"/>
    <w:rsid w:val="007C3819"/>
    <w:rsid w:val="007C39B4"/>
    <w:rsid w:val="007C3D24"/>
    <w:rsid w:val="007C4182"/>
    <w:rsid w:val="007C510E"/>
    <w:rsid w:val="007C51A1"/>
    <w:rsid w:val="007C52FB"/>
    <w:rsid w:val="007C5C1E"/>
    <w:rsid w:val="007C6345"/>
    <w:rsid w:val="007C6AFB"/>
    <w:rsid w:val="007C6B6B"/>
    <w:rsid w:val="007C7986"/>
    <w:rsid w:val="007C7A25"/>
    <w:rsid w:val="007C7BE2"/>
    <w:rsid w:val="007C7E3C"/>
    <w:rsid w:val="007D0626"/>
    <w:rsid w:val="007D0C88"/>
    <w:rsid w:val="007D0F52"/>
    <w:rsid w:val="007D0FE0"/>
    <w:rsid w:val="007D104C"/>
    <w:rsid w:val="007D1142"/>
    <w:rsid w:val="007D12F6"/>
    <w:rsid w:val="007D134D"/>
    <w:rsid w:val="007D1725"/>
    <w:rsid w:val="007D20BD"/>
    <w:rsid w:val="007D2223"/>
    <w:rsid w:val="007D24C3"/>
    <w:rsid w:val="007D24D4"/>
    <w:rsid w:val="007D24DA"/>
    <w:rsid w:val="007D2A63"/>
    <w:rsid w:val="007D308D"/>
    <w:rsid w:val="007D36DD"/>
    <w:rsid w:val="007D3729"/>
    <w:rsid w:val="007D3984"/>
    <w:rsid w:val="007D3F19"/>
    <w:rsid w:val="007D4689"/>
    <w:rsid w:val="007D4849"/>
    <w:rsid w:val="007D4A4B"/>
    <w:rsid w:val="007D501D"/>
    <w:rsid w:val="007D5298"/>
    <w:rsid w:val="007D6599"/>
    <w:rsid w:val="007D65A5"/>
    <w:rsid w:val="007D70C6"/>
    <w:rsid w:val="007D713C"/>
    <w:rsid w:val="007D7309"/>
    <w:rsid w:val="007D7473"/>
    <w:rsid w:val="007D7513"/>
    <w:rsid w:val="007D7593"/>
    <w:rsid w:val="007D79E4"/>
    <w:rsid w:val="007D7ABC"/>
    <w:rsid w:val="007D7B38"/>
    <w:rsid w:val="007E01F6"/>
    <w:rsid w:val="007E0695"/>
    <w:rsid w:val="007E0DBC"/>
    <w:rsid w:val="007E0EEE"/>
    <w:rsid w:val="007E0FC3"/>
    <w:rsid w:val="007E10AA"/>
    <w:rsid w:val="007E11E7"/>
    <w:rsid w:val="007E155A"/>
    <w:rsid w:val="007E1628"/>
    <w:rsid w:val="007E1C29"/>
    <w:rsid w:val="007E2872"/>
    <w:rsid w:val="007E29D9"/>
    <w:rsid w:val="007E2EDC"/>
    <w:rsid w:val="007E3315"/>
    <w:rsid w:val="007E334D"/>
    <w:rsid w:val="007E335A"/>
    <w:rsid w:val="007E33FD"/>
    <w:rsid w:val="007E35DF"/>
    <w:rsid w:val="007E3A81"/>
    <w:rsid w:val="007E3CC3"/>
    <w:rsid w:val="007E4A36"/>
    <w:rsid w:val="007E4EE5"/>
    <w:rsid w:val="007E53A3"/>
    <w:rsid w:val="007E57E6"/>
    <w:rsid w:val="007E59E9"/>
    <w:rsid w:val="007E6089"/>
    <w:rsid w:val="007E6142"/>
    <w:rsid w:val="007E641C"/>
    <w:rsid w:val="007E642C"/>
    <w:rsid w:val="007E6789"/>
    <w:rsid w:val="007E6D0F"/>
    <w:rsid w:val="007E6D5E"/>
    <w:rsid w:val="007E6DE7"/>
    <w:rsid w:val="007E736A"/>
    <w:rsid w:val="007E761B"/>
    <w:rsid w:val="007E7E4E"/>
    <w:rsid w:val="007E7FC7"/>
    <w:rsid w:val="007F04B0"/>
    <w:rsid w:val="007F07D2"/>
    <w:rsid w:val="007F08C3"/>
    <w:rsid w:val="007F0900"/>
    <w:rsid w:val="007F0913"/>
    <w:rsid w:val="007F0C52"/>
    <w:rsid w:val="007F0CBE"/>
    <w:rsid w:val="007F1153"/>
    <w:rsid w:val="007F153F"/>
    <w:rsid w:val="007F208F"/>
    <w:rsid w:val="007F2569"/>
    <w:rsid w:val="007F2735"/>
    <w:rsid w:val="007F2861"/>
    <w:rsid w:val="007F32B3"/>
    <w:rsid w:val="007F335B"/>
    <w:rsid w:val="007F368E"/>
    <w:rsid w:val="007F36B8"/>
    <w:rsid w:val="007F3986"/>
    <w:rsid w:val="007F39A6"/>
    <w:rsid w:val="007F39A9"/>
    <w:rsid w:val="007F39DD"/>
    <w:rsid w:val="007F3CA0"/>
    <w:rsid w:val="007F3D06"/>
    <w:rsid w:val="007F4041"/>
    <w:rsid w:val="007F4E70"/>
    <w:rsid w:val="007F4FDE"/>
    <w:rsid w:val="007F5010"/>
    <w:rsid w:val="007F5584"/>
    <w:rsid w:val="007F640D"/>
    <w:rsid w:val="007F7819"/>
    <w:rsid w:val="007F79CD"/>
    <w:rsid w:val="007F7AC5"/>
    <w:rsid w:val="007F7B7E"/>
    <w:rsid w:val="007F7EC3"/>
    <w:rsid w:val="008002BD"/>
    <w:rsid w:val="00800697"/>
    <w:rsid w:val="0080070A"/>
    <w:rsid w:val="00800AD0"/>
    <w:rsid w:val="00800C68"/>
    <w:rsid w:val="0080174D"/>
    <w:rsid w:val="008018F1"/>
    <w:rsid w:val="00801933"/>
    <w:rsid w:val="00801F50"/>
    <w:rsid w:val="00802402"/>
    <w:rsid w:val="00802590"/>
    <w:rsid w:val="0080261B"/>
    <w:rsid w:val="008026CC"/>
    <w:rsid w:val="008029F1"/>
    <w:rsid w:val="00802B09"/>
    <w:rsid w:val="00802EB3"/>
    <w:rsid w:val="00803306"/>
    <w:rsid w:val="00803328"/>
    <w:rsid w:val="00803AB4"/>
    <w:rsid w:val="00803AF4"/>
    <w:rsid w:val="00803BBC"/>
    <w:rsid w:val="00804026"/>
    <w:rsid w:val="00804146"/>
    <w:rsid w:val="00804233"/>
    <w:rsid w:val="008042ED"/>
    <w:rsid w:val="00804578"/>
    <w:rsid w:val="00804799"/>
    <w:rsid w:val="00804AA3"/>
    <w:rsid w:val="0080583A"/>
    <w:rsid w:val="00805D7E"/>
    <w:rsid w:val="0080638F"/>
    <w:rsid w:val="00806429"/>
    <w:rsid w:val="00806B53"/>
    <w:rsid w:val="00806BA5"/>
    <w:rsid w:val="00806BBC"/>
    <w:rsid w:val="00806CC9"/>
    <w:rsid w:val="00806D17"/>
    <w:rsid w:val="00806FEE"/>
    <w:rsid w:val="0080735F"/>
    <w:rsid w:val="008074DE"/>
    <w:rsid w:val="00807E32"/>
    <w:rsid w:val="00807F12"/>
    <w:rsid w:val="00810699"/>
    <w:rsid w:val="008115FB"/>
    <w:rsid w:val="008132A3"/>
    <w:rsid w:val="008133E6"/>
    <w:rsid w:val="00813A86"/>
    <w:rsid w:val="00813E4B"/>
    <w:rsid w:val="00814020"/>
    <w:rsid w:val="008141C9"/>
    <w:rsid w:val="00814453"/>
    <w:rsid w:val="008150CE"/>
    <w:rsid w:val="00815BE4"/>
    <w:rsid w:val="00816731"/>
    <w:rsid w:val="00816B0B"/>
    <w:rsid w:val="00817261"/>
    <w:rsid w:val="0081763B"/>
    <w:rsid w:val="00817767"/>
    <w:rsid w:val="00817CAD"/>
    <w:rsid w:val="0082098E"/>
    <w:rsid w:val="00820D1C"/>
    <w:rsid w:val="00820D67"/>
    <w:rsid w:val="00820DFD"/>
    <w:rsid w:val="00821739"/>
    <w:rsid w:val="00821BAD"/>
    <w:rsid w:val="00821F57"/>
    <w:rsid w:val="00822186"/>
    <w:rsid w:val="0082229F"/>
    <w:rsid w:val="00822519"/>
    <w:rsid w:val="00822D99"/>
    <w:rsid w:val="00823600"/>
    <w:rsid w:val="00823E0E"/>
    <w:rsid w:val="00824317"/>
    <w:rsid w:val="008244EA"/>
    <w:rsid w:val="0082453C"/>
    <w:rsid w:val="0082490C"/>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9CE"/>
    <w:rsid w:val="00831C84"/>
    <w:rsid w:val="00831D90"/>
    <w:rsid w:val="00831E04"/>
    <w:rsid w:val="00832057"/>
    <w:rsid w:val="0083276A"/>
    <w:rsid w:val="008328E4"/>
    <w:rsid w:val="00832A1F"/>
    <w:rsid w:val="00832A8B"/>
    <w:rsid w:val="00832F87"/>
    <w:rsid w:val="0083343A"/>
    <w:rsid w:val="00833AA7"/>
    <w:rsid w:val="00833B63"/>
    <w:rsid w:val="0083421B"/>
    <w:rsid w:val="00834553"/>
    <w:rsid w:val="008350BA"/>
    <w:rsid w:val="008350D3"/>
    <w:rsid w:val="00835398"/>
    <w:rsid w:val="008365F0"/>
    <w:rsid w:val="008367D0"/>
    <w:rsid w:val="008368AC"/>
    <w:rsid w:val="00836DBF"/>
    <w:rsid w:val="00837277"/>
    <w:rsid w:val="00837BF2"/>
    <w:rsid w:val="00837C99"/>
    <w:rsid w:val="00837DC4"/>
    <w:rsid w:val="00837EDF"/>
    <w:rsid w:val="00840268"/>
    <w:rsid w:val="00840434"/>
    <w:rsid w:val="0084056E"/>
    <w:rsid w:val="00840D14"/>
    <w:rsid w:val="00841F87"/>
    <w:rsid w:val="008422BA"/>
    <w:rsid w:val="008425C7"/>
    <w:rsid w:val="0084288C"/>
    <w:rsid w:val="008429A7"/>
    <w:rsid w:val="00843052"/>
    <w:rsid w:val="00843096"/>
    <w:rsid w:val="00843507"/>
    <w:rsid w:val="008436E1"/>
    <w:rsid w:val="008438BE"/>
    <w:rsid w:val="00843A00"/>
    <w:rsid w:val="00843EC6"/>
    <w:rsid w:val="00843FCF"/>
    <w:rsid w:val="0084420A"/>
    <w:rsid w:val="008446A2"/>
    <w:rsid w:val="008451EE"/>
    <w:rsid w:val="008454D4"/>
    <w:rsid w:val="008456F7"/>
    <w:rsid w:val="00845783"/>
    <w:rsid w:val="008458D7"/>
    <w:rsid w:val="008459B0"/>
    <w:rsid w:val="00845D9B"/>
    <w:rsid w:val="00845EE0"/>
    <w:rsid w:val="00845F0F"/>
    <w:rsid w:val="0084646B"/>
    <w:rsid w:val="0084701F"/>
    <w:rsid w:val="008470B2"/>
    <w:rsid w:val="00847401"/>
    <w:rsid w:val="0084775A"/>
    <w:rsid w:val="00847852"/>
    <w:rsid w:val="00850186"/>
    <w:rsid w:val="00850477"/>
    <w:rsid w:val="008508D5"/>
    <w:rsid w:val="00850A9F"/>
    <w:rsid w:val="00850DD3"/>
    <w:rsid w:val="008510CB"/>
    <w:rsid w:val="0085160D"/>
    <w:rsid w:val="0085207D"/>
    <w:rsid w:val="00852125"/>
    <w:rsid w:val="00852271"/>
    <w:rsid w:val="00852359"/>
    <w:rsid w:val="008527AC"/>
    <w:rsid w:val="00852872"/>
    <w:rsid w:val="0085293B"/>
    <w:rsid w:val="0085299D"/>
    <w:rsid w:val="00852C36"/>
    <w:rsid w:val="0085324F"/>
    <w:rsid w:val="008532BB"/>
    <w:rsid w:val="008533F0"/>
    <w:rsid w:val="0085340E"/>
    <w:rsid w:val="008535AB"/>
    <w:rsid w:val="00854904"/>
    <w:rsid w:val="00854B6B"/>
    <w:rsid w:val="00855074"/>
    <w:rsid w:val="008556BF"/>
    <w:rsid w:val="008558B2"/>
    <w:rsid w:val="008558C8"/>
    <w:rsid w:val="00855EF6"/>
    <w:rsid w:val="00856066"/>
    <w:rsid w:val="00856A1C"/>
    <w:rsid w:val="00857437"/>
    <w:rsid w:val="00857751"/>
    <w:rsid w:val="008578A4"/>
    <w:rsid w:val="00857A02"/>
    <w:rsid w:val="00857BA5"/>
    <w:rsid w:val="00857DF5"/>
    <w:rsid w:val="008600C8"/>
    <w:rsid w:val="00860283"/>
    <w:rsid w:val="0086034F"/>
    <w:rsid w:val="008610ED"/>
    <w:rsid w:val="0086159B"/>
    <w:rsid w:val="008618F2"/>
    <w:rsid w:val="00862DB1"/>
    <w:rsid w:val="00863195"/>
    <w:rsid w:val="008633F6"/>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7158"/>
    <w:rsid w:val="008678EA"/>
    <w:rsid w:val="00867AC8"/>
    <w:rsid w:val="00867D05"/>
    <w:rsid w:val="00867F50"/>
    <w:rsid w:val="008704A8"/>
    <w:rsid w:val="00870903"/>
    <w:rsid w:val="00871074"/>
    <w:rsid w:val="008711BA"/>
    <w:rsid w:val="0087175E"/>
    <w:rsid w:val="0087179D"/>
    <w:rsid w:val="008719D6"/>
    <w:rsid w:val="00871F67"/>
    <w:rsid w:val="00871FCE"/>
    <w:rsid w:val="00872828"/>
    <w:rsid w:val="00872870"/>
    <w:rsid w:val="00872EBC"/>
    <w:rsid w:val="0087311C"/>
    <w:rsid w:val="0087319E"/>
    <w:rsid w:val="008732F7"/>
    <w:rsid w:val="00873915"/>
    <w:rsid w:val="00873E55"/>
    <w:rsid w:val="00874177"/>
    <w:rsid w:val="008741F6"/>
    <w:rsid w:val="00874228"/>
    <w:rsid w:val="00874BD7"/>
    <w:rsid w:val="00874CF3"/>
    <w:rsid w:val="008754F0"/>
    <w:rsid w:val="008756C7"/>
    <w:rsid w:val="008757E3"/>
    <w:rsid w:val="008758D3"/>
    <w:rsid w:val="00875EE4"/>
    <w:rsid w:val="008763E9"/>
    <w:rsid w:val="008768B6"/>
    <w:rsid w:val="008768C0"/>
    <w:rsid w:val="00876CC1"/>
    <w:rsid w:val="00876D14"/>
    <w:rsid w:val="00877B11"/>
    <w:rsid w:val="008812E9"/>
    <w:rsid w:val="0088189E"/>
    <w:rsid w:val="00881914"/>
    <w:rsid w:val="008819D9"/>
    <w:rsid w:val="00881BFD"/>
    <w:rsid w:val="00881F33"/>
    <w:rsid w:val="00882424"/>
    <w:rsid w:val="0088242F"/>
    <w:rsid w:val="008827E3"/>
    <w:rsid w:val="00882C5E"/>
    <w:rsid w:val="008835D5"/>
    <w:rsid w:val="00883949"/>
    <w:rsid w:val="008846CA"/>
    <w:rsid w:val="0088478A"/>
    <w:rsid w:val="00884991"/>
    <w:rsid w:val="00885070"/>
    <w:rsid w:val="0088546D"/>
    <w:rsid w:val="00885561"/>
    <w:rsid w:val="0088557B"/>
    <w:rsid w:val="0088561E"/>
    <w:rsid w:val="00885CDB"/>
    <w:rsid w:val="00886028"/>
    <w:rsid w:val="008860D7"/>
    <w:rsid w:val="008865A0"/>
    <w:rsid w:val="008867AE"/>
    <w:rsid w:val="00886F8C"/>
    <w:rsid w:val="008877E9"/>
    <w:rsid w:val="00887DCD"/>
    <w:rsid w:val="0089060F"/>
    <w:rsid w:val="00891203"/>
    <w:rsid w:val="008912DF"/>
    <w:rsid w:val="00891845"/>
    <w:rsid w:val="0089253D"/>
    <w:rsid w:val="008931DB"/>
    <w:rsid w:val="008933FF"/>
    <w:rsid w:val="008939E5"/>
    <w:rsid w:val="00893C3A"/>
    <w:rsid w:val="00893C9D"/>
    <w:rsid w:val="00894562"/>
    <w:rsid w:val="008946DE"/>
    <w:rsid w:val="008948B4"/>
    <w:rsid w:val="00894ADF"/>
    <w:rsid w:val="00894C45"/>
    <w:rsid w:val="0089558F"/>
    <w:rsid w:val="00895644"/>
    <w:rsid w:val="0089568B"/>
    <w:rsid w:val="00895D39"/>
    <w:rsid w:val="00896240"/>
    <w:rsid w:val="00896494"/>
    <w:rsid w:val="00896A82"/>
    <w:rsid w:val="008973AD"/>
    <w:rsid w:val="00897CFA"/>
    <w:rsid w:val="00897DAF"/>
    <w:rsid w:val="00897DD9"/>
    <w:rsid w:val="00897E55"/>
    <w:rsid w:val="008A0112"/>
    <w:rsid w:val="008A0131"/>
    <w:rsid w:val="008A027D"/>
    <w:rsid w:val="008A049F"/>
    <w:rsid w:val="008A1188"/>
    <w:rsid w:val="008A1247"/>
    <w:rsid w:val="008A1A72"/>
    <w:rsid w:val="008A1A91"/>
    <w:rsid w:val="008A1CDB"/>
    <w:rsid w:val="008A1D34"/>
    <w:rsid w:val="008A1F84"/>
    <w:rsid w:val="008A1FBE"/>
    <w:rsid w:val="008A2076"/>
    <w:rsid w:val="008A2498"/>
    <w:rsid w:val="008A2A05"/>
    <w:rsid w:val="008A2A29"/>
    <w:rsid w:val="008A2CCD"/>
    <w:rsid w:val="008A2CE9"/>
    <w:rsid w:val="008A2D38"/>
    <w:rsid w:val="008A30BC"/>
    <w:rsid w:val="008A31E8"/>
    <w:rsid w:val="008A33EF"/>
    <w:rsid w:val="008A3A20"/>
    <w:rsid w:val="008A3FC2"/>
    <w:rsid w:val="008A4000"/>
    <w:rsid w:val="008A41B2"/>
    <w:rsid w:val="008A44CB"/>
    <w:rsid w:val="008A4B73"/>
    <w:rsid w:val="008A5190"/>
    <w:rsid w:val="008A5445"/>
    <w:rsid w:val="008A5872"/>
    <w:rsid w:val="008A5E55"/>
    <w:rsid w:val="008A6928"/>
    <w:rsid w:val="008A6BB5"/>
    <w:rsid w:val="008A6E8E"/>
    <w:rsid w:val="008A7451"/>
    <w:rsid w:val="008A77B3"/>
    <w:rsid w:val="008A7841"/>
    <w:rsid w:val="008A7AE3"/>
    <w:rsid w:val="008A7BA3"/>
    <w:rsid w:val="008A7D53"/>
    <w:rsid w:val="008B051F"/>
    <w:rsid w:val="008B0AFF"/>
    <w:rsid w:val="008B0D7B"/>
    <w:rsid w:val="008B0D8A"/>
    <w:rsid w:val="008B137F"/>
    <w:rsid w:val="008B174B"/>
    <w:rsid w:val="008B1B36"/>
    <w:rsid w:val="008B1BFD"/>
    <w:rsid w:val="008B1CFD"/>
    <w:rsid w:val="008B2221"/>
    <w:rsid w:val="008B25E2"/>
    <w:rsid w:val="008B27D7"/>
    <w:rsid w:val="008B285B"/>
    <w:rsid w:val="008B2B09"/>
    <w:rsid w:val="008B2DBC"/>
    <w:rsid w:val="008B2FC2"/>
    <w:rsid w:val="008B3105"/>
    <w:rsid w:val="008B3E2B"/>
    <w:rsid w:val="008B4F5D"/>
    <w:rsid w:val="008B587E"/>
    <w:rsid w:val="008B59BE"/>
    <w:rsid w:val="008B60AB"/>
    <w:rsid w:val="008B64B7"/>
    <w:rsid w:val="008B6B45"/>
    <w:rsid w:val="008B70F4"/>
    <w:rsid w:val="008B749D"/>
    <w:rsid w:val="008B7722"/>
    <w:rsid w:val="008B7B91"/>
    <w:rsid w:val="008B7C85"/>
    <w:rsid w:val="008B7DF1"/>
    <w:rsid w:val="008C02F5"/>
    <w:rsid w:val="008C1190"/>
    <w:rsid w:val="008C1328"/>
    <w:rsid w:val="008C1410"/>
    <w:rsid w:val="008C167B"/>
    <w:rsid w:val="008C1817"/>
    <w:rsid w:val="008C1C53"/>
    <w:rsid w:val="008C1DD3"/>
    <w:rsid w:val="008C2107"/>
    <w:rsid w:val="008C281F"/>
    <w:rsid w:val="008C2A58"/>
    <w:rsid w:val="008C2D81"/>
    <w:rsid w:val="008C2F3D"/>
    <w:rsid w:val="008C324E"/>
    <w:rsid w:val="008C3302"/>
    <w:rsid w:val="008C3ACC"/>
    <w:rsid w:val="008C3E8D"/>
    <w:rsid w:val="008C4143"/>
    <w:rsid w:val="008C4274"/>
    <w:rsid w:val="008C4A4C"/>
    <w:rsid w:val="008C4CFC"/>
    <w:rsid w:val="008C4D06"/>
    <w:rsid w:val="008C4F6C"/>
    <w:rsid w:val="008C52E8"/>
    <w:rsid w:val="008C53C4"/>
    <w:rsid w:val="008C573A"/>
    <w:rsid w:val="008C683D"/>
    <w:rsid w:val="008C6980"/>
    <w:rsid w:val="008C6A6D"/>
    <w:rsid w:val="008C6E89"/>
    <w:rsid w:val="008C722D"/>
    <w:rsid w:val="008C77A3"/>
    <w:rsid w:val="008C7C7C"/>
    <w:rsid w:val="008D01AB"/>
    <w:rsid w:val="008D057B"/>
    <w:rsid w:val="008D0581"/>
    <w:rsid w:val="008D05DE"/>
    <w:rsid w:val="008D0944"/>
    <w:rsid w:val="008D0C27"/>
    <w:rsid w:val="008D1323"/>
    <w:rsid w:val="008D1866"/>
    <w:rsid w:val="008D1957"/>
    <w:rsid w:val="008D1A07"/>
    <w:rsid w:val="008D1A9D"/>
    <w:rsid w:val="008D1F06"/>
    <w:rsid w:val="008D1F98"/>
    <w:rsid w:val="008D28A8"/>
    <w:rsid w:val="008D2C1C"/>
    <w:rsid w:val="008D2FC6"/>
    <w:rsid w:val="008D39D0"/>
    <w:rsid w:val="008D3EE5"/>
    <w:rsid w:val="008D4048"/>
    <w:rsid w:val="008D42C3"/>
    <w:rsid w:val="008D52BC"/>
    <w:rsid w:val="008D59D2"/>
    <w:rsid w:val="008D5D0A"/>
    <w:rsid w:val="008D5D2F"/>
    <w:rsid w:val="008D5E6A"/>
    <w:rsid w:val="008D6A93"/>
    <w:rsid w:val="008D721B"/>
    <w:rsid w:val="008D7287"/>
    <w:rsid w:val="008D76AA"/>
    <w:rsid w:val="008D7CA9"/>
    <w:rsid w:val="008D7ECC"/>
    <w:rsid w:val="008E03A8"/>
    <w:rsid w:val="008E0492"/>
    <w:rsid w:val="008E0863"/>
    <w:rsid w:val="008E0F6C"/>
    <w:rsid w:val="008E12DC"/>
    <w:rsid w:val="008E12F0"/>
    <w:rsid w:val="008E1878"/>
    <w:rsid w:val="008E196C"/>
    <w:rsid w:val="008E1B5A"/>
    <w:rsid w:val="008E3AC6"/>
    <w:rsid w:val="008E3AE9"/>
    <w:rsid w:val="008E3B47"/>
    <w:rsid w:val="008E3DB2"/>
    <w:rsid w:val="008E3E16"/>
    <w:rsid w:val="008E417D"/>
    <w:rsid w:val="008E41AC"/>
    <w:rsid w:val="008E441E"/>
    <w:rsid w:val="008E452D"/>
    <w:rsid w:val="008E5290"/>
    <w:rsid w:val="008E5320"/>
    <w:rsid w:val="008E535B"/>
    <w:rsid w:val="008E6352"/>
    <w:rsid w:val="008E649E"/>
    <w:rsid w:val="008E71F8"/>
    <w:rsid w:val="008E79B2"/>
    <w:rsid w:val="008E7CEE"/>
    <w:rsid w:val="008F0691"/>
    <w:rsid w:val="008F0B73"/>
    <w:rsid w:val="008F1229"/>
    <w:rsid w:val="008F1269"/>
    <w:rsid w:val="008F1559"/>
    <w:rsid w:val="008F1B62"/>
    <w:rsid w:val="008F1C69"/>
    <w:rsid w:val="008F2131"/>
    <w:rsid w:val="008F22D3"/>
    <w:rsid w:val="008F284A"/>
    <w:rsid w:val="008F4086"/>
    <w:rsid w:val="008F44E2"/>
    <w:rsid w:val="008F4DFB"/>
    <w:rsid w:val="008F4E3F"/>
    <w:rsid w:val="008F5337"/>
    <w:rsid w:val="008F559F"/>
    <w:rsid w:val="008F57B1"/>
    <w:rsid w:val="008F5A85"/>
    <w:rsid w:val="008F5E7D"/>
    <w:rsid w:val="008F60B8"/>
    <w:rsid w:val="008F6E4B"/>
    <w:rsid w:val="008F707D"/>
    <w:rsid w:val="008F7DFA"/>
    <w:rsid w:val="008F7E2E"/>
    <w:rsid w:val="009000CF"/>
    <w:rsid w:val="00900A0E"/>
    <w:rsid w:val="009016BA"/>
    <w:rsid w:val="0090185F"/>
    <w:rsid w:val="0090204C"/>
    <w:rsid w:val="009021F5"/>
    <w:rsid w:val="009025C0"/>
    <w:rsid w:val="0090274D"/>
    <w:rsid w:val="009027DF"/>
    <w:rsid w:val="00902970"/>
    <w:rsid w:val="009029DB"/>
    <w:rsid w:val="00902B69"/>
    <w:rsid w:val="00902C0D"/>
    <w:rsid w:val="00902C8A"/>
    <w:rsid w:val="00902EE2"/>
    <w:rsid w:val="00903346"/>
    <w:rsid w:val="009034A4"/>
    <w:rsid w:val="009038E7"/>
    <w:rsid w:val="00903A59"/>
    <w:rsid w:val="00903B72"/>
    <w:rsid w:val="00904257"/>
    <w:rsid w:val="00904294"/>
    <w:rsid w:val="00904638"/>
    <w:rsid w:val="00904828"/>
    <w:rsid w:val="00904CD8"/>
    <w:rsid w:val="00905559"/>
    <w:rsid w:val="0090588E"/>
    <w:rsid w:val="00906184"/>
    <w:rsid w:val="0090632D"/>
    <w:rsid w:val="00906352"/>
    <w:rsid w:val="00906759"/>
    <w:rsid w:val="009071F2"/>
    <w:rsid w:val="00907A9D"/>
    <w:rsid w:val="00907BF2"/>
    <w:rsid w:val="00907F89"/>
    <w:rsid w:val="00910072"/>
    <w:rsid w:val="00910162"/>
    <w:rsid w:val="00910714"/>
    <w:rsid w:val="00910800"/>
    <w:rsid w:val="009108A2"/>
    <w:rsid w:val="00911122"/>
    <w:rsid w:val="009118FA"/>
    <w:rsid w:val="00912339"/>
    <w:rsid w:val="00912616"/>
    <w:rsid w:val="009126F5"/>
    <w:rsid w:val="0091299D"/>
    <w:rsid w:val="00912F01"/>
    <w:rsid w:val="00913636"/>
    <w:rsid w:val="00913A27"/>
    <w:rsid w:val="00913C0C"/>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201F8"/>
    <w:rsid w:val="00920449"/>
    <w:rsid w:val="00920DD6"/>
    <w:rsid w:val="0092119A"/>
    <w:rsid w:val="009211FE"/>
    <w:rsid w:val="00921477"/>
    <w:rsid w:val="00922665"/>
    <w:rsid w:val="00922F52"/>
    <w:rsid w:val="00922FB1"/>
    <w:rsid w:val="00922FE6"/>
    <w:rsid w:val="009231C1"/>
    <w:rsid w:val="0092337E"/>
    <w:rsid w:val="00924612"/>
    <w:rsid w:val="0092480E"/>
    <w:rsid w:val="00924963"/>
    <w:rsid w:val="00924DB0"/>
    <w:rsid w:val="00924E8C"/>
    <w:rsid w:val="00925780"/>
    <w:rsid w:val="0092613D"/>
    <w:rsid w:val="00926BFF"/>
    <w:rsid w:val="00926F33"/>
    <w:rsid w:val="0092727E"/>
    <w:rsid w:val="00927A83"/>
    <w:rsid w:val="00930179"/>
    <w:rsid w:val="0093035C"/>
    <w:rsid w:val="00930537"/>
    <w:rsid w:val="009306FD"/>
    <w:rsid w:val="009307C3"/>
    <w:rsid w:val="00930AD5"/>
    <w:rsid w:val="00930D4C"/>
    <w:rsid w:val="00931191"/>
    <w:rsid w:val="00931697"/>
    <w:rsid w:val="009316EB"/>
    <w:rsid w:val="0093256B"/>
    <w:rsid w:val="00932692"/>
    <w:rsid w:val="009332AA"/>
    <w:rsid w:val="00933D5B"/>
    <w:rsid w:val="00934A32"/>
    <w:rsid w:val="009355C1"/>
    <w:rsid w:val="009357A7"/>
    <w:rsid w:val="009365CC"/>
    <w:rsid w:val="0093669F"/>
    <w:rsid w:val="00936DBB"/>
    <w:rsid w:val="00936FDA"/>
    <w:rsid w:val="0093759A"/>
    <w:rsid w:val="009377FC"/>
    <w:rsid w:val="0093798A"/>
    <w:rsid w:val="00937E96"/>
    <w:rsid w:val="00940252"/>
    <w:rsid w:val="00940347"/>
    <w:rsid w:val="009410D8"/>
    <w:rsid w:val="00941988"/>
    <w:rsid w:val="00941ADB"/>
    <w:rsid w:val="00942130"/>
    <w:rsid w:val="0094227E"/>
    <w:rsid w:val="00942D95"/>
    <w:rsid w:val="009432AE"/>
    <w:rsid w:val="0094341A"/>
    <w:rsid w:val="00943675"/>
    <w:rsid w:val="00943775"/>
    <w:rsid w:val="0094390A"/>
    <w:rsid w:val="00943E1B"/>
    <w:rsid w:val="009440E5"/>
    <w:rsid w:val="009448A4"/>
    <w:rsid w:val="00944929"/>
    <w:rsid w:val="0094495B"/>
    <w:rsid w:val="00944B69"/>
    <w:rsid w:val="00944C13"/>
    <w:rsid w:val="00944ECB"/>
    <w:rsid w:val="00945020"/>
    <w:rsid w:val="009453F9"/>
    <w:rsid w:val="00945609"/>
    <w:rsid w:val="00945760"/>
    <w:rsid w:val="00945791"/>
    <w:rsid w:val="00945D9D"/>
    <w:rsid w:val="0094678A"/>
    <w:rsid w:val="009469F2"/>
    <w:rsid w:val="00946A31"/>
    <w:rsid w:val="00946ED3"/>
    <w:rsid w:val="0094713F"/>
    <w:rsid w:val="009478EC"/>
    <w:rsid w:val="00947A14"/>
    <w:rsid w:val="00947BBB"/>
    <w:rsid w:val="00947CC2"/>
    <w:rsid w:val="00947CC8"/>
    <w:rsid w:val="00947EC1"/>
    <w:rsid w:val="00947FE8"/>
    <w:rsid w:val="009503F9"/>
    <w:rsid w:val="00950485"/>
    <w:rsid w:val="00950798"/>
    <w:rsid w:val="009508F8"/>
    <w:rsid w:val="00950914"/>
    <w:rsid w:val="00951746"/>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65EF"/>
    <w:rsid w:val="00957232"/>
    <w:rsid w:val="009572F6"/>
    <w:rsid w:val="009573F6"/>
    <w:rsid w:val="0095746B"/>
    <w:rsid w:val="00957543"/>
    <w:rsid w:val="00957A83"/>
    <w:rsid w:val="009605DC"/>
    <w:rsid w:val="009608FB"/>
    <w:rsid w:val="00960AA4"/>
    <w:rsid w:val="009619AB"/>
    <w:rsid w:val="00961C81"/>
    <w:rsid w:val="00961E3C"/>
    <w:rsid w:val="00961F3B"/>
    <w:rsid w:val="00961F96"/>
    <w:rsid w:val="009629D5"/>
    <w:rsid w:val="00962D05"/>
    <w:rsid w:val="00962D3E"/>
    <w:rsid w:val="00962DD0"/>
    <w:rsid w:val="00963018"/>
    <w:rsid w:val="00963054"/>
    <w:rsid w:val="0096313A"/>
    <w:rsid w:val="00963276"/>
    <w:rsid w:val="00963524"/>
    <w:rsid w:val="009639E9"/>
    <w:rsid w:val="00963B18"/>
    <w:rsid w:val="00963FA2"/>
    <w:rsid w:val="009650C9"/>
    <w:rsid w:val="00965356"/>
    <w:rsid w:val="009656A1"/>
    <w:rsid w:val="0096596E"/>
    <w:rsid w:val="009660D5"/>
    <w:rsid w:val="00966F4A"/>
    <w:rsid w:val="009673E0"/>
    <w:rsid w:val="009674E3"/>
    <w:rsid w:val="00970BD7"/>
    <w:rsid w:val="00970F3E"/>
    <w:rsid w:val="009712FC"/>
    <w:rsid w:val="0097177B"/>
    <w:rsid w:val="00972113"/>
    <w:rsid w:val="0097267D"/>
    <w:rsid w:val="00972D4B"/>
    <w:rsid w:val="00972DBC"/>
    <w:rsid w:val="00973186"/>
    <w:rsid w:val="0097382B"/>
    <w:rsid w:val="00973E52"/>
    <w:rsid w:val="009747CE"/>
    <w:rsid w:val="00974928"/>
    <w:rsid w:val="00974C26"/>
    <w:rsid w:val="00974C81"/>
    <w:rsid w:val="00974D97"/>
    <w:rsid w:val="00974DEF"/>
    <w:rsid w:val="00975443"/>
    <w:rsid w:val="0097557F"/>
    <w:rsid w:val="00975862"/>
    <w:rsid w:val="00975BB5"/>
    <w:rsid w:val="0097683D"/>
    <w:rsid w:val="00976E61"/>
    <w:rsid w:val="00976E6C"/>
    <w:rsid w:val="009772B0"/>
    <w:rsid w:val="0097737E"/>
    <w:rsid w:val="00977AF9"/>
    <w:rsid w:val="00977B21"/>
    <w:rsid w:val="00980580"/>
    <w:rsid w:val="00980C17"/>
    <w:rsid w:val="00981057"/>
    <w:rsid w:val="009816AB"/>
    <w:rsid w:val="00981891"/>
    <w:rsid w:val="00981AFB"/>
    <w:rsid w:val="009820AE"/>
    <w:rsid w:val="00982201"/>
    <w:rsid w:val="00982339"/>
    <w:rsid w:val="0098233B"/>
    <w:rsid w:val="00982CE6"/>
    <w:rsid w:val="00982DEE"/>
    <w:rsid w:val="00983C5D"/>
    <w:rsid w:val="00983D25"/>
    <w:rsid w:val="00983DAA"/>
    <w:rsid w:val="00984149"/>
    <w:rsid w:val="009842EF"/>
    <w:rsid w:val="00984ECF"/>
    <w:rsid w:val="0098596B"/>
    <w:rsid w:val="00985E00"/>
    <w:rsid w:val="00985EA1"/>
    <w:rsid w:val="00985F32"/>
    <w:rsid w:val="0098656D"/>
    <w:rsid w:val="009865A7"/>
    <w:rsid w:val="009867CC"/>
    <w:rsid w:val="00986829"/>
    <w:rsid w:val="009868F4"/>
    <w:rsid w:val="00986AE6"/>
    <w:rsid w:val="00987060"/>
    <w:rsid w:val="00987B1F"/>
    <w:rsid w:val="00990031"/>
    <w:rsid w:val="00990460"/>
    <w:rsid w:val="009905BB"/>
    <w:rsid w:val="00990A32"/>
    <w:rsid w:val="009913B5"/>
    <w:rsid w:val="009916C0"/>
    <w:rsid w:val="00991AFB"/>
    <w:rsid w:val="00991B01"/>
    <w:rsid w:val="00992048"/>
    <w:rsid w:val="00992F8E"/>
    <w:rsid w:val="009932A3"/>
    <w:rsid w:val="009934B5"/>
    <w:rsid w:val="009934DE"/>
    <w:rsid w:val="009937C8"/>
    <w:rsid w:val="00993CDD"/>
    <w:rsid w:val="00993D14"/>
    <w:rsid w:val="00993E00"/>
    <w:rsid w:val="0099430D"/>
    <w:rsid w:val="00994E99"/>
    <w:rsid w:val="0099505A"/>
    <w:rsid w:val="0099532D"/>
    <w:rsid w:val="009957CE"/>
    <w:rsid w:val="00995D32"/>
    <w:rsid w:val="009963D2"/>
    <w:rsid w:val="00996A38"/>
    <w:rsid w:val="00996C56"/>
    <w:rsid w:val="00996D7A"/>
    <w:rsid w:val="00996DA3"/>
    <w:rsid w:val="00996FC6"/>
    <w:rsid w:val="00997D60"/>
    <w:rsid w:val="009A00EC"/>
    <w:rsid w:val="009A01A9"/>
    <w:rsid w:val="009A0247"/>
    <w:rsid w:val="009A02D9"/>
    <w:rsid w:val="009A0340"/>
    <w:rsid w:val="009A047B"/>
    <w:rsid w:val="009A1045"/>
    <w:rsid w:val="009A1812"/>
    <w:rsid w:val="009A191D"/>
    <w:rsid w:val="009A19CE"/>
    <w:rsid w:val="009A20D4"/>
    <w:rsid w:val="009A2E47"/>
    <w:rsid w:val="009A31AE"/>
    <w:rsid w:val="009A358D"/>
    <w:rsid w:val="009A3C58"/>
    <w:rsid w:val="009A3F8F"/>
    <w:rsid w:val="009A420F"/>
    <w:rsid w:val="009A42B0"/>
    <w:rsid w:val="009A450D"/>
    <w:rsid w:val="009A4602"/>
    <w:rsid w:val="009A46EB"/>
    <w:rsid w:val="009A470B"/>
    <w:rsid w:val="009A4D15"/>
    <w:rsid w:val="009A4D2A"/>
    <w:rsid w:val="009A50E0"/>
    <w:rsid w:val="009A58B5"/>
    <w:rsid w:val="009A5EEB"/>
    <w:rsid w:val="009A650B"/>
    <w:rsid w:val="009A667E"/>
    <w:rsid w:val="009A6E64"/>
    <w:rsid w:val="009A7A07"/>
    <w:rsid w:val="009A7C20"/>
    <w:rsid w:val="009A7C53"/>
    <w:rsid w:val="009B01A5"/>
    <w:rsid w:val="009B03BC"/>
    <w:rsid w:val="009B0410"/>
    <w:rsid w:val="009B0E93"/>
    <w:rsid w:val="009B11B3"/>
    <w:rsid w:val="009B1253"/>
    <w:rsid w:val="009B134B"/>
    <w:rsid w:val="009B1630"/>
    <w:rsid w:val="009B2310"/>
    <w:rsid w:val="009B24B0"/>
    <w:rsid w:val="009B2623"/>
    <w:rsid w:val="009B26C0"/>
    <w:rsid w:val="009B29FA"/>
    <w:rsid w:val="009B2E01"/>
    <w:rsid w:val="009B3434"/>
    <w:rsid w:val="009B3676"/>
    <w:rsid w:val="009B3737"/>
    <w:rsid w:val="009B3D45"/>
    <w:rsid w:val="009B40E6"/>
    <w:rsid w:val="009B41B9"/>
    <w:rsid w:val="009B44CA"/>
    <w:rsid w:val="009B48A5"/>
    <w:rsid w:val="009B4F3F"/>
    <w:rsid w:val="009B504A"/>
    <w:rsid w:val="009B50AA"/>
    <w:rsid w:val="009B52E7"/>
    <w:rsid w:val="009B5487"/>
    <w:rsid w:val="009B5496"/>
    <w:rsid w:val="009B5712"/>
    <w:rsid w:val="009B5D09"/>
    <w:rsid w:val="009B6C1F"/>
    <w:rsid w:val="009B73C3"/>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CD"/>
    <w:rsid w:val="009C1BA6"/>
    <w:rsid w:val="009C1D4A"/>
    <w:rsid w:val="009C1DD3"/>
    <w:rsid w:val="009C1F6C"/>
    <w:rsid w:val="009C2084"/>
    <w:rsid w:val="009C230D"/>
    <w:rsid w:val="009C2FB8"/>
    <w:rsid w:val="009C33E1"/>
    <w:rsid w:val="009C37EC"/>
    <w:rsid w:val="009C4486"/>
    <w:rsid w:val="009C4928"/>
    <w:rsid w:val="009C4F9A"/>
    <w:rsid w:val="009C6A9F"/>
    <w:rsid w:val="009C6B1D"/>
    <w:rsid w:val="009C6C4B"/>
    <w:rsid w:val="009C6ED3"/>
    <w:rsid w:val="009C7729"/>
    <w:rsid w:val="009C795C"/>
    <w:rsid w:val="009D0209"/>
    <w:rsid w:val="009D055E"/>
    <w:rsid w:val="009D06AD"/>
    <w:rsid w:val="009D0911"/>
    <w:rsid w:val="009D0A7C"/>
    <w:rsid w:val="009D0C45"/>
    <w:rsid w:val="009D127E"/>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361"/>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7C4F"/>
    <w:rsid w:val="009D7D5F"/>
    <w:rsid w:val="009D7E65"/>
    <w:rsid w:val="009E062D"/>
    <w:rsid w:val="009E09C5"/>
    <w:rsid w:val="009E0C2F"/>
    <w:rsid w:val="009E185D"/>
    <w:rsid w:val="009E1D94"/>
    <w:rsid w:val="009E2232"/>
    <w:rsid w:val="009E2BDE"/>
    <w:rsid w:val="009E2C5D"/>
    <w:rsid w:val="009E2CBA"/>
    <w:rsid w:val="009E2DAF"/>
    <w:rsid w:val="009E3320"/>
    <w:rsid w:val="009E37D4"/>
    <w:rsid w:val="009E43F0"/>
    <w:rsid w:val="009E45B4"/>
    <w:rsid w:val="009E4651"/>
    <w:rsid w:val="009E466C"/>
    <w:rsid w:val="009E58A3"/>
    <w:rsid w:val="009E5B8B"/>
    <w:rsid w:val="009E60A3"/>
    <w:rsid w:val="009E61EE"/>
    <w:rsid w:val="009E66E8"/>
    <w:rsid w:val="009E67EF"/>
    <w:rsid w:val="009E694E"/>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58FF"/>
    <w:rsid w:val="009F59E5"/>
    <w:rsid w:val="009F61B8"/>
    <w:rsid w:val="009F67C3"/>
    <w:rsid w:val="009F6D15"/>
    <w:rsid w:val="009F7090"/>
    <w:rsid w:val="009F7629"/>
    <w:rsid w:val="009F7718"/>
    <w:rsid w:val="009F7BBA"/>
    <w:rsid w:val="009F7DA5"/>
    <w:rsid w:val="00A00249"/>
    <w:rsid w:val="00A00392"/>
    <w:rsid w:val="00A00602"/>
    <w:rsid w:val="00A007CD"/>
    <w:rsid w:val="00A00EAB"/>
    <w:rsid w:val="00A012D1"/>
    <w:rsid w:val="00A024E6"/>
    <w:rsid w:val="00A0265C"/>
    <w:rsid w:val="00A02748"/>
    <w:rsid w:val="00A02AD3"/>
    <w:rsid w:val="00A02E58"/>
    <w:rsid w:val="00A033FA"/>
    <w:rsid w:val="00A03458"/>
    <w:rsid w:val="00A03B32"/>
    <w:rsid w:val="00A04164"/>
    <w:rsid w:val="00A052DD"/>
    <w:rsid w:val="00A056E2"/>
    <w:rsid w:val="00A068B0"/>
    <w:rsid w:val="00A0690B"/>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C1A"/>
    <w:rsid w:val="00A12C94"/>
    <w:rsid w:val="00A12DFA"/>
    <w:rsid w:val="00A13219"/>
    <w:rsid w:val="00A13752"/>
    <w:rsid w:val="00A13848"/>
    <w:rsid w:val="00A13944"/>
    <w:rsid w:val="00A13A3C"/>
    <w:rsid w:val="00A13D16"/>
    <w:rsid w:val="00A13DE0"/>
    <w:rsid w:val="00A151C2"/>
    <w:rsid w:val="00A1549E"/>
    <w:rsid w:val="00A15560"/>
    <w:rsid w:val="00A161CA"/>
    <w:rsid w:val="00A162E8"/>
    <w:rsid w:val="00A1653E"/>
    <w:rsid w:val="00A16796"/>
    <w:rsid w:val="00A167B4"/>
    <w:rsid w:val="00A170B2"/>
    <w:rsid w:val="00A1719F"/>
    <w:rsid w:val="00A171DD"/>
    <w:rsid w:val="00A17202"/>
    <w:rsid w:val="00A172BC"/>
    <w:rsid w:val="00A2017A"/>
    <w:rsid w:val="00A21C38"/>
    <w:rsid w:val="00A21FE1"/>
    <w:rsid w:val="00A222C1"/>
    <w:rsid w:val="00A22521"/>
    <w:rsid w:val="00A22A14"/>
    <w:rsid w:val="00A22AE5"/>
    <w:rsid w:val="00A22B45"/>
    <w:rsid w:val="00A2398D"/>
    <w:rsid w:val="00A23AAF"/>
    <w:rsid w:val="00A23C42"/>
    <w:rsid w:val="00A242CA"/>
    <w:rsid w:val="00A244AF"/>
    <w:rsid w:val="00A24533"/>
    <w:rsid w:val="00A24937"/>
    <w:rsid w:val="00A25316"/>
    <w:rsid w:val="00A255FA"/>
    <w:rsid w:val="00A2580A"/>
    <w:rsid w:val="00A25866"/>
    <w:rsid w:val="00A261C8"/>
    <w:rsid w:val="00A261D5"/>
    <w:rsid w:val="00A2673C"/>
    <w:rsid w:val="00A26805"/>
    <w:rsid w:val="00A269C1"/>
    <w:rsid w:val="00A27200"/>
    <w:rsid w:val="00A2779B"/>
    <w:rsid w:val="00A277BA"/>
    <w:rsid w:val="00A27866"/>
    <w:rsid w:val="00A302BA"/>
    <w:rsid w:val="00A303C5"/>
    <w:rsid w:val="00A3055A"/>
    <w:rsid w:val="00A307E1"/>
    <w:rsid w:val="00A31191"/>
    <w:rsid w:val="00A3197A"/>
    <w:rsid w:val="00A31DCA"/>
    <w:rsid w:val="00A31F99"/>
    <w:rsid w:val="00A320A0"/>
    <w:rsid w:val="00A326DA"/>
    <w:rsid w:val="00A3291D"/>
    <w:rsid w:val="00A334DB"/>
    <w:rsid w:val="00A343A0"/>
    <w:rsid w:val="00A34400"/>
    <w:rsid w:val="00A34777"/>
    <w:rsid w:val="00A3493C"/>
    <w:rsid w:val="00A34B4C"/>
    <w:rsid w:val="00A34B75"/>
    <w:rsid w:val="00A34C86"/>
    <w:rsid w:val="00A34EE0"/>
    <w:rsid w:val="00A351CA"/>
    <w:rsid w:val="00A357E8"/>
    <w:rsid w:val="00A35A51"/>
    <w:rsid w:val="00A35AD2"/>
    <w:rsid w:val="00A35E74"/>
    <w:rsid w:val="00A36273"/>
    <w:rsid w:val="00A369D4"/>
    <w:rsid w:val="00A36F3A"/>
    <w:rsid w:val="00A37065"/>
    <w:rsid w:val="00A37378"/>
    <w:rsid w:val="00A37444"/>
    <w:rsid w:val="00A377B6"/>
    <w:rsid w:val="00A401B1"/>
    <w:rsid w:val="00A40F03"/>
    <w:rsid w:val="00A4136C"/>
    <w:rsid w:val="00A417AB"/>
    <w:rsid w:val="00A41989"/>
    <w:rsid w:val="00A41E75"/>
    <w:rsid w:val="00A42470"/>
    <w:rsid w:val="00A425E5"/>
    <w:rsid w:val="00A42953"/>
    <w:rsid w:val="00A42B7E"/>
    <w:rsid w:val="00A42DB7"/>
    <w:rsid w:val="00A4371A"/>
    <w:rsid w:val="00A4375B"/>
    <w:rsid w:val="00A438FD"/>
    <w:rsid w:val="00A43C54"/>
    <w:rsid w:val="00A4441A"/>
    <w:rsid w:val="00A4471E"/>
    <w:rsid w:val="00A44842"/>
    <w:rsid w:val="00A459D2"/>
    <w:rsid w:val="00A45B93"/>
    <w:rsid w:val="00A45DDD"/>
    <w:rsid w:val="00A45FA2"/>
    <w:rsid w:val="00A45FEA"/>
    <w:rsid w:val="00A4696C"/>
    <w:rsid w:val="00A46EB2"/>
    <w:rsid w:val="00A47285"/>
    <w:rsid w:val="00A47652"/>
    <w:rsid w:val="00A4799E"/>
    <w:rsid w:val="00A47F12"/>
    <w:rsid w:val="00A47F15"/>
    <w:rsid w:val="00A50815"/>
    <w:rsid w:val="00A50834"/>
    <w:rsid w:val="00A50ACA"/>
    <w:rsid w:val="00A50D23"/>
    <w:rsid w:val="00A50D66"/>
    <w:rsid w:val="00A50F74"/>
    <w:rsid w:val="00A51148"/>
    <w:rsid w:val="00A5136B"/>
    <w:rsid w:val="00A51938"/>
    <w:rsid w:val="00A5199F"/>
    <w:rsid w:val="00A520A8"/>
    <w:rsid w:val="00A5249E"/>
    <w:rsid w:val="00A52506"/>
    <w:rsid w:val="00A5275C"/>
    <w:rsid w:val="00A527D8"/>
    <w:rsid w:val="00A5296E"/>
    <w:rsid w:val="00A52B6F"/>
    <w:rsid w:val="00A52F95"/>
    <w:rsid w:val="00A535BB"/>
    <w:rsid w:val="00A53927"/>
    <w:rsid w:val="00A53ACC"/>
    <w:rsid w:val="00A54A39"/>
    <w:rsid w:val="00A54CFC"/>
    <w:rsid w:val="00A55211"/>
    <w:rsid w:val="00A55256"/>
    <w:rsid w:val="00A55604"/>
    <w:rsid w:val="00A55A00"/>
    <w:rsid w:val="00A55AD8"/>
    <w:rsid w:val="00A55C64"/>
    <w:rsid w:val="00A55CE0"/>
    <w:rsid w:val="00A55DF5"/>
    <w:rsid w:val="00A5631E"/>
    <w:rsid w:val="00A57251"/>
    <w:rsid w:val="00A5730E"/>
    <w:rsid w:val="00A57963"/>
    <w:rsid w:val="00A57C4C"/>
    <w:rsid w:val="00A57D69"/>
    <w:rsid w:val="00A57FE6"/>
    <w:rsid w:val="00A60162"/>
    <w:rsid w:val="00A601C6"/>
    <w:rsid w:val="00A60853"/>
    <w:rsid w:val="00A60AA3"/>
    <w:rsid w:val="00A6131F"/>
    <w:rsid w:val="00A613B3"/>
    <w:rsid w:val="00A61598"/>
    <w:rsid w:val="00A61B42"/>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83B"/>
    <w:rsid w:val="00A65DEE"/>
    <w:rsid w:val="00A660D5"/>
    <w:rsid w:val="00A6632D"/>
    <w:rsid w:val="00A6659D"/>
    <w:rsid w:val="00A665D5"/>
    <w:rsid w:val="00A6663F"/>
    <w:rsid w:val="00A667DC"/>
    <w:rsid w:val="00A66A70"/>
    <w:rsid w:val="00A67036"/>
    <w:rsid w:val="00A67533"/>
    <w:rsid w:val="00A71369"/>
    <w:rsid w:val="00A714D9"/>
    <w:rsid w:val="00A7154A"/>
    <w:rsid w:val="00A72272"/>
    <w:rsid w:val="00A724F5"/>
    <w:rsid w:val="00A72606"/>
    <w:rsid w:val="00A72716"/>
    <w:rsid w:val="00A72B2C"/>
    <w:rsid w:val="00A72C36"/>
    <w:rsid w:val="00A736B6"/>
    <w:rsid w:val="00A736FA"/>
    <w:rsid w:val="00A7373F"/>
    <w:rsid w:val="00A738EA"/>
    <w:rsid w:val="00A73AF8"/>
    <w:rsid w:val="00A744F6"/>
    <w:rsid w:val="00A74AF5"/>
    <w:rsid w:val="00A74FB0"/>
    <w:rsid w:val="00A753DC"/>
    <w:rsid w:val="00A755DD"/>
    <w:rsid w:val="00A7578D"/>
    <w:rsid w:val="00A75A0B"/>
    <w:rsid w:val="00A75F92"/>
    <w:rsid w:val="00A8002E"/>
    <w:rsid w:val="00A80453"/>
    <w:rsid w:val="00A8051D"/>
    <w:rsid w:val="00A813FC"/>
    <w:rsid w:val="00A815A2"/>
    <w:rsid w:val="00A81778"/>
    <w:rsid w:val="00A81CDB"/>
    <w:rsid w:val="00A81CF4"/>
    <w:rsid w:val="00A81DE7"/>
    <w:rsid w:val="00A81FBF"/>
    <w:rsid w:val="00A8284D"/>
    <w:rsid w:val="00A82BD5"/>
    <w:rsid w:val="00A82C0F"/>
    <w:rsid w:val="00A82F75"/>
    <w:rsid w:val="00A83328"/>
    <w:rsid w:val="00A8357C"/>
    <w:rsid w:val="00A836C2"/>
    <w:rsid w:val="00A836F7"/>
    <w:rsid w:val="00A83A65"/>
    <w:rsid w:val="00A83BBA"/>
    <w:rsid w:val="00A841EB"/>
    <w:rsid w:val="00A85011"/>
    <w:rsid w:val="00A85279"/>
    <w:rsid w:val="00A85284"/>
    <w:rsid w:val="00A853E9"/>
    <w:rsid w:val="00A859FE"/>
    <w:rsid w:val="00A85B1B"/>
    <w:rsid w:val="00A860C5"/>
    <w:rsid w:val="00A86358"/>
    <w:rsid w:val="00A86EFE"/>
    <w:rsid w:val="00A872D5"/>
    <w:rsid w:val="00A873CD"/>
    <w:rsid w:val="00A8743F"/>
    <w:rsid w:val="00A87519"/>
    <w:rsid w:val="00A904C5"/>
    <w:rsid w:val="00A916F4"/>
    <w:rsid w:val="00A91B0F"/>
    <w:rsid w:val="00A91EC6"/>
    <w:rsid w:val="00A92101"/>
    <w:rsid w:val="00A9232A"/>
    <w:rsid w:val="00A928EE"/>
    <w:rsid w:val="00A92D74"/>
    <w:rsid w:val="00A92F0B"/>
    <w:rsid w:val="00A930A3"/>
    <w:rsid w:val="00A9376E"/>
    <w:rsid w:val="00A9392A"/>
    <w:rsid w:val="00A93AC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88B"/>
    <w:rsid w:val="00A978AD"/>
    <w:rsid w:val="00A97DF9"/>
    <w:rsid w:val="00A97E35"/>
    <w:rsid w:val="00AA0224"/>
    <w:rsid w:val="00AA0370"/>
    <w:rsid w:val="00AA0561"/>
    <w:rsid w:val="00AA0CFC"/>
    <w:rsid w:val="00AA0FF5"/>
    <w:rsid w:val="00AA13D5"/>
    <w:rsid w:val="00AA17DF"/>
    <w:rsid w:val="00AA1960"/>
    <w:rsid w:val="00AA1BCF"/>
    <w:rsid w:val="00AA1ECC"/>
    <w:rsid w:val="00AA21EC"/>
    <w:rsid w:val="00AA276B"/>
    <w:rsid w:val="00AA2A2C"/>
    <w:rsid w:val="00AA2FB0"/>
    <w:rsid w:val="00AA32DC"/>
    <w:rsid w:val="00AA3327"/>
    <w:rsid w:val="00AA360E"/>
    <w:rsid w:val="00AA3682"/>
    <w:rsid w:val="00AA3720"/>
    <w:rsid w:val="00AA4589"/>
    <w:rsid w:val="00AA4994"/>
    <w:rsid w:val="00AA49D2"/>
    <w:rsid w:val="00AA4EDB"/>
    <w:rsid w:val="00AA4EF5"/>
    <w:rsid w:val="00AA5548"/>
    <w:rsid w:val="00AA5576"/>
    <w:rsid w:val="00AA5E8D"/>
    <w:rsid w:val="00AA61B4"/>
    <w:rsid w:val="00AA62ED"/>
    <w:rsid w:val="00AA6459"/>
    <w:rsid w:val="00AA723B"/>
    <w:rsid w:val="00AA7253"/>
    <w:rsid w:val="00AA74B8"/>
    <w:rsid w:val="00AA75FF"/>
    <w:rsid w:val="00AA7626"/>
    <w:rsid w:val="00AA7F1E"/>
    <w:rsid w:val="00AB029B"/>
    <w:rsid w:val="00AB0342"/>
    <w:rsid w:val="00AB08A5"/>
    <w:rsid w:val="00AB0B8C"/>
    <w:rsid w:val="00AB0E35"/>
    <w:rsid w:val="00AB0E91"/>
    <w:rsid w:val="00AB0F2B"/>
    <w:rsid w:val="00AB13F9"/>
    <w:rsid w:val="00AB14CF"/>
    <w:rsid w:val="00AB172E"/>
    <w:rsid w:val="00AB1B0C"/>
    <w:rsid w:val="00AB2148"/>
    <w:rsid w:val="00AB26B6"/>
    <w:rsid w:val="00AB27F9"/>
    <w:rsid w:val="00AB32CF"/>
    <w:rsid w:val="00AB3FBD"/>
    <w:rsid w:val="00AB4648"/>
    <w:rsid w:val="00AB47BE"/>
    <w:rsid w:val="00AB4828"/>
    <w:rsid w:val="00AB4C1D"/>
    <w:rsid w:val="00AB4E0D"/>
    <w:rsid w:val="00AB4F41"/>
    <w:rsid w:val="00AB5242"/>
    <w:rsid w:val="00AB525C"/>
    <w:rsid w:val="00AB53BF"/>
    <w:rsid w:val="00AB5680"/>
    <w:rsid w:val="00AB65DF"/>
    <w:rsid w:val="00AB68E5"/>
    <w:rsid w:val="00AB6BC3"/>
    <w:rsid w:val="00AB6CC4"/>
    <w:rsid w:val="00AB7511"/>
    <w:rsid w:val="00AB7877"/>
    <w:rsid w:val="00AB7CFE"/>
    <w:rsid w:val="00AC05A4"/>
    <w:rsid w:val="00AC0979"/>
    <w:rsid w:val="00AC1122"/>
    <w:rsid w:val="00AC1301"/>
    <w:rsid w:val="00AC1D78"/>
    <w:rsid w:val="00AC1F85"/>
    <w:rsid w:val="00AC208C"/>
    <w:rsid w:val="00AC23EC"/>
    <w:rsid w:val="00AC2AC1"/>
    <w:rsid w:val="00AC2CB7"/>
    <w:rsid w:val="00AC3438"/>
    <w:rsid w:val="00AC3B71"/>
    <w:rsid w:val="00AC3C19"/>
    <w:rsid w:val="00AC3DA0"/>
    <w:rsid w:val="00AC4391"/>
    <w:rsid w:val="00AC4848"/>
    <w:rsid w:val="00AC4E7F"/>
    <w:rsid w:val="00AC6026"/>
    <w:rsid w:val="00AC6048"/>
    <w:rsid w:val="00AC618D"/>
    <w:rsid w:val="00AC6220"/>
    <w:rsid w:val="00AC6382"/>
    <w:rsid w:val="00AC6666"/>
    <w:rsid w:val="00AC66D9"/>
    <w:rsid w:val="00AC6798"/>
    <w:rsid w:val="00AC6E05"/>
    <w:rsid w:val="00AC6E07"/>
    <w:rsid w:val="00AC7261"/>
    <w:rsid w:val="00AC7798"/>
    <w:rsid w:val="00AC7AF7"/>
    <w:rsid w:val="00AC7DE3"/>
    <w:rsid w:val="00AC7E8C"/>
    <w:rsid w:val="00AD003B"/>
    <w:rsid w:val="00AD04A0"/>
    <w:rsid w:val="00AD0C3E"/>
    <w:rsid w:val="00AD140C"/>
    <w:rsid w:val="00AD161B"/>
    <w:rsid w:val="00AD190D"/>
    <w:rsid w:val="00AD19FD"/>
    <w:rsid w:val="00AD1AB7"/>
    <w:rsid w:val="00AD208F"/>
    <w:rsid w:val="00AD2759"/>
    <w:rsid w:val="00AD2778"/>
    <w:rsid w:val="00AD2D16"/>
    <w:rsid w:val="00AD33C8"/>
    <w:rsid w:val="00AD3640"/>
    <w:rsid w:val="00AD390D"/>
    <w:rsid w:val="00AD39DC"/>
    <w:rsid w:val="00AD3A3E"/>
    <w:rsid w:val="00AD3A78"/>
    <w:rsid w:val="00AD3E04"/>
    <w:rsid w:val="00AD3E83"/>
    <w:rsid w:val="00AD4683"/>
    <w:rsid w:val="00AD4E4D"/>
    <w:rsid w:val="00AD5245"/>
    <w:rsid w:val="00AD532A"/>
    <w:rsid w:val="00AD5654"/>
    <w:rsid w:val="00AD5C8B"/>
    <w:rsid w:val="00AD5CA7"/>
    <w:rsid w:val="00AD5E18"/>
    <w:rsid w:val="00AD5F87"/>
    <w:rsid w:val="00AD658B"/>
    <w:rsid w:val="00AD67BC"/>
    <w:rsid w:val="00AD6880"/>
    <w:rsid w:val="00AD772A"/>
    <w:rsid w:val="00AD78B9"/>
    <w:rsid w:val="00AE026E"/>
    <w:rsid w:val="00AE0723"/>
    <w:rsid w:val="00AE1221"/>
    <w:rsid w:val="00AE1350"/>
    <w:rsid w:val="00AE14BF"/>
    <w:rsid w:val="00AE1AD6"/>
    <w:rsid w:val="00AE1CB3"/>
    <w:rsid w:val="00AE24E7"/>
    <w:rsid w:val="00AE2577"/>
    <w:rsid w:val="00AE2750"/>
    <w:rsid w:val="00AE38BE"/>
    <w:rsid w:val="00AE3A53"/>
    <w:rsid w:val="00AE407E"/>
    <w:rsid w:val="00AE479E"/>
    <w:rsid w:val="00AE48B4"/>
    <w:rsid w:val="00AE4C81"/>
    <w:rsid w:val="00AE4E2A"/>
    <w:rsid w:val="00AE5CA1"/>
    <w:rsid w:val="00AE60EC"/>
    <w:rsid w:val="00AE6264"/>
    <w:rsid w:val="00AE66EE"/>
    <w:rsid w:val="00AE688B"/>
    <w:rsid w:val="00AE78DB"/>
    <w:rsid w:val="00AE7E50"/>
    <w:rsid w:val="00AF05A3"/>
    <w:rsid w:val="00AF09B0"/>
    <w:rsid w:val="00AF1000"/>
    <w:rsid w:val="00AF14D0"/>
    <w:rsid w:val="00AF1702"/>
    <w:rsid w:val="00AF1B7F"/>
    <w:rsid w:val="00AF1D54"/>
    <w:rsid w:val="00AF204C"/>
    <w:rsid w:val="00AF27AE"/>
    <w:rsid w:val="00AF2836"/>
    <w:rsid w:val="00AF32B3"/>
    <w:rsid w:val="00AF3A6E"/>
    <w:rsid w:val="00AF3FFC"/>
    <w:rsid w:val="00AF4A8E"/>
    <w:rsid w:val="00AF4E6C"/>
    <w:rsid w:val="00AF551E"/>
    <w:rsid w:val="00AF5903"/>
    <w:rsid w:val="00AF5C7F"/>
    <w:rsid w:val="00AF5DF2"/>
    <w:rsid w:val="00AF639D"/>
    <w:rsid w:val="00AF6BC3"/>
    <w:rsid w:val="00AF6FCD"/>
    <w:rsid w:val="00AF702E"/>
    <w:rsid w:val="00AF7042"/>
    <w:rsid w:val="00AF72F8"/>
    <w:rsid w:val="00AF7B86"/>
    <w:rsid w:val="00B008A5"/>
    <w:rsid w:val="00B00F8E"/>
    <w:rsid w:val="00B014E5"/>
    <w:rsid w:val="00B01719"/>
    <w:rsid w:val="00B01CAE"/>
    <w:rsid w:val="00B024DA"/>
    <w:rsid w:val="00B02B3F"/>
    <w:rsid w:val="00B030C8"/>
    <w:rsid w:val="00B032AC"/>
    <w:rsid w:val="00B038D0"/>
    <w:rsid w:val="00B03E6E"/>
    <w:rsid w:val="00B044D4"/>
    <w:rsid w:val="00B04958"/>
    <w:rsid w:val="00B049CD"/>
    <w:rsid w:val="00B04E6B"/>
    <w:rsid w:val="00B05D62"/>
    <w:rsid w:val="00B05F0E"/>
    <w:rsid w:val="00B06059"/>
    <w:rsid w:val="00B0624A"/>
    <w:rsid w:val="00B0686E"/>
    <w:rsid w:val="00B06AC8"/>
    <w:rsid w:val="00B06F2B"/>
    <w:rsid w:val="00B06FE1"/>
    <w:rsid w:val="00B07100"/>
    <w:rsid w:val="00B07302"/>
    <w:rsid w:val="00B076D1"/>
    <w:rsid w:val="00B07D78"/>
    <w:rsid w:val="00B1005C"/>
    <w:rsid w:val="00B1036D"/>
    <w:rsid w:val="00B10900"/>
    <w:rsid w:val="00B10D71"/>
    <w:rsid w:val="00B111C5"/>
    <w:rsid w:val="00B117FB"/>
    <w:rsid w:val="00B12146"/>
    <w:rsid w:val="00B127B5"/>
    <w:rsid w:val="00B12AF2"/>
    <w:rsid w:val="00B131E2"/>
    <w:rsid w:val="00B13260"/>
    <w:rsid w:val="00B13B64"/>
    <w:rsid w:val="00B14424"/>
    <w:rsid w:val="00B14457"/>
    <w:rsid w:val="00B14551"/>
    <w:rsid w:val="00B14601"/>
    <w:rsid w:val="00B14A86"/>
    <w:rsid w:val="00B14E63"/>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45A"/>
    <w:rsid w:val="00B254B8"/>
    <w:rsid w:val="00B254E1"/>
    <w:rsid w:val="00B2561E"/>
    <w:rsid w:val="00B25739"/>
    <w:rsid w:val="00B25A51"/>
    <w:rsid w:val="00B2648D"/>
    <w:rsid w:val="00B26A0F"/>
    <w:rsid w:val="00B26F10"/>
    <w:rsid w:val="00B26F99"/>
    <w:rsid w:val="00B275D3"/>
    <w:rsid w:val="00B27E4A"/>
    <w:rsid w:val="00B30125"/>
    <w:rsid w:val="00B302BC"/>
    <w:rsid w:val="00B30E1F"/>
    <w:rsid w:val="00B30FB4"/>
    <w:rsid w:val="00B31061"/>
    <w:rsid w:val="00B31217"/>
    <w:rsid w:val="00B31473"/>
    <w:rsid w:val="00B31522"/>
    <w:rsid w:val="00B31D5D"/>
    <w:rsid w:val="00B32170"/>
    <w:rsid w:val="00B3265D"/>
    <w:rsid w:val="00B326C9"/>
    <w:rsid w:val="00B32809"/>
    <w:rsid w:val="00B32838"/>
    <w:rsid w:val="00B32951"/>
    <w:rsid w:val="00B32B08"/>
    <w:rsid w:val="00B32DA5"/>
    <w:rsid w:val="00B33AD6"/>
    <w:rsid w:val="00B33BFB"/>
    <w:rsid w:val="00B33D41"/>
    <w:rsid w:val="00B33F9E"/>
    <w:rsid w:val="00B3538D"/>
    <w:rsid w:val="00B35724"/>
    <w:rsid w:val="00B35892"/>
    <w:rsid w:val="00B360E8"/>
    <w:rsid w:val="00B3637E"/>
    <w:rsid w:val="00B36AFB"/>
    <w:rsid w:val="00B36D45"/>
    <w:rsid w:val="00B37580"/>
    <w:rsid w:val="00B375A9"/>
    <w:rsid w:val="00B378DD"/>
    <w:rsid w:val="00B37CBF"/>
    <w:rsid w:val="00B40273"/>
    <w:rsid w:val="00B4056C"/>
    <w:rsid w:val="00B405D6"/>
    <w:rsid w:val="00B405FB"/>
    <w:rsid w:val="00B40AB7"/>
    <w:rsid w:val="00B40CC9"/>
    <w:rsid w:val="00B40D76"/>
    <w:rsid w:val="00B40FC8"/>
    <w:rsid w:val="00B410C1"/>
    <w:rsid w:val="00B41AAF"/>
    <w:rsid w:val="00B41D1C"/>
    <w:rsid w:val="00B429A0"/>
    <w:rsid w:val="00B42DF7"/>
    <w:rsid w:val="00B43925"/>
    <w:rsid w:val="00B43D9F"/>
    <w:rsid w:val="00B4486B"/>
    <w:rsid w:val="00B4495C"/>
    <w:rsid w:val="00B44994"/>
    <w:rsid w:val="00B450E4"/>
    <w:rsid w:val="00B460D7"/>
    <w:rsid w:val="00B469FE"/>
    <w:rsid w:val="00B46DAC"/>
    <w:rsid w:val="00B47042"/>
    <w:rsid w:val="00B478F2"/>
    <w:rsid w:val="00B47B27"/>
    <w:rsid w:val="00B47E7F"/>
    <w:rsid w:val="00B503BD"/>
    <w:rsid w:val="00B5064D"/>
    <w:rsid w:val="00B51011"/>
    <w:rsid w:val="00B511A9"/>
    <w:rsid w:val="00B51671"/>
    <w:rsid w:val="00B517C4"/>
    <w:rsid w:val="00B51C29"/>
    <w:rsid w:val="00B52121"/>
    <w:rsid w:val="00B523DA"/>
    <w:rsid w:val="00B529E2"/>
    <w:rsid w:val="00B52CA4"/>
    <w:rsid w:val="00B52F1A"/>
    <w:rsid w:val="00B53081"/>
    <w:rsid w:val="00B548B5"/>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72EF"/>
    <w:rsid w:val="00B57BBC"/>
    <w:rsid w:val="00B609BA"/>
    <w:rsid w:val="00B6122D"/>
    <w:rsid w:val="00B614A1"/>
    <w:rsid w:val="00B61583"/>
    <w:rsid w:val="00B61F7F"/>
    <w:rsid w:val="00B6205D"/>
    <w:rsid w:val="00B62897"/>
    <w:rsid w:val="00B628BE"/>
    <w:rsid w:val="00B62B79"/>
    <w:rsid w:val="00B6329E"/>
    <w:rsid w:val="00B633A0"/>
    <w:rsid w:val="00B63C0B"/>
    <w:rsid w:val="00B6424A"/>
    <w:rsid w:val="00B64312"/>
    <w:rsid w:val="00B64AB6"/>
    <w:rsid w:val="00B650E9"/>
    <w:rsid w:val="00B6555F"/>
    <w:rsid w:val="00B6576D"/>
    <w:rsid w:val="00B65E2D"/>
    <w:rsid w:val="00B65FBF"/>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3F"/>
    <w:rsid w:val="00B71EE7"/>
    <w:rsid w:val="00B721A3"/>
    <w:rsid w:val="00B72212"/>
    <w:rsid w:val="00B72215"/>
    <w:rsid w:val="00B722ED"/>
    <w:rsid w:val="00B723A6"/>
    <w:rsid w:val="00B7241A"/>
    <w:rsid w:val="00B72784"/>
    <w:rsid w:val="00B737F6"/>
    <w:rsid w:val="00B73FC8"/>
    <w:rsid w:val="00B74097"/>
    <w:rsid w:val="00B74930"/>
    <w:rsid w:val="00B757E2"/>
    <w:rsid w:val="00B7580D"/>
    <w:rsid w:val="00B758E2"/>
    <w:rsid w:val="00B75ABB"/>
    <w:rsid w:val="00B75B48"/>
    <w:rsid w:val="00B75C63"/>
    <w:rsid w:val="00B75CC5"/>
    <w:rsid w:val="00B75CE5"/>
    <w:rsid w:val="00B75D43"/>
    <w:rsid w:val="00B761A6"/>
    <w:rsid w:val="00B768C7"/>
    <w:rsid w:val="00B771E1"/>
    <w:rsid w:val="00B77446"/>
    <w:rsid w:val="00B7766D"/>
    <w:rsid w:val="00B77B3F"/>
    <w:rsid w:val="00B806EE"/>
    <w:rsid w:val="00B808F6"/>
    <w:rsid w:val="00B80931"/>
    <w:rsid w:val="00B80CA9"/>
    <w:rsid w:val="00B80F7E"/>
    <w:rsid w:val="00B80FF5"/>
    <w:rsid w:val="00B818AF"/>
    <w:rsid w:val="00B81B7F"/>
    <w:rsid w:val="00B81D7A"/>
    <w:rsid w:val="00B8229A"/>
    <w:rsid w:val="00B824A9"/>
    <w:rsid w:val="00B826BB"/>
    <w:rsid w:val="00B828DD"/>
    <w:rsid w:val="00B82CDD"/>
    <w:rsid w:val="00B82FA5"/>
    <w:rsid w:val="00B8369B"/>
    <w:rsid w:val="00B83732"/>
    <w:rsid w:val="00B83835"/>
    <w:rsid w:val="00B8391C"/>
    <w:rsid w:val="00B83B3B"/>
    <w:rsid w:val="00B83B80"/>
    <w:rsid w:val="00B83E93"/>
    <w:rsid w:val="00B844B2"/>
    <w:rsid w:val="00B8482E"/>
    <w:rsid w:val="00B849C7"/>
    <w:rsid w:val="00B84B77"/>
    <w:rsid w:val="00B84D50"/>
    <w:rsid w:val="00B84EB9"/>
    <w:rsid w:val="00B85595"/>
    <w:rsid w:val="00B85AF3"/>
    <w:rsid w:val="00B85B7F"/>
    <w:rsid w:val="00B85CC2"/>
    <w:rsid w:val="00B85CCC"/>
    <w:rsid w:val="00B85FFE"/>
    <w:rsid w:val="00B8678D"/>
    <w:rsid w:val="00B8710C"/>
    <w:rsid w:val="00B874B5"/>
    <w:rsid w:val="00B87741"/>
    <w:rsid w:val="00B87AE1"/>
    <w:rsid w:val="00B90623"/>
    <w:rsid w:val="00B9078E"/>
    <w:rsid w:val="00B908C7"/>
    <w:rsid w:val="00B90956"/>
    <w:rsid w:val="00B90CDA"/>
    <w:rsid w:val="00B90E4B"/>
    <w:rsid w:val="00B91251"/>
    <w:rsid w:val="00B91C74"/>
    <w:rsid w:val="00B91F02"/>
    <w:rsid w:val="00B920CF"/>
    <w:rsid w:val="00B92A90"/>
    <w:rsid w:val="00B92EED"/>
    <w:rsid w:val="00B9315F"/>
    <w:rsid w:val="00B9319E"/>
    <w:rsid w:val="00B9335B"/>
    <w:rsid w:val="00B93CBC"/>
    <w:rsid w:val="00B93DB2"/>
    <w:rsid w:val="00B94619"/>
    <w:rsid w:val="00B9489C"/>
    <w:rsid w:val="00B948DB"/>
    <w:rsid w:val="00B94E8F"/>
    <w:rsid w:val="00B956F2"/>
    <w:rsid w:val="00B95786"/>
    <w:rsid w:val="00B95A83"/>
    <w:rsid w:val="00B95EC8"/>
    <w:rsid w:val="00B965A3"/>
    <w:rsid w:val="00B96E06"/>
    <w:rsid w:val="00B97042"/>
    <w:rsid w:val="00B97647"/>
    <w:rsid w:val="00B97A1E"/>
    <w:rsid w:val="00B97C7A"/>
    <w:rsid w:val="00B97F89"/>
    <w:rsid w:val="00BA03D5"/>
    <w:rsid w:val="00BA05F8"/>
    <w:rsid w:val="00BA08E1"/>
    <w:rsid w:val="00BA0D1C"/>
    <w:rsid w:val="00BA1D08"/>
    <w:rsid w:val="00BA2365"/>
    <w:rsid w:val="00BA2C05"/>
    <w:rsid w:val="00BA2C29"/>
    <w:rsid w:val="00BA2C6F"/>
    <w:rsid w:val="00BA2D8C"/>
    <w:rsid w:val="00BA2E0F"/>
    <w:rsid w:val="00BA32B6"/>
    <w:rsid w:val="00BA3349"/>
    <w:rsid w:val="00BA3692"/>
    <w:rsid w:val="00BA3BC5"/>
    <w:rsid w:val="00BA441D"/>
    <w:rsid w:val="00BA46AF"/>
    <w:rsid w:val="00BA4E46"/>
    <w:rsid w:val="00BA546F"/>
    <w:rsid w:val="00BA55B8"/>
    <w:rsid w:val="00BA5A2A"/>
    <w:rsid w:val="00BA62EC"/>
    <w:rsid w:val="00BA66F5"/>
    <w:rsid w:val="00BA686A"/>
    <w:rsid w:val="00BA68FE"/>
    <w:rsid w:val="00BA738F"/>
    <w:rsid w:val="00BA763D"/>
    <w:rsid w:val="00BA778C"/>
    <w:rsid w:val="00BA7FF0"/>
    <w:rsid w:val="00BB02B2"/>
    <w:rsid w:val="00BB02D2"/>
    <w:rsid w:val="00BB02D9"/>
    <w:rsid w:val="00BB0323"/>
    <w:rsid w:val="00BB049E"/>
    <w:rsid w:val="00BB0BB2"/>
    <w:rsid w:val="00BB0CEA"/>
    <w:rsid w:val="00BB0F0B"/>
    <w:rsid w:val="00BB1033"/>
    <w:rsid w:val="00BB1C5C"/>
    <w:rsid w:val="00BB1DC7"/>
    <w:rsid w:val="00BB1E28"/>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FD2"/>
    <w:rsid w:val="00BB703B"/>
    <w:rsid w:val="00BB7191"/>
    <w:rsid w:val="00BB732E"/>
    <w:rsid w:val="00BB7731"/>
    <w:rsid w:val="00BC0380"/>
    <w:rsid w:val="00BC03DD"/>
    <w:rsid w:val="00BC08FF"/>
    <w:rsid w:val="00BC0998"/>
    <w:rsid w:val="00BC1A4F"/>
    <w:rsid w:val="00BC1B43"/>
    <w:rsid w:val="00BC208F"/>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638A"/>
    <w:rsid w:val="00BC6494"/>
    <w:rsid w:val="00BC659E"/>
    <w:rsid w:val="00BC65A9"/>
    <w:rsid w:val="00BC66A4"/>
    <w:rsid w:val="00BC6B0E"/>
    <w:rsid w:val="00BC6C38"/>
    <w:rsid w:val="00BC6C7D"/>
    <w:rsid w:val="00BC6F93"/>
    <w:rsid w:val="00BC7190"/>
    <w:rsid w:val="00BD0211"/>
    <w:rsid w:val="00BD0C8A"/>
    <w:rsid w:val="00BD102E"/>
    <w:rsid w:val="00BD15A3"/>
    <w:rsid w:val="00BD1B69"/>
    <w:rsid w:val="00BD2038"/>
    <w:rsid w:val="00BD2239"/>
    <w:rsid w:val="00BD25FD"/>
    <w:rsid w:val="00BD2D2C"/>
    <w:rsid w:val="00BD3A48"/>
    <w:rsid w:val="00BD3E54"/>
    <w:rsid w:val="00BD4F13"/>
    <w:rsid w:val="00BD531C"/>
    <w:rsid w:val="00BD5D7C"/>
    <w:rsid w:val="00BD643A"/>
    <w:rsid w:val="00BD6440"/>
    <w:rsid w:val="00BD6B9B"/>
    <w:rsid w:val="00BD73DA"/>
    <w:rsid w:val="00BD792D"/>
    <w:rsid w:val="00BD7B82"/>
    <w:rsid w:val="00BE0BCF"/>
    <w:rsid w:val="00BE10F9"/>
    <w:rsid w:val="00BE1144"/>
    <w:rsid w:val="00BE1148"/>
    <w:rsid w:val="00BE138B"/>
    <w:rsid w:val="00BE1645"/>
    <w:rsid w:val="00BE1B02"/>
    <w:rsid w:val="00BE1C89"/>
    <w:rsid w:val="00BE21E2"/>
    <w:rsid w:val="00BE22CB"/>
    <w:rsid w:val="00BE2319"/>
    <w:rsid w:val="00BE23BD"/>
    <w:rsid w:val="00BE2577"/>
    <w:rsid w:val="00BE274C"/>
    <w:rsid w:val="00BE2861"/>
    <w:rsid w:val="00BE2A18"/>
    <w:rsid w:val="00BE2A8A"/>
    <w:rsid w:val="00BE2E0A"/>
    <w:rsid w:val="00BE2E15"/>
    <w:rsid w:val="00BE3FC4"/>
    <w:rsid w:val="00BE40AA"/>
    <w:rsid w:val="00BE4288"/>
    <w:rsid w:val="00BE43E0"/>
    <w:rsid w:val="00BE4BD7"/>
    <w:rsid w:val="00BE4DDC"/>
    <w:rsid w:val="00BE514B"/>
    <w:rsid w:val="00BE57C5"/>
    <w:rsid w:val="00BE587D"/>
    <w:rsid w:val="00BE5BA3"/>
    <w:rsid w:val="00BE6D68"/>
    <w:rsid w:val="00BE722E"/>
    <w:rsid w:val="00BE72BB"/>
    <w:rsid w:val="00BE7A21"/>
    <w:rsid w:val="00BE7D8C"/>
    <w:rsid w:val="00BF033A"/>
    <w:rsid w:val="00BF0B84"/>
    <w:rsid w:val="00BF0ED8"/>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6337"/>
    <w:rsid w:val="00BF73C4"/>
    <w:rsid w:val="00BF7842"/>
    <w:rsid w:val="00BF7B01"/>
    <w:rsid w:val="00BF7C21"/>
    <w:rsid w:val="00BF7D62"/>
    <w:rsid w:val="00BF7E17"/>
    <w:rsid w:val="00BF7E96"/>
    <w:rsid w:val="00C002F0"/>
    <w:rsid w:val="00C003E0"/>
    <w:rsid w:val="00C00720"/>
    <w:rsid w:val="00C014F8"/>
    <w:rsid w:val="00C024AC"/>
    <w:rsid w:val="00C02948"/>
    <w:rsid w:val="00C02AF9"/>
    <w:rsid w:val="00C02E60"/>
    <w:rsid w:val="00C03998"/>
    <w:rsid w:val="00C0406B"/>
    <w:rsid w:val="00C04625"/>
    <w:rsid w:val="00C04B00"/>
    <w:rsid w:val="00C054F2"/>
    <w:rsid w:val="00C05A76"/>
    <w:rsid w:val="00C05DEE"/>
    <w:rsid w:val="00C05F43"/>
    <w:rsid w:val="00C062EE"/>
    <w:rsid w:val="00C067AA"/>
    <w:rsid w:val="00C06CCD"/>
    <w:rsid w:val="00C06FFF"/>
    <w:rsid w:val="00C07373"/>
    <w:rsid w:val="00C0762F"/>
    <w:rsid w:val="00C077C0"/>
    <w:rsid w:val="00C07950"/>
    <w:rsid w:val="00C0798F"/>
    <w:rsid w:val="00C079CA"/>
    <w:rsid w:val="00C07A98"/>
    <w:rsid w:val="00C10242"/>
    <w:rsid w:val="00C1091F"/>
    <w:rsid w:val="00C10C2B"/>
    <w:rsid w:val="00C10C81"/>
    <w:rsid w:val="00C11381"/>
    <w:rsid w:val="00C116CE"/>
    <w:rsid w:val="00C1173D"/>
    <w:rsid w:val="00C120E5"/>
    <w:rsid w:val="00C12174"/>
    <w:rsid w:val="00C12456"/>
    <w:rsid w:val="00C12677"/>
    <w:rsid w:val="00C12C1F"/>
    <w:rsid w:val="00C12F2F"/>
    <w:rsid w:val="00C12FDB"/>
    <w:rsid w:val="00C132CD"/>
    <w:rsid w:val="00C13D67"/>
    <w:rsid w:val="00C13EB1"/>
    <w:rsid w:val="00C14033"/>
    <w:rsid w:val="00C14554"/>
    <w:rsid w:val="00C145F9"/>
    <w:rsid w:val="00C148A1"/>
    <w:rsid w:val="00C14979"/>
    <w:rsid w:val="00C159A6"/>
    <w:rsid w:val="00C15C47"/>
    <w:rsid w:val="00C15CAD"/>
    <w:rsid w:val="00C15FC4"/>
    <w:rsid w:val="00C166DA"/>
    <w:rsid w:val="00C16BF4"/>
    <w:rsid w:val="00C171C4"/>
    <w:rsid w:val="00C174DE"/>
    <w:rsid w:val="00C17B47"/>
    <w:rsid w:val="00C17D26"/>
    <w:rsid w:val="00C17D3B"/>
    <w:rsid w:val="00C17DC6"/>
    <w:rsid w:val="00C20721"/>
    <w:rsid w:val="00C20735"/>
    <w:rsid w:val="00C209AA"/>
    <w:rsid w:val="00C21489"/>
    <w:rsid w:val="00C215AF"/>
    <w:rsid w:val="00C2161F"/>
    <w:rsid w:val="00C21798"/>
    <w:rsid w:val="00C2227E"/>
    <w:rsid w:val="00C226C1"/>
    <w:rsid w:val="00C22766"/>
    <w:rsid w:val="00C22956"/>
    <w:rsid w:val="00C230EE"/>
    <w:rsid w:val="00C231B2"/>
    <w:rsid w:val="00C236A7"/>
    <w:rsid w:val="00C23A4F"/>
    <w:rsid w:val="00C23CCB"/>
    <w:rsid w:val="00C23D1E"/>
    <w:rsid w:val="00C23F3F"/>
    <w:rsid w:val="00C247D7"/>
    <w:rsid w:val="00C24A77"/>
    <w:rsid w:val="00C251C7"/>
    <w:rsid w:val="00C2543E"/>
    <w:rsid w:val="00C25663"/>
    <w:rsid w:val="00C25834"/>
    <w:rsid w:val="00C2584B"/>
    <w:rsid w:val="00C25F6B"/>
    <w:rsid w:val="00C26495"/>
    <w:rsid w:val="00C265BD"/>
    <w:rsid w:val="00C26A8E"/>
    <w:rsid w:val="00C273D3"/>
    <w:rsid w:val="00C276C4"/>
    <w:rsid w:val="00C27C1E"/>
    <w:rsid w:val="00C27D48"/>
    <w:rsid w:val="00C303F9"/>
    <w:rsid w:val="00C30749"/>
    <w:rsid w:val="00C30A38"/>
    <w:rsid w:val="00C30F54"/>
    <w:rsid w:val="00C30F73"/>
    <w:rsid w:val="00C30FD2"/>
    <w:rsid w:val="00C31400"/>
    <w:rsid w:val="00C317C9"/>
    <w:rsid w:val="00C3182D"/>
    <w:rsid w:val="00C31B6B"/>
    <w:rsid w:val="00C32468"/>
    <w:rsid w:val="00C32775"/>
    <w:rsid w:val="00C32FB1"/>
    <w:rsid w:val="00C332B9"/>
    <w:rsid w:val="00C33FFC"/>
    <w:rsid w:val="00C34729"/>
    <w:rsid w:val="00C3484D"/>
    <w:rsid w:val="00C34959"/>
    <w:rsid w:val="00C34C36"/>
    <w:rsid w:val="00C34D06"/>
    <w:rsid w:val="00C34EF8"/>
    <w:rsid w:val="00C35A22"/>
    <w:rsid w:val="00C35EA8"/>
    <w:rsid w:val="00C35F51"/>
    <w:rsid w:val="00C364A9"/>
    <w:rsid w:val="00C36A5B"/>
    <w:rsid w:val="00C36CE2"/>
    <w:rsid w:val="00C37134"/>
    <w:rsid w:val="00C371EB"/>
    <w:rsid w:val="00C372EE"/>
    <w:rsid w:val="00C37A74"/>
    <w:rsid w:val="00C37B09"/>
    <w:rsid w:val="00C37FEC"/>
    <w:rsid w:val="00C4070E"/>
    <w:rsid w:val="00C40B53"/>
    <w:rsid w:val="00C41098"/>
    <w:rsid w:val="00C4146D"/>
    <w:rsid w:val="00C4194C"/>
    <w:rsid w:val="00C4227F"/>
    <w:rsid w:val="00C42707"/>
    <w:rsid w:val="00C42FF7"/>
    <w:rsid w:val="00C434DB"/>
    <w:rsid w:val="00C4373A"/>
    <w:rsid w:val="00C43E9B"/>
    <w:rsid w:val="00C441F8"/>
    <w:rsid w:val="00C44760"/>
    <w:rsid w:val="00C44CCD"/>
    <w:rsid w:val="00C45A67"/>
    <w:rsid w:val="00C45AF1"/>
    <w:rsid w:val="00C45D47"/>
    <w:rsid w:val="00C4626A"/>
    <w:rsid w:val="00C466D4"/>
    <w:rsid w:val="00C4688D"/>
    <w:rsid w:val="00C4696D"/>
    <w:rsid w:val="00C46BDF"/>
    <w:rsid w:val="00C46C19"/>
    <w:rsid w:val="00C46CCA"/>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C82"/>
    <w:rsid w:val="00C51D93"/>
    <w:rsid w:val="00C52092"/>
    <w:rsid w:val="00C52B67"/>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12A1"/>
    <w:rsid w:val="00C613C0"/>
    <w:rsid w:val="00C614CE"/>
    <w:rsid w:val="00C614F2"/>
    <w:rsid w:val="00C618E5"/>
    <w:rsid w:val="00C61A91"/>
    <w:rsid w:val="00C62B70"/>
    <w:rsid w:val="00C62FA1"/>
    <w:rsid w:val="00C63508"/>
    <w:rsid w:val="00C63BEB"/>
    <w:rsid w:val="00C63D8D"/>
    <w:rsid w:val="00C63DFC"/>
    <w:rsid w:val="00C64887"/>
    <w:rsid w:val="00C6488E"/>
    <w:rsid w:val="00C64A52"/>
    <w:rsid w:val="00C64ABC"/>
    <w:rsid w:val="00C64D56"/>
    <w:rsid w:val="00C64FFF"/>
    <w:rsid w:val="00C65468"/>
    <w:rsid w:val="00C657CE"/>
    <w:rsid w:val="00C658E2"/>
    <w:rsid w:val="00C65942"/>
    <w:rsid w:val="00C659AA"/>
    <w:rsid w:val="00C65CAD"/>
    <w:rsid w:val="00C65FE0"/>
    <w:rsid w:val="00C663FC"/>
    <w:rsid w:val="00C664EE"/>
    <w:rsid w:val="00C666F9"/>
    <w:rsid w:val="00C66809"/>
    <w:rsid w:val="00C66F20"/>
    <w:rsid w:val="00C66F26"/>
    <w:rsid w:val="00C671D6"/>
    <w:rsid w:val="00C67ABE"/>
    <w:rsid w:val="00C67D68"/>
    <w:rsid w:val="00C67F6E"/>
    <w:rsid w:val="00C70207"/>
    <w:rsid w:val="00C703A9"/>
    <w:rsid w:val="00C7043D"/>
    <w:rsid w:val="00C7111D"/>
    <w:rsid w:val="00C71592"/>
    <w:rsid w:val="00C71699"/>
    <w:rsid w:val="00C71B22"/>
    <w:rsid w:val="00C71B80"/>
    <w:rsid w:val="00C72297"/>
    <w:rsid w:val="00C722A5"/>
    <w:rsid w:val="00C72993"/>
    <w:rsid w:val="00C729C1"/>
    <w:rsid w:val="00C72BED"/>
    <w:rsid w:val="00C72D3F"/>
    <w:rsid w:val="00C72EAB"/>
    <w:rsid w:val="00C72FFC"/>
    <w:rsid w:val="00C731E8"/>
    <w:rsid w:val="00C735BF"/>
    <w:rsid w:val="00C73771"/>
    <w:rsid w:val="00C737E9"/>
    <w:rsid w:val="00C739E4"/>
    <w:rsid w:val="00C73AD8"/>
    <w:rsid w:val="00C7419D"/>
    <w:rsid w:val="00C742A6"/>
    <w:rsid w:val="00C74647"/>
    <w:rsid w:val="00C74702"/>
    <w:rsid w:val="00C748EB"/>
    <w:rsid w:val="00C74935"/>
    <w:rsid w:val="00C74CF3"/>
    <w:rsid w:val="00C74EC9"/>
    <w:rsid w:val="00C74EE4"/>
    <w:rsid w:val="00C758D4"/>
    <w:rsid w:val="00C75922"/>
    <w:rsid w:val="00C75955"/>
    <w:rsid w:val="00C75A9F"/>
    <w:rsid w:val="00C75B19"/>
    <w:rsid w:val="00C75CF1"/>
    <w:rsid w:val="00C75FE2"/>
    <w:rsid w:val="00C7605A"/>
    <w:rsid w:val="00C7620A"/>
    <w:rsid w:val="00C763A5"/>
    <w:rsid w:val="00C76D27"/>
    <w:rsid w:val="00C76F65"/>
    <w:rsid w:val="00C774C0"/>
    <w:rsid w:val="00C77572"/>
    <w:rsid w:val="00C775DE"/>
    <w:rsid w:val="00C77BEE"/>
    <w:rsid w:val="00C77D13"/>
    <w:rsid w:val="00C77EA9"/>
    <w:rsid w:val="00C8003E"/>
    <w:rsid w:val="00C80FE6"/>
    <w:rsid w:val="00C81770"/>
    <w:rsid w:val="00C82254"/>
    <w:rsid w:val="00C825AF"/>
    <w:rsid w:val="00C82697"/>
    <w:rsid w:val="00C8275F"/>
    <w:rsid w:val="00C82862"/>
    <w:rsid w:val="00C82CBE"/>
    <w:rsid w:val="00C82DE9"/>
    <w:rsid w:val="00C83843"/>
    <w:rsid w:val="00C83A22"/>
    <w:rsid w:val="00C83D1A"/>
    <w:rsid w:val="00C844D1"/>
    <w:rsid w:val="00C85952"/>
    <w:rsid w:val="00C85E33"/>
    <w:rsid w:val="00C85F08"/>
    <w:rsid w:val="00C86100"/>
    <w:rsid w:val="00C8665D"/>
    <w:rsid w:val="00C86C31"/>
    <w:rsid w:val="00C870D2"/>
    <w:rsid w:val="00C87A37"/>
    <w:rsid w:val="00C87C40"/>
    <w:rsid w:val="00C87C74"/>
    <w:rsid w:val="00C87DA4"/>
    <w:rsid w:val="00C90169"/>
    <w:rsid w:val="00C90462"/>
    <w:rsid w:val="00C906FE"/>
    <w:rsid w:val="00C90741"/>
    <w:rsid w:val="00C90F2D"/>
    <w:rsid w:val="00C91B84"/>
    <w:rsid w:val="00C91FC0"/>
    <w:rsid w:val="00C91FCF"/>
    <w:rsid w:val="00C92428"/>
    <w:rsid w:val="00C92661"/>
    <w:rsid w:val="00C929D2"/>
    <w:rsid w:val="00C92D34"/>
    <w:rsid w:val="00C92F02"/>
    <w:rsid w:val="00C930E3"/>
    <w:rsid w:val="00C9354F"/>
    <w:rsid w:val="00C93BF8"/>
    <w:rsid w:val="00C93E9F"/>
    <w:rsid w:val="00C94181"/>
    <w:rsid w:val="00C9440E"/>
    <w:rsid w:val="00C94B16"/>
    <w:rsid w:val="00C94BCC"/>
    <w:rsid w:val="00C94CEE"/>
    <w:rsid w:val="00C957A5"/>
    <w:rsid w:val="00C9581F"/>
    <w:rsid w:val="00C95C10"/>
    <w:rsid w:val="00C96840"/>
    <w:rsid w:val="00C96ADF"/>
    <w:rsid w:val="00C96FCF"/>
    <w:rsid w:val="00C979D6"/>
    <w:rsid w:val="00CA046D"/>
    <w:rsid w:val="00CA06EB"/>
    <w:rsid w:val="00CA0B07"/>
    <w:rsid w:val="00CA0B22"/>
    <w:rsid w:val="00CA0C08"/>
    <w:rsid w:val="00CA0CBA"/>
    <w:rsid w:val="00CA0ED5"/>
    <w:rsid w:val="00CA0F4A"/>
    <w:rsid w:val="00CA10AA"/>
    <w:rsid w:val="00CA130B"/>
    <w:rsid w:val="00CA14FD"/>
    <w:rsid w:val="00CA172F"/>
    <w:rsid w:val="00CA19EF"/>
    <w:rsid w:val="00CA2631"/>
    <w:rsid w:val="00CA2728"/>
    <w:rsid w:val="00CA273B"/>
    <w:rsid w:val="00CA2B80"/>
    <w:rsid w:val="00CA2CBA"/>
    <w:rsid w:val="00CA3898"/>
    <w:rsid w:val="00CA41DC"/>
    <w:rsid w:val="00CA4847"/>
    <w:rsid w:val="00CA4C78"/>
    <w:rsid w:val="00CA50B1"/>
    <w:rsid w:val="00CA5395"/>
    <w:rsid w:val="00CA5626"/>
    <w:rsid w:val="00CA5D44"/>
    <w:rsid w:val="00CA601E"/>
    <w:rsid w:val="00CA608E"/>
    <w:rsid w:val="00CA688B"/>
    <w:rsid w:val="00CA6BD9"/>
    <w:rsid w:val="00CA6EA1"/>
    <w:rsid w:val="00CA7C56"/>
    <w:rsid w:val="00CA7C9A"/>
    <w:rsid w:val="00CB0184"/>
    <w:rsid w:val="00CB0BEB"/>
    <w:rsid w:val="00CB0FBB"/>
    <w:rsid w:val="00CB1688"/>
    <w:rsid w:val="00CB1B60"/>
    <w:rsid w:val="00CB24DF"/>
    <w:rsid w:val="00CB28C5"/>
    <w:rsid w:val="00CB28CF"/>
    <w:rsid w:val="00CB2F9B"/>
    <w:rsid w:val="00CB3102"/>
    <w:rsid w:val="00CB3A23"/>
    <w:rsid w:val="00CB3BB9"/>
    <w:rsid w:val="00CB3EED"/>
    <w:rsid w:val="00CB41EF"/>
    <w:rsid w:val="00CB48D3"/>
    <w:rsid w:val="00CB4F8B"/>
    <w:rsid w:val="00CB5154"/>
    <w:rsid w:val="00CB543A"/>
    <w:rsid w:val="00CB59B9"/>
    <w:rsid w:val="00CB5B7E"/>
    <w:rsid w:val="00CB5BD0"/>
    <w:rsid w:val="00CB5D7E"/>
    <w:rsid w:val="00CB62BD"/>
    <w:rsid w:val="00CB6342"/>
    <w:rsid w:val="00CB635B"/>
    <w:rsid w:val="00CB652C"/>
    <w:rsid w:val="00CB6815"/>
    <w:rsid w:val="00CB7261"/>
    <w:rsid w:val="00CB72D4"/>
    <w:rsid w:val="00CB7FB4"/>
    <w:rsid w:val="00CC0295"/>
    <w:rsid w:val="00CC02D6"/>
    <w:rsid w:val="00CC04DE"/>
    <w:rsid w:val="00CC0E5F"/>
    <w:rsid w:val="00CC0F37"/>
    <w:rsid w:val="00CC15E1"/>
    <w:rsid w:val="00CC1F47"/>
    <w:rsid w:val="00CC24A6"/>
    <w:rsid w:val="00CC2730"/>
    <w:rsid w:val="00CC273E"/>
    <w:rsid w:val="00CC29A1"/>
    <w:rsid w:val="00CC2DC5"/>
    <w:rsid w:val="00CC2E57"/>
    <w:rsid w:val="00CC3108"/>
    <w:rsid w:val="00CC353A"/>
    <w:rsid w:val="00CC361E"/>
    <w:rsid w:val="00CC4044"/>
    <w:rsid w:val="00CC4144"/>
    <w:rsid w:val="00CC423D"/>
    <w:rsid w:val="00CC42E1"/>
    <w:rsid w:val="00CC4BDA"/>
    <w:rsid w:val="00CC52C6"/>
    <w:rsid w:val="00CC558A"/>
    <w:rsid w:val="00CC5919"/>
    <w:rsid w:val="00CC5DAA"/>
    <w:rsid w:val="00CC5EA8"/>
    <w:rsid w:val="00CC631D"/>
    <w:rsid w:val="00CC66A1"/>
    <w:rsid w:val="00CD0265"/>
    <w:rsid w:val="00CD0522"/>
    <w:rsid w:val="00CD0B8F"/>
    <w:rsid w:val="00CD1074"/>
    <w:rsid w:val="00CD11FD"/>
    <w:rsid w:val="00CD21ED"/>
    <w:rsid w:val="00CD22A4"/>
    <w:rsid w:val="00CD2475"/>
    <w:rsid w:val="00CD265C"/>
    <w:rsid w:val="00CD2B30"/>
    <w:rsid w:val="00CD2F6B"/>
    <w:rsid w:val="00CD37EB"/>
    <w:rsid w:val="00CD3AFB"/>
    <w:rsid w:val="00CD3D8B"/>
    <w:rsid w:val="00CD412F"/>
    <w:rsid w:val="00CD4427"/>
    <w:rsid w:val="00CD4544"/>
    <w:rsid w:val="00CD4818"/>
    <w:rsid w:val="00CD51CE"/>
    <w:rsid w:val="00CD58E5"/>
    <w:rsid w:val="00CD5ADC"/>
    <w:rsid w:val="00CD5C2A"/>
    <w:rsid w:val="00CD621A"/>
    <w:rsid w:val="00CD644C"/>
    <w:rsid w:val="00CD6AB1"/>
    <w:rsid w:val="00CD6DA1"/>
    <w:rsid w:val="00CD70BE"/>
    <w:rsid w:val="00CD75FC"/>
    <w:rsid w:val="00CD774F"/>
    <w:rsid w:val="00CD7B85"/>
    <w:rsid w:val="00CE000E"/>
    <w:rsid w:val="00CE0693"/>
    <w:rsid w:val="00CE17B7"/>
    <w:rsid w:val="00CE1B90"/>
    <w:rsid w:val="00CE1E5C"/>
    <w:rsid w:val="00CE2878"/>
    <w:rsid w:val="00CE2C1A"/>
    <w:rsid w:val="00CE2D50"/>
    <w:rsid w:val="00CE3062"/>
    <w:rsid w:val="00CE3FF3"/>
    <w:rsid w:val="00CE418E"/>
    <w:rsid w:val="00CE4771"/>
    <w:rsid w:val="00CE48D4"/>
    <w:rsid w:val="00CE4C20"/>
    <w:rsid w:val="00CE5020"/>
    <w:rsid w:val="00CE5CAC"/>
    <w:rsid w:val="00CE6139"/>
    <w:rsid w:val="00CE6641"/>
    <w:rsid w:val="00CE675D"/>
    <w:rsid w:val="00CE7805"/>
    <w:rsid w:val="00CE7CEA"/>
    <w:rsid w:val="00CE7D06"/>
    <w:rsid w:val="00CF04D5"/>
    <w:rsid w:val="00CF0F6E"/>
    <w:rsid w:val="00CF116A"/>
    <w:rsid w:val="00CF13A3"/>
    <w:rsid w:val="00CF19D6"/>
    <w:rsid w:val="00CF1AC5"/>
    <w:rsid w:val="00CF1BD8"/>
    <w:rsid w:val="00CF1D4A"/>
    <w:rsid w:val="00CF1E47"/>
    <w:rsid w:val="00CF2B80"/>
    <w:rsid w:val="00CF3338"/>
    <w:rsid w:val="00CF3671"/>
    <w:rsid w:val="00CF4ED1"/>
    <w:rsid w:val="00CF5203"/>
    <w:rsid w:val="00CF547E"/>
    <w:rsid w:val="00CF5936"/>
    <w:rsid w:val="00CF5C21"/>
    <w:rsid w:val="00CF5FE5"/>
    <w:rsid w:val="00CF6369"/>
    <w:rsid w:val="00CF6451"/>
    <w:rsid w:val="00CF6DD7"/>
    <w:rsid w:val="00CF7413"/>
    <w:rsid w:val="00CF77D7"/>
    <w:rsid w:val="00D00368"/>
    <w:rsid w:val="00D00A5D"/>
    <w:rsid w:val="00D00B9E"/>
    <w:rsid w:val="00D00BD1"/>
    <w:rsid w:val="00D0108A"/>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4936"/>
    <w:rsid w:val="00D04D14"/>
    <w:rsid w:val="00D0595B"/>
    <w:rsid w:val="00D0598F"/>
    <w:rsid w:val="00D05C62"/>
    <w:rsid w:val="00D05DD6"/>
    <w:rsid w:val="00D05E8F"/>
    <w:rsid w:val="00D0615F"/>
    <w:rsid w:val="00D0637A"/>
    <w:rsid w:val="00D0714E"/>
    <w:rsid w:val="00D07319"/>
    <w:rsid w:val="00D07328"/>
    <w:rsid w:val="00D0765D"/>
    <w:rsid w:val="00D07898"/>
    <w:rsid w:val="00D07E37"/>
    <w:rsid w:val="00D100BF"/>
    <w:rsid w:val="00D10146"/>
    <w:rsid w:val="00D1069C"/>
    <w:rsid w:val="00D109BB"/>
    <w:rsid w:val="00D10C81"/>
    <w:rsid w:val="00D10DA4"/>
    <w:rsid w:val="00D10E3F"/>
    <w:rsid w:val="00D110FC"/>
    <w:rsid w:val="00D1194A"/>
    <w:rsid w:val="00D11DA4"/>
    <w:rsid w:val="00D12209"/>
    <w:rsid w:val="00D127A9"/>
    <w:rsid w:val="00D12802"/>
    <w:rsid w:val="00D12845"/>
    <w:rsid w:val="00D12BEF"/>
    <w:rsid w:val="00D1304C"/>
    <w:rsid w:val="00D13232"/>
    <w:rsid w:val="00D13626"/>
    <w:rsid w:val="00D13897"/>
    <w:rsid w:val="00D13F6E"/>
    <w:rsid w:val="00D14758"/>
    <w:rsid w:val="00D14A93"/>
    <w:rsid w:val="00D14DDF"/>
    <w:rsid w:val="00D14DEC"/>
    <w:rsid w:val="00D156F4"/>
    <w:rsid w:val="00D15DD8"/>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90"/>
    <w:rsid w:val="00D20DED"/>
    <w:rsid w:val="00D21042"/>
    <w:rsid w:val="00D21462"/>
    <w:rsid w:val="00D2257B"/>
    <w:rsid w:val="00D22588"/>
    <w:rsid w:val="00D22DB8"/>
    <w:rsid w:val="00D23257"/>
    <w:rsid w:val="00D233D5"/>
    <w:rsid w:val="00D238D6"/>
    <w:rsid w:val="00D23912"/>
    <w:rsid w:val="00D23B46"/>
    <w:rsid w:val="00D23DCB"/>
    <w:rsid w:val="00D23E08"/>
    <w:rsid w:val="00D23E28"/>
    <w:rsid w:val="00D23F72"/>
    <w:rsid w:val="00D243E4"/>
    <w:rsid w:val="00D24846"/>
    <w:rsid w:val="00D24F0B"/>
    <w:rsid w:val="00D25162"/>
    <w:rsid w:val="00D2527A"/>
    <w:rsid w:val="00D2574C"/>
    <w:rsid w:val="00D25A28"/>
    <w:rsid w:val="00D25F37"/>
    <w:rsid w:val="00D262BE"/>
    <w:rsid w:val="00D273BE"/>
    <w:rsid w:val="00D27413"/>
    <w:rsid w:val="00D2741B"/>
    <w:rsid w:val="00D2770D"/>
    <w:rsid w:val="00D27C4E"/>
    <w:rsid w:val="00D27FD9"/>
    <w:rsid w:val="00D30095"/>
    <w:rsid w:val="00D3042D"/>
    <w:rsid w:val="00D30F4E"/>
    <w:rsid w:val="00D3143B"/>
    <w:rsid w:val="00D31473"/>
    <w:rsid w:val="00D314F3"/>
    <w:rsid w:val="00D31859"/>
    <w:rsid w:val="00D31A0E"/>
    <w:rsid w:val="00D31A14"/>
    <w:rsid w:val="00D31B79"/>
    <w:rsid w:val="00D3203F"/>
    <w:rsid w:val="00D32BC3"/>
    <w:rsid w:val="00D331FC"/>
    <w:rsid w:val="00D33592"/>
    <w:rsid w:val="00D3370D"/>
    <w:rsid w:val="00D3371E"/>
    <w:rsid w:val="00D33E97"/>
    <w:rsid w:val="00D33EEB"/>
    <w:rsid w:val="00D34393"/>
    <w:rsid w:val="00D346D3"/>
    <w:rsid w:val="00D3486E"/>
    <w:rsid w:val="00D349FF"/>
    <w:rsid w:val="00D34B32"/>
    <w:rsid w:val="00D34D32"/>
    <w:rsid w:val="00D34E86"/>
    <w:rsid w:val="00D3533A"/>
    <w:rsid w:val="00D353E7"/>
    <w:rsid w:val="00D35C61"/>
    <w:rsid w:val="00D35E6C"/>
    <w:rsid w:val="00D3672E"/>
    <w:rsid w:val="00D36E98"/>
    <w:rsid w:val="00D3740C"/>
    <w:rsid w:val="00D37781"/>
    <w:rsid w:val="00D378A5"/>
    <w:rsid w:val="00D378B9"/>
    <w:rsid w:val="00D37D75"/>
    <w:rsid w:val="00D406AD"/>
    <w:rsid w:val="00D41456"/>
    <w:rsid w:val="00D41D74"/>
    <w:rsid w:val="00D41E52"/>
    <w:rsid w:val="00D41EDF"/>
    <w:rsid w:val="00D420E4"/>
    <w:rsid w:val="00D425BA"/>
    <w:rsid w:val="00D4293F"/>
    <w:rsid w:val="00D42A78"/>
    <w:rsid w:val="00D42E09"/>
    <w:rsid w:val="00D43035"/>
    <w:rsid w:val="00D43933"/>
    <w:rsid w:val="00D44BE1"/>
    <w:rsid w:val="00D44F88"/>
    <w:rsid w:val="00D45036"/>
    <w:rsid w:val="00D45041"/>
    <w:rsid w:val="00D452AE"/>
    <w:rsid w:val="00D45631"/>
    <w:rsid w:val="00D45A8C"/>
    <w:rsid w:val="00D46202"/>
    <w:rsid w:val="00D46A60"/>
    <w:rsid w:val="00D470F9"/>
    <w:rsid w:val="00D47771"/>
    <w:rsid w:val="00D5026F"/>
    <w:rsid w:val="00D502C2"/>
    <w:rsid w:val="00D504F8"/>
    <w:rsid w:val="00D50577"/>
    <w:rsid w:val="00D506BC"/>
    <w:rsid w:val="00D50BFC"/>
    <w:rsid w:val="00D50D0E"/>
    <w:rsid w:val="00D50E55"/>
    <w:rsid w:val="00D51461"/>
    <w:rsid w:val="00D516E5"/>
    <w:rsid w:val="00D5185E"/>
    <w:rsid w:val="00D51ACC"/>
    <w:rsid w:val="00D52150"/>
    <w:rsid w:val="00D521C7"/>
    <w:rsid w:val="00D521D1"/>
    <w:rsid w:val="00D52490"/>
    <w:rsid w:val="00D52911"/>
    <w:rsid w:val="00D52F7D"/>
    <w:rsid w:val="00D53418"/>
    <w:rsid w:val="00D546A9"/>
    <w:rsid w:val="00D54810"/>
    <w:rsid w:val="00D54B25"/>
    <w:rsid w:val="00D54F6D"/>
    <w:rsid w:val="00D554FA"/>
    <w:rsid w:val="00D5556F"/>
    <w:rsid w:val="00D55D38"/>
    <w:rsid w:val="00D56097"/>
    <w:rsid w:val="00D568DC"/>
    <w:rsid w:val="00D56DAA"/>
    <w:rsid w:val="00D574F0"/>
    <w:rsid w:val="00D57E8F"/>
    <w:rsid w:val="00D6038D"/>
    <w:rsid w:val="00D605B7"/>
    <w:rsid w:val="00D61157"/>
    <w:rsid w:val="00D61201"/>
    <w:rsid w:val="00D612C0"/>
    <w:rsid w:val="00D630D1"/>
    <w:rsid w:val="00D64264"/>
    <w:rsid w:val="00D645DD"/>
    <w:rsid w:val="00D645F1"/>
    <w:rsid w:val="00D64832"/>
    <w:rsid w:val="00D64B0C"/>
    <w:rsid w:val="00D65125"/>
    <w:rsid w:val="00D65B03"/>
    <w:rsid w:val="00D662BA"/>
    <w:rsid w:val="00D664B4"/>
    <w:rsid w:val="00D66A07"/>
    <w:rsid w:val="00D66C6A"/>
    <w:rsid w:val="00D66DC7"/>
    <w:rsid w:val="00D66DED"/>
    <w:rsid w:val="00D6700F"/>
    <w:rsid w:val="00D67E2D"/>
    <w:rsid w:val="00D67FC5"/>
    <w:rsid w:val="00D7069D"/>
    <w:rsid w:val="00D7088A"/>
    <w:rsid w:val="00D70DC0"/>
    <w:rsid w:val="00D712D1"/>
    <w:rsid w:val="00D71F3A"/>
    <w:rsid w:val="00D720B6"/>
    <w:rsid w:val="00D721C0"/>
    <w:rsid w:val="00D723BB"/>
    <w:rsid w:val="00D727CE"/>
    <w:rsid w:val="00D72A16"/>
    <w:rsid w:val="00D730AD"/>
    <w:rsid w:val="00D732A6"/>
    <w:rsid w:val="00D73676"/>
    <w:rsid w:val="00D74F39"/>
    <w:rsid w:val="00D754A2"/>
    <w:rsid w:val="00D75D4D"/>
    <w:rsid w:val="00D7608F"/>
    <w:rsid w:val="00D76ABD"/>
    <w:rsid w:val="00D76B65"/>
    <w:rsid w:val="00D7795E"/>
    <w:rsid w:val="00D779FD"/>
    <w:rsid w:val="00D77A41"/>
    <w:rsid w:val="00D77CAE"/>
    <w:rsid w:val="00D803E4"/>
    <w:rsid w:val="00D8065F"/>
    <w:rsid w:val="00D80873"/>
    <w:rsid w:val="00D80C50"/>
    <w:rsid w:val="00D80ECB"/>
    <w:rsid w:val="00D81C7E"/>
    <w:rsid w:val="00D81E51"/>
    <w:rsid w:val="00D821CB"/>
    <w:rsid w:val="00D82281"/>
    <w:rsid w:val="00D831B3"/>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86E"/>
    <w:rsid w:val="00D869B7"/>
    <w:rsid w:val="00D87216"/>
    <w:rsid w:val="00D87770"/>
    <w:rsid w:val="00D90567"/>
    <w:rsid w:val="00D9098B"/>
    <w:rsid w:val="00D90FA3"/>
    <w:rsid w:val="00D91021"/>
    <w:rsid w:val="00D9125F"/>
    <w:rsid w:val="00D9138D"/>
    <w:rsid w:val="00D91678"/>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AD0"/>
    <w:rsid w:val="00D95DD2"/>
    <w:rsid w:val="00D96677"/>
    <w:rsid w:val="00D9678B"/>
    <w:rsid w:val="00D97322"/>
    <w:rsid w:val="00D9760C"/>
    <w:rsid w:val="00D97636"/>
    <w:rsid w:val="00D976CE"/>
    <w:rsid w:val="00D97735"/>
    <w:rsid w:val="00D97903"/>
    <w:rsid w:val="00D97B95"/>
    <w:rsid w:val="00DA0352"/>
    <w:rsid w:val="00DA036B"/>
    <w:rsid w:val="00DA07B7"/>
    <w:rsid w:val="00DA0A2A"/>
    <w:rsid w:val="00DA0AE2"/>
    <w:rsid w:val="00DA12C3"/>
    <w:rsid w:val="00DA15A8"/>
    <w:rsid w:val="00DA1D23"/>
    <w:rsid w:val="00DA20AC"/>
    <w:rsid w:val="00DA2435"/>
    <w:rsid w:val="00DA2C43"/>
    <w:rsid w:val="00DA2CA2"/>
    <w:rsid w:val="00DA2D69"/>
    <w:rsid w:val="00DA2F48"/>
    <w:rsid w:val="00DA31AA"/>
    <w:rsid w:val="00DA3796"/>
    <w:rsid w:val="00DA3DA4"/>
    <w:rsid w:val="00DA3F8F"/>
    <w:rsid w:val="00DA4248"/>
    <w:rsid w:val="00DA46ED"/>
    <w:rsid w:val="00DA487A"/>
    <w:rsid w:val="00DA4E77"/>
    <w:rsid w:val="00DA55D8"/>
    <w:rsid w:val="00DA57FA"/>
    <w:rsid w:val="00DA5D98"/>
    <w:rsid w:val="00DA5F3C"/>
    <w:rsid w:val="00DA6381"/>
    <w:rsid w:val="00DA68D5"/>
    <w:rsid w:val="00DA6A9E"/>
    <w:rsid w:val="00DA6C8A"/>
    <w:rsid w:val="00DA7183"/>
    <w:rsid w:val="00DA792D"/>
    <w:rsid w:val="00DA79E2"/>
    <w:rsid w:val="00DB008C"/>
    <w:rsid w:val="00DB036C"/>
    <w:rsid w:val="00DB03FF"/>
    <w:rsid w:val="00DB072E"/>
    <w:rsid w:val="00DB09F6"/>
    <w:rsid w:val="00DB0AB7"/>
    <w:rsid w:val="00DB0E3B"/>
    <w:rsid w:val="00DB13CC"/>
    <w:rsid w:val="00DB13D2"/>
    <w:rsid w:val="00DB17BB"/>
    <w:rsid w:val="00DB1B5D"/>
    <w:rsid w:val="00DB1DEF"/>
    <w:rsid w:val="00DB1F8E"/>
    <w:rsid w:val="00DB2336"/>
    <w:rsid w:val="00DB3B4C"/>
    <w:rsid w:val="00DB4089"/>
    <w:rsid w:val="00DB4277"/>
    <w:rsid w:val="00DB4382"/>
    <w:rsid w:val="00DB4464"/>
    <w:rsid w:val="00DB49D6"/>
    <w:rsid w:val="00DB4C24"/>
    <w:rsid w:val="00DB4DDF"/>
    <w:rsid w:val="00DB5259"/>
    <w:rsid w:val="00DB5A13"/>
    <w:rsid w:val="00DB5B6B"/>
    <w:rsid w:val="00DB6676"/>
    <w:rsid w:val="00DB6D84"/>
    <w:rsid w:val="00DB6F6C"/>
    <w:rsid w:val="00DB7698"/>
    <w:rsid w:val="00DB7A78"/>
    <w:rsid w:val="00DB7D2B"/>
    <w:rsid w:val="00DB7D98"/>
    <w:rsid w:val="00DC0312"/>
    <w:rsid w:val="00DC048C"/>
    <w:rsid w:val="00DC05A5"/>
    <w:rsid w:val="00DC0A75"/>
    <w:rsid w:val="00DC0ED7"/>
    <w:rsid w:val="00DC105C"/>
    <w:rsid w:val="00DC1762"/>
    <w:rsid w:val="00DC19C7"/>
    <w:rsid w:val="00DC1A12"/>
    <w:rsid w:val="00DC2FBD"/>
    <w:rsid w:val="00DC3958"/>
    <w:rsid w:val="00DC4326"/>
    <w:rsid w:val="00DC462E"/>
    <w:rsid w:val="00DC4A8B"/>
    <w:rsid w:val="00DC4E7F"/>
    <w:rsid w:val="00DC537C"/>
    <w:rsid w:val="00DC5728"/>
    <w:rsid w:val="00DC578A"/>
    <w:rsid w:val="00DC5951"/>
    <w:rsid w:val="00DC5AEA"/>
    <w:rsid w:val="00DC62BA"/>
    <w:rsid w:val="00DC6D28"/>
    <w:rsid w:val="00DC6E11"/>
    <w:rsid w:val="00DC754D"/>
    <w:rsid w:val="00DC75D7"/>
    <w:rsid w:val="00DC78B7"/>
    <w:rsid w:val="00DC7940"/>
    <w:rsid w:val="00DC7D63"/>
    <w:rsid w:val="00DD022E"/>
    <w:rsid w:val="00DD028C"/>
    <w:rsid w:val="00DD04F2"/>
    <w:rsid w:val="00DD05CA"/>
    <w:rsid w:val="00DD0C52"/>
    <w:rsid w:val="00DD15B4"/>
    <w:rsid w:val="00DD1B9B"/>
    <w:rsid w:val="00DD1BBA"/>
    <w:rsid w:val="00DD1BDB"/>
    <w:rsid w:val="00DD1CC1"/>
    <w:rsid w:val="00DD1DA6"/>
    <w:rsid w:val="00DD2489"/>
    <w:rsid w:val="00DD26EB"/>
    <w:rsid w:val="00DD2921"/>
    <w:rsid w:val="00DD2BB3"/>
    <w:rsid w:val="00DD3181"/>
    <w:rsid w:val="00DD350D"/>
    <w:rsid w:val="00DD3ED5"/>
    <w:rsid w:val="00DD4312"/>
    <w:rsid w:val="00DD529B"/>
    <w:rsid w:val="00DD532E"/>
    <w:rsid w:val="00DD5419"/>
    <w:rsid w:val="00DD56A8"/>
    <w:rsid w:val="00DD6E92"/>
    <w:rsid w:val="00DD7C93"/>
    <w:rsid w:val="00DE03A7"/>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AEE"/>
    <w:rsid w:val="00DE5B6A"/>
    <w:rsid w:val="00DE5E0D"/>
    <w:rsid w:val="00DE5F5E"/>
    <w:rsid w:val="00DE5FCD"/>
    <w:rsid w:val="00DE66A2"/>
    <w:rsid w:val="00DE714E"/>
    <w:rsid w:val="00DE71DB"/>
    <w:rsid w:val="00DF0017"/>
    <w:rsid w:val="00DF01D4"/>
    <w:rsid w:val="00DF06FD"/>
    <w:rsid w:val="00DF093B"/>
    <w:rsid w:val="00DF14AC"/>
    <w:rsid w:val="00DF2036"/>
    <w:rsid w:val="00DF2429"/>
    <w:rsid w:val="00DF24D0"/>
    <w:rsid w:val="00DF25A4"/>
    <w:rsid w:val="00DF2619"/>
    <w:rsid w:val="00DF2A69"/>
    <w:rsid w:val="00DF2C6D"/>
    <w:rsid w:val="00DF310E"/>
    <w:rsid w:val="00DF37CE"/>
    <w:rsid w:val="00DF3B1C"/>
    <w:rsid w:val="00DF3BAD"/>
    <w:rsid w:val="00DF4140"/>
    <w:rsid w:val="00DF4B59"/>
    <w:rsid w:val="00DF4BBD"/>
    <w:rsid w:val="00DF54D4"/>
    <w:rsid w:val="00DF5525"/>
    <w:rsid w:val="00DF5818"/>
    <w:rsid w:val="00DF5B04"/>
    <w:rsid w:val="00DF5C10"/>
    <w:rsid w:val="00DF6445"/>
    <w:rsid w:val="00DF64E9"/>
    <w:rsid w:val="00DF671C"/>
    <w:rsid w:val="00DF677E"/>
    <w:rsid w:val="00DF6844"/>
    <w:rsid w:val="00DF6DFF"/>
    <w:rsid w:val="00DF75D8"/>
    <w:rsid w:val="00DF7B81"/>
    <w:rsid w:val="00E00115"/>
    <w:rsid w:val="00E006E8"/>
    <w:rsid w:val="00E008F3"/>
    <w:rsid w:val="00E00B6A"/>
    <w:rsid w:val="00E00DAE"/>
    <w:rsid w:val="00E010F4"/>
    <w:rsid w:val="00E0114A"/>
    <w:rsid w:val="00E01186"/>
    <w:rsid w:val="00E01950"/>
    <w:rsid w:val="00E019CD"/>
    <w:rsid w:val="00E01A48"/>
    <w:rsid w:val="00E01A49"/>
    <w:rsid w:val="00E01B57"/>
    <w:rsid w:val="00E01F06"/>
    <w:rsid w:val="00E020C1"/>
    <w:rsid w:val="00E02247"/>
    <w:rsid w:val="00E0269A"/>
    <w:rsid w:val="00E02AAF"/>
    <w:rsid w:val="00E036C6"/>
    <w:rsid w:val="00E03972"/>
    <w:rsid w:val="00E03D38"/>
    <w:rsid w:val="00E03D3A"/>
    <w:rsid w:val="00E03F12"/>
    <w:rsid w:val="00E044AC"/>
    <w:rsid w:val="00E0459A"/>
    <w:rsid w:val="00E0460C"/>
    <w:rsid w:val="00E04BB4"/>
    <w:rsid w:val="00E0524C"/>
    <w:rsid w:val="00E0533A"/>
    <w:rsid w:val="00E0572D"/>
    <w:rsid w:val="00E05A72"/>
    <w:rsid w:val="00E05D93"/>
    <w:rsid w:val="00E05E52"/>
    <w:rsid w:val="00E0683F"/>
    <w:rsid w:val="00E0688C"/>
    <w:rsid w:val="00E070EB"/>
    <w:rsid w:val="00E0726A"/>
    <w:rsid w:val="00E079FD"/>
    <w:rsid w:val="00E07D27"/>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A3"/>
    <w:rsid w:val="00E1341D"/>
    <w:rsid w:val="00E13534"/>
    <w:rsid w:val="00E1386B"/>
    <w:rsid w:val="00E13AED"/>
    <w:rsid w:val="00E13F72"/>
    <w:rsid w:val="00E14614"/>
    <w:rsid w:val="00E1476F"/>
    <w:rsid w:val="00E149E1"/>
    <w:rsid w:val="00E14B87"/>
    <w:rsid w:val="00E14DA6"/>
    <w:rsid w:val="00E15332"/>
    <w:rsid w:val="00E15B1B"/>
    <w:rsid w:val="00E15CFF"/>
    <w:rsid w:val="00E1655B"/>
    <w:rsid w:val="00E16632"/>
    <w:rsid w:val="00E16B25"/>
    <w:rsid w:val="00E16B9F"/>
    <w:rsid w:val="00E17187"/>
    <w:rsid w:val="00E1732D"/>
    <w:rsid w:val="00E178EE"/>
    <w:rsid w:val="00E17962"/>
    <w:rsid w:val="00E179B7"/>
    <w:rsid w:val="00E17D3D"/>
    <w:rsid w:val="00E17EF2"/>
    <w:rsid w:val="00E2021E"/>
    <w:rsid w:val="00E20336"/>
    <w:rsid w:val="00E20AD0"/>
    <w:rsid w:val="00E20F55"/>
    <w:rsid w:val="00E2109F"/>
    <w:rsid w:val="00E21129"/>
    <w:rsid w:val="00E21160"/>
    <w:rsid w:val="00E218E6"/>
    <w:rsid w:val="00E2196B"/>
    <w:rsid w:val="00E21A40"/>
    <w:rsid w:val="00E21F5F"/>
    <w:rsid w:val="00E2223A"/>
    <w:rsid w:val="00E2252F"/>
    <w:rsid w:val="00E22558"/>
    <w:rsid w:val="00E2298C"/>
    <w:rsid w:val="00E22DFB"/>
    <w:rsid w:val="00E22F20"/>
    <w:rsid w:val="00E2353B"/>
    <w:rsid w:val="00E23979"/>
    <w:rsid w:val="00E23BCD"/>
    <w:rsid w:val="00E23E30"/>
    <w:rsid w:val="00E23F80"/>
    <w:rsid w:val="00E243B5"/>
    <w:rsid w:val="00E245B8"/>
    <w:rsid w:val="00E24A49"/>
    <w:rsid w:val="00E25E81"/>
    <w:rsid w:val="00E260A1"/>
    <w:rsid w:val="00E2644A"/>
    <w:rsid w:val="00E2766F"/>
    <w:rsid w:val="00E27882"/>
    <w:rsid w:val="00E2797D"/>
    <w:rsid w:val="00E27EB1"/>
    <w:rsid w:val="00E305BD"/>
    <w:rsid w:val="00E307DA"/>
    <w:rsid w:val="00E308DB"/>
    <w:rsid w:val="00E309A3"/>
    <w:rsid w:val="00E30D4B"/>
    <w:rsid w:val="00E30F26"/>
    <w:rsid w:val="00E319C6"/>
    <w:rsid w:val="00E31B21"/>
    <w:rsid w:val="00E32257"/>
    <w:rsid w:val="00E3226C"/>
    <w:rsid w:val="00E32496"/>
    <w:rsid w:val="00E325DF"/>
    <w:rsid w:val="00E3262F"/>
    <w:rsid w:val="00E32B45"/>
    <w:rsid w:val="00E32E3C"/>
    <w:rsid w:val="00E33D39"/>
    <w:rsid w:val="00E34505"/>
    <w:rsid w:val="00E34BA9"/>
    <w:rsid w:val="00E3539E"/>
    <w:rsid w:val="00E353C6"/>
    <w:rsid w:val="00E35AE3"/>
    <w:rsid w:val="00E35F47"/>
    <w:rsid w:val="00E361D4"/>
    <w:rsid w:val="00E364F8"/>
    <w:rsid w:val="00E36AFA"/>
    <w:rsid w:val="00E36D14"/>
    <w:rsid w:val="00E36E5F"/>
    <w:rsid w:val="00E36FA5"/>
    <w:rsid w:val="00E3706E"/>
    <w:rsid w:val="00E378F4"/>
    <w:rsid w:val="00E40022"/>
    <w:rsid w:val="00E40715"/>
    <w:rsid w:val="00E40B85"/>
    <w:rsid w:val="00E40DE2"/>
    <w:rsid w:val="00E40E39"/>
    <w:rsid w:val="00E410E4"/>
    <w:rsid w:val="00E411B6"/>
    <w:rsid w:val="00E41269"/>
    <w:rsid w:val="00E416CC"/>
    <w:rsid w:val="00E41D3A"/>
    <w:rsid w:val="00E4211A"/>
    <w:rsid w:val="00E4262C"/>
    <w:rsid w:val="00E42FF9"/>
    <w:rsid w:val="00E433A3"/>
    <w:rsid w:val="00E43AFF"/>
    <w:rsid w:val="00E43B39"/>
    <w:rsid w:val="00E43BBA"/>
    <w:rsid w:val="00E43C4F"/>
    <w:rsid w:val="00E44417"/>
    <w:rsid w:val="00E4458E"/>
    <w:rsid w:val="00E4507C"/>
    <w:rsid w:val="00E45705"/>
    <w:rsid w:val="00E45C29"/>
    <w:rsid w:val="00E460CA"/>
    <w:rsid w:val="00E4742A"/>
    <w:rsid w:val="00E50514"/>
    <w:rsid w:val="00E50640"/>
    <w:rsid w:val="00E507AF"/>
    <w:rsid w:val="00E507D0"/>
    <w:rsid w:val="00E50C43"/>
    <w:rsid w:val="00E50FA7"/>
    <w:rsid w:val="00E51292"/>
    <w:rsid w:val="00E51330"/>
    <w:rsid w:val="00E51496"/>
    <w:rsid w:val="00E52233"/>
    <w:rsid w:val="00E5250B"/>
    <w:rsid w:val="00E52594"/>
    <w:rsid w:val="00E525F8"/>
    <w:rsid w:val="00E5277C"/>
    <w:rsid w:val="00E52877"/>
    <w:rsid w:val="00E529E1"/>
    <w:rsid w:val="00E52AFE"/>
    <w:rsid w:val="00E52D28"/>
    <w:rsid w:val="00E53308"/>
    <w:rsid w:val="00E53539"/>
    <w:rsid w:val="00E53759"/>
    <w:rsid w:val="00E5393A"/>
    <w:rsid w:val="00E53BC5"/>
    <w:rsid w:val="00E53ECA"/>
    <w:rsid w:val="00E54AFC"/>
    <w:rsid w:val="00E55B03"/>
    <w:rsid w:val="00E55E8E"/>
    <w:rsid w:val="00E5641E"/>
    <w:rsid w:val="00E56630"/>
    <w:rsid w:val="00E56636"/>
    <w:rsid w:val="00E56B71"/>
    <w:rsid w:val="00E579B4"/>
    <w:rsid w:val="00E57EED"/>
    <w:rsid w:val="00E60275"/>
    <w:rsid w:val="00E604A7"/>
    <w:rsid w:val="00E605CF"/>
    <w:rsid w:val="00E60683"/>
    <w:rsid w:val="00E607C9"/>
    <w:rsid w:val="00E6122D"/>
    <w:rsid w:val="00E615D5"/>
    <w:rsid w:val="00E62199"/>
    <w:rsid w:val="00E6243D"/>
    <w:rsid w:val="00E62C67"/>
    <w:rsid w:val="00E62CBE"/>
    <w:rsid w:val="00E6325E"/>
    <w:rsid w:val="00E6370F"/>
    <w:rsid w:val="00E63B79"/>
    <w:rsid w:val="00E63C1F"/>
    <w:rsid w:val="00E642E6"/>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67DE6"/>
    <w:rsid w:val="00E707FD"/>
    <w:rsid w:val="00E70955"/>
    <w:rsid w:val="00E70BEE"/>
    <w:rsid w:val="00E70E11"/>
    <w:rsid w:val="00E71849"/>
    <w:rsid w:val="00E71C8D"/>
    <w:rsid w:val="00E71EA8"/>
    <w:rsid w:val="00E7278D"/>
    <w:rsid w:val="00E72908"/>
    <w:rsid w:val="00E73335"/>
    <w:rsid w:val="00E73851"/>
    <w:rsid w:val="00E739E8"/>
    <w:rsid w:val="00E73BAC"/>
    <w:rsid w:val="00E7439D"/>
    <w:rsid w:val="00E74D0F"/>
    <w:rsid w:val="00E74E1A"/>
    <w:rsid w:val="00E751AA"/>
    <w:rsid w:val="00E75F0D"/>
    <w:rsid w:val="00E764E0"/>
    <w:rsid w:val="00E76FAC"/>
    <w:rsid w:val="00E7777A"/>
    <w:rsid w:val="00E77F1E"/>
    <w:rsid w:val="00E812AA"/>
    <w:rsid w:val="00E813DB"/>
    <w:rsid w:val="00E814AE"/>
    <w:rsid w:val="00E8190D"/>
    <w:rsid w:val="00E81D78"/>
    <w:rsid w:val="00E82576"/>
    <w:rsid w:val="00E826FF"/>
    <w:rsid w:val="00E82DD9"/>
    <w:rsid w:val="00E83233"/>
    <w:rsid w:val="00E83246"/>
    <w:rsid w:val="00E83832"/>
    <w:rsid w:val="00E83E93"/>
    <w:rsid w:val="00E84253"/>
    <w:rsid w:val="00E849B5"/>
    <w:rsid w:val="00E84C70"/>
    <w:rsid w:val="00E84D42"/>
    <w:rsid w:val="00E851B5"/>
    <w:rsid w:val="00E8542D"/>
    <w:rsid w:val="00E85750"/>
    <w:rsid w:val="00E85CAC"/>
    <w:rsid w:val="00E85DD9"/>
    <w:rsid w:val="00E86683"/>
    <w:rsid w:val="00E8693A"/>
    <w:rsid w:val="00E870B3"/>
    <w:rsid w:val="00E87391"/>
    <w:rsid w:val="00E875BF"/>
    <w:rsid w:val="00E8763D"/>
    <w:rsid w:val="00E8783D"/>
    <w:rsid w:val="00E878AF"/>
    <w:rsid w:val="00E87AED"/>
    <w:rsid w:val="00E87EA3"/>
    <w:rsid w:val="00E87EC4"/>
    <w:rsid w:val="00E87ED8"/>
    <w:rsid w:val="00E904B2"/>
    <w:rsid w:val="00E9059C"/>
    <w:rsid w:val="00E9071D"/>
    <w:rsid w:val="00E90806"/>
    <w:rsid w:val="00E90E88"/>
    <w:rsid w:val="00E91181"/>
    <w:rsid w:val="00E912A6"/>
    <w:rsid w:val="00E91322"/>
    <w:rsid w:val="00E91BE4"/>
    <w:rsid w:val="00E91FB0"/>
    <w:rsid w:val="00E92620"/>
    <w:rsid w:val="00E926F5"/>
    <w:rsid w:val="00E929AC"/>
    <w:rsid w:val="00E93381"/>
    <w:rsid w:val="00E9367A"/>
    <w:rsid w:val="00E936F1"/>
    <w:rsid w:val="00E93B22"/>
    <w:rsid w:val="00E93E69"/>
    <w:rsid w:val="00E94071"/>
    <w:rsid w:val="00E94A00"/>
    <w:rsid w:val="00E94B04"/>
    <w:rsid w:val="00E9540E"/>
    <w:rsid w:val="00E95497"/>
    <w:rsid w:val="00E9594F"/>
    <w:rsid w:val="00E96AF0"/>
    <w:rsid w:val="00E96CF4"/>
    <w:rsid w:val="00E97096"/>
    <w:rsid w:val="00E975B9"/>
    <w:rsid w:val="00E97752"/>
    <w:rsid w:val="00E9789C"/>
    <w:rsid w:val="00E979D7"/>
    <w:rsid w:val="00E97BE4"/>
    <w:rsid w:val="00E97FB4"/>
    <w:rsid w:val="00EA037E"/>
    <w:rsid w:val="00EA0AA2"/>
    <w:rsid w:val="00EA0DDF"/>
    <w:rsid w:val="00EA0E93"/>
    <w:rsid w:val="00EA13A8"/>
    <w:rsid w:val="00EA16C7"/>
    <w:rsid w:val="00EA1DCD"/>
    <w:rsid w:val="00EA2264"/>
    <w:rsid w:val="00EA284C"/>
    <w:rsid w:val="00EA2A71"/>
    <w:rsid w:val="00EA3032"/>
    <w:rsid w:val="00EA3045"/>
    <w:rsid w:val="00EA3195"/>
    <w:rsid w:val="00EA3412"/>
    <w:rsid w:val="00EA3413"/>
    <w:rsid w:val="00EA3F46"/>
    <w:rsid w:val="00EA452F"/>
    <w:rsid w:val="00EA4EA7"/>
    <w:rsid w:val="00EA5D7A"/>
    <w:rsid w:val="00EA5DB8"/>
    <w:rsid w:val="00EA61F1"/>
    <w:rsid w:val="00EA662A"/>
    <w:rsid w:val="00EA6826"/>
    <w:rsid w:val="00EA6FC4"/>
    <w:rsid w:val="00EA7536"/>
    <w:rsid w:val="00EA7C2F"/>
    <w:rsid w:val="00EA7ECE"/>
    <w:rsid w:val="00EB09B8"/>
    <w:rsid w:val="00EB0FE1"/>
    <w:rsid w:val="00EB1864"/>
    <w:rsid w:val="00EB1C4D"/>
    <w:rsid w:val="00EB2015"/>
    <w:rsid w:val="00EB2130"/>
    <w:rsid w:val="00EB262C"/>
    <w:rsid w:val="00EB267E"/>
    <w:rsid w:val="00EB2771"/>
    <w:rsid w:val="00EB2858"/>
    <w:rsid w:val="00EB31F2"/>
    <w:rsid w:val="00EB35F6"/>
    <w:rsid w:val="00EB42B5"/>
    <w:rsid w:val="00EB43DB"/>
    <w:rsid w:val="00EB4511"/>
    <w:rsid w:val="00EB4665"/>
    <w:rsid w:val="00EB49B9"/>
    <w:rsid w:val="00EB4E59"/>
    <w:rsid w:val="00EB5183"/>
    <w:rsid w:val="00EB5C42"/>
    <w:rsid w:val="00EB5C97"/>
    <w:rsid w:val="00EB6040"/>
    <w:rsid w:val="00EB6286"/>
    <w:rsid w:val="00EB6540"/>
    <w:rsid w:val="00EB655B"/>
    <w:rsid w:val="00EB65AC"/>
    <w:rsid w:val="00EB7E37"/>
    <w:rsid w:val="00EB7EC7"/>
    <w:rsid w:val="00EB7FCC"/>
    <w:rsid w:val="00EC01C1"/>
    <w:rsid w:val="00EC12EF"/>
    <w:rsid w:val="00EC18F4"/>
    <w:rsid w:val="00EC1937"/>
    <w:rsid w:val="00EC1D36"/>
    <w:rsid w:val="00EC1E50"/>
    <w:rsid w:val="00EC1F42"/>
    <w:rsid w:val="00EC2851"/>
    <w:rsid w:val="00EC2868"/>
    <w:rsid w:val="00EC2BF3"/>
    <w:rsid w:val="00EC2CF4"/>
    <w:rsid w:val="00EC30FD"/>
    <w:rsid w:val="00EC37EF"/>
    <w:rsid w:val="00EC3BAF"/>
    <w:rsid w:val="00EC3C16"/>
    <w:rsid w:val="00EC3DBF"/>
    <w:rsid w:val="00EC4410"/>
    <w:rsid w:val="00EC4602"/>
    <w:rsid w:val="00EC466E"/>
    <w:rsid w:val="00EC5209"/>
    <w:rsid w:val="00EC6398"/>
    <w:rsid w:val="00EC690F"/>
    <w:rsid w:val="00EC6B64"/>
    <w:rsid w:val="00EC6F33"/>
    <w:rsid w:val="00EC754F"/>
    <w:rsid w:val="00EC76F6"/>
    <w:rsid w:val="00ED0372"/>
    <w:rsid w:val="00ED038C"/>
    <w:rsid w:val="00ED03DD"/>
    <w:rsid w:val="00ED090B"/>
    <w:rsid w:val="00ED0F22"/>
    <w:rsid w:val="00ED1674"/>
    <w:rsid w:val="00ED1710"/>
    <w:rsid w:val="00ED188B"/>
    <w:rsid w:val="00ED1B7B"/>
    <w:rsid w:val="00ED227F"/>
    <w:rsid w:val="00ED2935"/>
    <w:rsid w:val="00ED366B"/>
    <w:rsid w:val="00ED3A5F"/>
    <w:rsid w:val="00ED3D9F"/>
    <w:rsid w:val="00ED4563"/>
    <w:rsid w:val="00ED4681"/>
    <w:rsid w:val="00ED4A7B"/>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EA2"/>
    <w:rsid w:val="00EE2890"/>
    <w:rsid w:val="00EE29A2"/>
    <w:rsid w:val="00EE2BD6"/>
    <w:rsid w:val="00EE2CF6"/>
    <w:rsid w:val="00EE3255"/>
    <w:rsid w:val="00EE3507"/>
    <w:rsid w:val="00EE36D6"/>
    <w:rsid w:val="00EE3CD5"/>
    <w:rsid w:val="00EE4115"/>
    <w:rsid w:val="00EE42C2"/>
    <w:rsid w:val="00EE47B9"/>
    <w:rsid w:val="00EE4BCE"/>
    <w:rsid w:val="00EE4CA9"/>
    <w:rsid w:val="00EE5650"/>
    <w:rsid w:val="00EE6548"/>
    <w:rsid w:val="00EE66CC"/>
    <w:rsid w:val="00EE6FBD"/>
    <w:rsid w:val="00EE7163"/>
    <w:rsid w:val="00EF0072"/>
    <w:rsid w:val="00EF0102"/>
    <w:rsid w:val="00EF0136"/>
    <w:rsid w:val="00EF01B5"/>
    <w:rsid w:val="00EF0A47"/>
    <w:rsid w:val="00EF0A4B"/>
    <w:rsid w:val="00EF0C93"/>
    <w:rsid w:val="00EF0D01"/>
    <w:rsid w:val="00EF0FD5"/>
    <w:rsid w:val="00EF103D"/>
    <w:rsid w:val="00EF12FF"/>
    <w:rsid w:val="00EF16FF"/>
    <w:rsid w:val="00EF1952"/>
    <w:rsid w:val="00EF1E70"/>
    <w:rsid w:val="00EF2184"/>
    <w:rsid w:val="00EF2394"/>
    <w:rsid w:val="00EF2E7D"/>
    <w:rsid w:val="00EF423C"/>
    <w:rsid w:val="00EF4278"/>
    <w:rsid w:val="00EF4A55"/>
    <w:rsid w:val="00EF4B62"/>
    <w:rsid w:val="00EF4F64"/>
    <w:rsid w:val="00EF54A8"/>
    <w:rsid w:val="00EF57BC"/>
    <w:rsid w:val="00EF5981"/>
    <w:rsid w:val="00EF5D18"/>
    <w:rsid w:val="00EF5F8E"/>
    <w:rsid w:val="00EF6957"/>
    <w:rsid w:val="00EF733A"/>
    <w:rsid w:val="00EF7483"/>
    <w:rsid w:val="00EF74C6"/>
    <w:rsid w:val="00EF7D1A"/>
    <w:rsid w:val="00EF7D23"/>
    <w:rsid w:val="00F0082C"/>
    <w:rsid w:val="00F00D94"/>
    <w:rsid w:val="00F0149E"/>
    <w:rsid w:val="00F0167B"/>
    <w:rsid w:val="00F01AA7"/>
    <w:rsid w:val="00F021E0"/>
    <w:rsid w:val="00F023E8"/>
    <w:rsid w:val="00F026B0"/>
    <w:rsid w:val="00F02904"/>
    <w:rsid w:val="00F03105"/>
    <w:rsid w:val="00F0332B"/>
    <w:rsid w:val="00F0336C"/>
    <w:rsid w:val="00F0396B"/>
    <w:rsid w:val="00F039BF"/>
    <w:rsid w:val="00F04279"/>
    <w:rsid w:val="00F04817"/>
    <w:rsid w:val="00F0523F"/>
    <w:rsid w:val="00F052BC"/>
    <w:rsid w:val="00F053AD"/>
    <w:rsid w:val="00F05476"/>
    <w:rsid w:val="00F0567A"/>
    <w:rsid w:val="00F05767"/>
    <w:rsid w:val="00F0634E"/>
    <w:rsid w:val="00F06652"/>
    <w:rsid w:val="00F06874"/>
    <w:rsid w:val="00F068F9"/>
    <w:rsid w:val="00F07123"/>
    <w:rsid w:val="00F07309"/>
    <w:rsid w:val="00F07B78"/>
    <w:rsid w:val="00F101C1"/>
    <w:rsid w:val="00F107FC"/>
    <w:rsid w:val="00F11434"/>
    <w:rsid w:val="00F1145B"/>
    <w:rsid w:val="00F11574"/>
    <w:rsid w:val="00F11819"/>
    <w:rsid w:val="00F11A6D"/>
    <w:rsid w:val="00F121B0"/>
    <w:rsid w:val="00F1230F"/>
    <w:rsid w:val="00F126B0"/>
    <w:rsid w:val="00F12D0F"/>
    <w:rsid w:val="00F12EE7"/>
    <w:rsid w:val="00F13F22"/>
    <w:rsid w:val="00F142AD"/>
    <w:rsid w:val="00F1448E"/>
    <w:rsid w:val="00F148A0"/>
    <w:rsid w:val="00F148D4"/>
    <w:rsid w:val="00F14BB7"/>
    <w:rsid w:val="00F14F77"/>
    <w:rsid w:val="00F15183"/>
    <w:rsid w:val="00F151A0"/>
    <w:rsid w:val="00F16189"/>
    <w:rsid w:val="00F16371"/>
    <w:rsid w:val="00F16891"/>
    <w:rsid w:val="00F16B72"/>
    <w:rsid w:val="00F16CAD"/>
    <w:rsid w:val="00F1704C"/>
    <w:rsid w:val="00F17112"/>
    <w:rsid w:val="00F1760E"/>
    <w:rsid w:val="00F17674"/>
    <w:rsid w:val="00F176DE"/>
    <w:rsid w:val="00F17E50"/>
    <w:rsid w:val="00F20489"/>
    <w:rsid w:val="00F206E0"/>
    <w:rsid w:val="00F2073E"/>
    <w:rsid w:val="00F207F7"/>
    <w:rsid w:val="00F20B8E"/>
    <w:rsid w:val="00F20ECC"/>
    <w:rsid w:val="00F213C3"/>
    <w:rsid w:val="00F21404"/>
    <w:rsid w:val="00F2152C"/>
    <w:rsid w:val="00F21893"/>
    <w:rsid w:val="00F21AC9"/>
    <w:rsid w:val="00F2287C"/>
    <w:rsid w:val="00F241CC"/>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99A"/>
    <w:rsid w:val="00F27C25"/>
    <w:rsid w:val="00F3004E"/>
    <w:rsid w:val="00F3028D"/>
    <w:rsid w:val="00F30302"/>
    <w:rsid w:val="00F303C3"/>
    <w:rsid w:val="00F30831"/>
    <w:rsid w:val="00F30848"/>
    <w:rsid w:val="00F30DAA"/>
    <w:rsid w:val="00F30DD3"/>
    <w:rsid w:val="00F313BA"/>
    <w:rsid w:val="00F318D1"/>
    <w:rsid w:val="00F31AF2"/>
    <w:rsid w:val="00F3236F"/>
    <w:rsid w:val="00F323F1"/>
    <w:rsid w:val="00F32703"/>
    <w:rsid w:val="00F32F9C"/>
    <w:rsid w:val="00F33B75"/>
    <w:rsid w:val="00F33BCD"/>
    <w:rsid w:val="00F33BEE"/>
    <w:rsid w:val="00F33E28"/>
    <w:rsid w:val="00F34890"/>
    <w:rsid w:val="00F34F2D"/>
    <w:rsid w:val="00F35276"/>
    <w:rsid w:val="00F3575E"/>
    <w:rsid w:val="00F35ACB"/>
    <w:rsid w:val="00F35BC4"/>
    <w:rsid w:val="00F35DC1"/>
    <w:rsid w:val="00F35E18"/>
    <w:rsid w:val="00F35F8D"/>
    <w:rsid w:val="00F3600F"/>
    <w:rsid w:val="00F361B8"/>
    <w:rsid w:val="00F36508"/>
    <w:rsid w:val="00F367CA"/>
    <w:rsid w:val="00F36BFD"/>
    <w:rsid w:val="00F36F38"/>
    <w:rsid w:val="00F37A5C"/>
    <w:rsid w:val="00F37B10"/>
    <w:rsid w:val="00F37BBD"/>
    <w:rsid w:val="00F37D9B"/>
    <w:rsid w:val="00F37F7F"/>
    <w:rsid w:val="00F40C02"/>
    <w:rsid w:val="00F41097"/>
    <w:rsid w:val="00F41248"/>
    <w:rsid w:val="00F4140E"/>
    <w:rsid w:val="00F4143B"/>
    <w:rsid w:val="00F419E3"/>
    <w:rsid w:val="00F41D8C"/>
    <w:rsid w:val="00F421B6"/>
    <w:rsid w:val="00F42769"/>
    <w:rsid w:val="00F42E82"/>
    <w:rsid w:val="00F431C2"/>
    <w:rsid w:val="00F4320F"/>
    <w:rsid w:val="00F433CF"/>
    <w:rsid w:val="00F4364D"/>
    <w:rsid w:val="00F43B55"/>
    <w:rsid w:val="00F43E25"/>
    <w:rsid w:val="00F44502"/>
    <w:rsid w:val="00F4549A"/>
    <w:rsid w:val="00F45B5A"/>
    <w:rsid w:val="00F4669D"/>
    <w:rsid w:val="00F477C8"/>
    <w:rsid w:val="00F47BE1"/>
    <w:rsid w:val="00F47C79"/>
    <w:rsid w:val="00F47D2C"/>
    <w:rsid w:val="00F47E91"/>
    <w:rsid w:val="00F50471"/>
    <w:rsid w:val="00F505DE"/>
    <w:rsid w:val="00F50C16"/>
    <w:rsid w:val="00F512AC"/>
    <w:rsid w:val="00F514B4"/>
    <w:rsid w:val="00F51913"/>
    <w:rsid w:val="00F51B17"/>
    <w:rsid w:val="00F51E8A"/>
    <w:rsid w:val="00F51F79"/>
    <w:rsid w:val="00F523D4"/>
    <w:rsid w:val="00F52639"/>
    <w:rsid w:val="00F52789"/>
    <w:rsid w:val="00F528D3"/>
    <w:rsid w:val="00F52D17"/>
    <w:rsid w:val="00F52F5D"/>
    <w:rsid w:val="00F530A9"/>
    <w:rsid w:val="00F530E5"/>
    <w:rsid w:val="00F53187"/>
    <w:rsid w:val="00F53626"/>
    <w:rsid w:val="00F53709"/>
    <w:rsid w:val="00F53F5C"/>
    <w:rsid w:val="00F540A5"/>
    <w:rsid w:val="00F541EF"/>
    <w:rsid w:val="00F543CA"/>
    <w:rsid w:val="00F54C24"/>
    <w:rsid w:val="00F54C90"/>
    <w:rsid w:val="00F55019"/>
    <w:rsid w:val="00F553F0"/>
    <w:rsid w:val="00F554E9"/>
    <w:rsid w:val="00F563A7"/>
    <w:rsid w:val="00F56558"/>
    <w:rsid w:val="00F565E6"/>
    <w:rsid w:val="00F56BB9"/>
    <w:rsid w:val="00F56F65"/>
    <w:rsid w:val="00F57267"/>
    <w:rsid w:val="00F5792C"/>
    <w:rsid w:val="00F60258"/>
    <w:rsid w:val="00F6087F"/>
    <w:rsid w:val="00F61BA2"/>
    <w:rsid w:val="00F61DF7"/>
    <w:rsid w:val="00F620C7"/>
    <w:rsid w:val="00F62371"/>
    <w:rsid w:val="00F62917"/>
    <w:rsid w:val="00F62DC0"/>
    <w:rsid w:val="00F63078"/>
    <w:rsid w:val="00F63202"/>
    <w:rsid w:val="00F6352D"/>
    <w:rsid w:val="00F63553"/>
    <w:rsid w:val="00F63566"/>
    <w:rsid w:val="00F63BC6"/>
    <w:rsid w:val="00F63BD1"/>
    <w:rsid w:val="00F63C1C"/>
    <w:rsid w:val="00F63CBE"/>
    <w:rsid w:val="00F63E38"/>
    <w:rsid w:val="00F64244"/>
    <w:rsid w:val="00F64B1E"/>
    <w:rsid w:val="00F64B86"/>
    <w:rsid w:val="00F64C3C"/>
    <w:rsid w:val="00F657D7"/>
    <w:rsid w:val="00F6594D"/>
    <w:rsid w:val="00F6647A"/>
    <w:rsid w:val="00F6652E"/>
    <w:rsid w:val="00F67376"/>
    <w:rsid w:val="00F6774F"/>
    <w:rsid w:val="00F706FC"/>
    <w:rsid w:val="00F71865"/>
    <w:rsid w:val="00F71983"/>
    <w:rsid w:val="00F7218E"/>
    <w:rsid w:val="00F729C0"/>
    <w:rsid w:val="00F72C0C"/>
    <w:rsid w:val="00F72E8D"/>
    <w:rsid w:val="00F731F1"/>
    <w:rsid w:val="00F7330C"/>
    <w:rsid w:val="00F736E7"/>
    <w:rsid w:val="00F7394E"/>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D19"/>
    <w:rsid w:val="00F81447"/>
    <w:rsid w:val="00F818C3"/>
    <w:rsid w:val="00F81F07"/>
    <w:rsid w:val="00F824CC"/>
    <w:rsid w:val="00F825B0"/>
    <w:rsid w:val="00F82A2E"/>
    <w:rsid w:val="00F832C5"/>
    <w:rsid w:val="00F835DC"/>
    <w:rsid w:val="00F83DC3"/>
    <w:rsid w:val="00F840D6"/>
    <w:rsid w:val="00F845EE"/>
    <w:rsid w:val="00F84F9D"/>
    <w:rsid w:val="00F85B40"/>
    <w:rsid w:val="00F86010"/>
    <w:rsid w:val="00F862F2"/>
    <w:rsid w:val="00F863AC"/>
    <w:rsid w:val="00F86D23"/>
    <w:rsid w:val="00F87242"/>
    <w:rsid w:val="00F87609"/>
    <w:rsid w:val="00F87A01"/>
    <w:rsid w:val="00F87BB5"/>
    <w:rsid w:val="00F87C69"/>
    <w:rsid w:val="00F87D59"/>
    <w:rsid w:val="00F87D79"/>
    <w:rsid w:val="00F87FCA"/>
    <w:rsid w:val="00F90048"/>
    <w:rsid w:val="00F90341"/>
    <w:rsid w:val="00F90715"/>
    <w:rsid w:val="00F9083F"/>
    <w:rsid w:val="00F91096"/>
    <w:rsid w:val="00F911D5"/>
    <w:rsid w:val="00F91B52"/>
    <w:rsid w:val="00F91E35"/>
    <w:rsid w:val="00F921F0"/>
    <w:rsid w:val="00F92245"/>
    <w:rsid w:val="00F925E5"/>
    <w:rsid w:val="00F92A69"/>
    <w:rsid w:val="00F92B5D"/>
    <w:rsid w:val="00F93170"/>
    <w:rsid w:val="00F93175"/>
    <w:rsid w:val="00F931B5"/>
    <w:rsid w:val="00F93599"/>
    <w:rsid w:val="00F942B2"/>
    <w:rsid w:val="00F9458B"/>
    <w:rsid w:val="00F946B5"/>
    <w:rsid w:val="00F949D0"/>
    <w:rsid w:val="00F94D6D"/>
    <w:rsid w:val="00F9503F"/>
    <w:rsid w:val="00F950E1"/>
    <w:rsid w:val="00F95473"/>
    <w:rsid w:val="00F95492"/>
    <w:rsid w:val="00F958EF"/>
    <w:rsid w:val="00F95AB4"/>
    <w:rsid w:val="00F95EF9"/>
    <w:rsid w:val="00F962B3"/>
    <w:rsid w:val="00F96600"/>
    <w:rsid w:val="00F966A5"/>
    <w:rsid w:val="00F966F5"/>
    <w:rsid w:val="00F96E37"/>
    <w:rsid w:val="00F97217"/>
    <w:rsid w:val="00F9745B"/>
    <w:rsid w:val="00F97643"/>
    <w:rsid w:val="00F976B1"/>
    <w:rsid w:val="00F9776E"/>
    <w:rsid w:val="00F97B6C"/>
    <w:rsid w:val="00F97DF5"/>
    <w:rsid w:val="00FA002C"/>
    <w:rsid w:val="00FA0227"/>
    <w:rsid w:val="00FA0387"/>
    <w:rsid w:val="00FA0D8C"/>
    <w:rsid w:val="00FA0EA0"/>
    <w:rsid w:val="00FA14BF"/>
    <w:rsid w:val="00FA1504"/>
    <w:rsid w:val="00FA1841"/>
    <w:rsid w:val="00FA2119"/>
    <w:rsid w:val="00FA2571"/>
    <w:rsid w:val="00FA2582"/>
    <w:rsid w:val="00FA2620"/>
    <w:rsid w:val="00FA2C0A"/>
    <w:rsid w:val="00FA35CE"/>
    <w:rsid w:val="00FA38EF"/>
    <w:rsid w:val="00FA4068"/>
    <w:rsid w:val="00FA4CCE"/>
    <w:rsid w:val="00FA538D"/>
    <w:rsid w:val="00FA5B4B"/>
    <w:rsid w:val="00FA618C"/>
    <w:rsid w:val="00FA6337"/>
    <w:rsid w:val="00FA6669"/>
    <w:rsid w:val="00FA71C8"/>
    <w:rsid w:val="00FA7B39"/>
    <w:rsid w:val="00FA7DB3"/>
    <w:rsid w:val="00FA7EE6"/>
    <w:rsid w:val="00FB01AF"/>
    <w:rsid w:val="00FB01F5"/>
    <w:rsid w:val="00FB1419"/>
    <w:rsid w:val="00FB14DC"/>
    <w:rsid w:val="00FB16FE"/>
    <w:rsid w:val="00FB1834"/>
    <w:rsid w:val="00FB1D59"/>
    <w:rsid w:val="00FB1EBF"/>
    <w:rsid w:val="00FB2214"/>
    <w:rsid w:val="00FB2959"/>
    <w:rsid w:val="00FB2D00"/>
    <w:rsid w:val="00FB2D6C"/>
    <w:rsid w:val="00FB2D7B"/>
    <w:rsid w:val="00FB31F7"/>
    <w:rsid w:val="00FB3752"/>
    <w:rsid w:val="00FB39D8"/>
    <w:rsid w:val="00FB3B80"/>
    <w:rsid w:val="00FB48A0"/>
    <w:rsid w:val="00FB4940"/>
    <w:rsid w:val="00FB4A45"/>
    <w:rsid w:val="00FB4AB3"/>
    <w:rsid w:val="00FB4D1C"/>
    <w:rsid w:val="00FB4D6C"/>
    <w:rsid w:val="00FB5045"/>
    <w:rsid w:val="00FB53D7"/>
    <w:rsid w:val="00FB5411"/>
    <w:rsid w:val="00FB663C"/>
    <w:rsid w:val="00FB6A1A"/>
    <w:rsid w:val="00FB6A85"/>
    <w:rsid w:val="00FB6D32"/>
    <w:rsid w:val="00FB723E"/>
    <w:rsid w:val="00FB77A1"/>
    <w:rsid w:val="00FB7882"/>
    <w:rsid w:val="00FB7939"/>
    <w:rsid w:val="00FC05CD"/>
    <w:rsid w:val="00FC060B"/>
    <w:rsid w:val="00FC067A"/>
    <w:rsid w:val="00FC08AD"/>
    <w:rsid w:val="00FC175B"/>
    <w:rsid w:val="00FC2939"/>
    <w:rsid w:val="00FC3BD2"/>
    <w:rsid w:val="00FC3CA0"/>
    <w:rsid w:val="00FC3CA9"/>
    <w:rsid w:val="00FC3D9F"/>
    <w:rsid w:val="00FC3DCB"/>
    <w:rsid w:val="00FC3F37"/>
    <w:rsid w:val="00FC43E5"/>
    <w:rsid w:val="00FC4495"/>
    <w:rsid w:val="00FC44C9"/>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D0A74"/>
    <w:rsid w:val="00FD0AE5"/>
    <w:rsid w:val="00FD0EE2"/>
    <w:rsid w:val="00FD14D3"/>
    <w:rsid w:val="00FD1C18"/>
    <w:rsid w:val="00FD1D21"/>
    <w:rsid w:val="00FD2112"/>
    <w:rsid w:val="00FD2288"/>
    <w:rsid w:val="00FD2AA4"/>
    <w:rsid w:val="00FD2B5E"/>
    <w:rsid w:val="00FD2B9E"/>
    <w:rsid w:val="00FD2EA5"/>
    <w:rsid w:val="00FD3155"/>
    <w:rsid w:val="00FD3265"/>
    <w:rsid w:val="00FD35CD"/>
    <w:rsid w:val="00FD3C09"/>
    <w:rsid w:val="00FD3EA4"/>
    <w:rsid w:val="00FD45E5"/>
    <w:rsid w:val="00FD47CE"/>
    <w:rsid w:val="00FD4CF9"/>
    <w:rsid w:val="00FD55ED"/>
    <w:rsid w:val="00FD57CC"/>
    <w:rsid w:val="00FD5A55"/>
    <w:rsid w:val="00FD6845"/>
    <w:rsid w:val="00FD6ADD"/>
    <w:rsid w:val="00FD6D27"/>
    <w:rsid w:val="00FD7044"/>
    <w:rsid w:val="00FD7ACA"/>
    <w:rsid w:val="00FE0127"/>
    <w:rsid w:val="00FE1484"/>
    <w:rsid w:val="00FE17EE"/>
    <w:rsid w:val="00FE25C6"/>
    <w:rsid w:val="00FE263F"/>
    <w:rsid w:val="00FE26C4"/>
    <w:rsid w:val="00FE287F"/>
    <w:rsid w:val="00FE3377"/>
    <w:rsid w:val="00FE5103"/>
    <w:rsid w:val="00FE5389"/>
    <w:rsid w:val="00FE5622"/>
    <w:rsid w:val="00FE5976"/>
    <w:rsid w:val="00FE5DE5"/>
    <w:rsid w:val="00FE5E01"/>
    <w:rsid w:val="00FE5FDF"/>
    <w:rsid w:val="00FE649D"/>
    <w:rsid w:val="00FE769D"/>
    <w:rsid w:val="00FE78D3"/>
    <w:rsid w:val="00FF03B3"/>
    <w:rsid w:val="00FF0748"/>
    <w:rsid w:val="00FF07E9"/>
    <w:rsid w:val="00FF10F6"/>
    <w:rsid w:val="00FF16FB"/>
    <w:rsid w:val="00FF21AF"/>
    <w:rsid w:val="00FF23DF"/>
    <w:rsid w:val="00FF26E1"/>
    <w:rsid w:val="00FF2C1F"/>
    <w:rsid w:val="00FF2C3A"/>
    <w:rsid w:val="00FF2DB2"/>
    <w:rsid w:val="00FF2DF0"/>
    <w:rsid w:val="00FF34AE"/>
    <w:rsid w:val="00FF3EA0"/>
    <w:rsid w:val="00FF4237"/>
    <w:rsid w:val="00FF4F2A"/>
    <w:rsid w:val="00FF504E"/>
    <w:rsid w:val="00FF5127"/>
    <w:rsid w:val="00FF61E3"/>
    <w:rsid w:val="00FF6288"/>
    <w:rsid w:val="00FF7049"/>
    <w:rsid w:val="00FF70DE"/>
    <w:rsid w:val="00FF7F3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A3EE72A4-78BB-4500-B2A7-F5139393B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2"/>
    <w:lsdException w:name="No Spacing" w:uiPriority="63"/>
    <w:lsdException w:name="Light Shading" w:uiPriority="64"/>
    <w:lsdException w:name="Light List" w:uiPriority="65"/>
    <w:lsdException w:name="Light Grid" w:uiPriority="99"/>
    <w:lsdException w:name="Medium Shading 1" w:uiPriority="34" w:qFormat="1"/>
    <w:lsdException w:name="Medium Shading 2" w:uiPriority="29" w:qFormat="1"/>
    <w:lsdException w:name="Medium List 1" w:uiPriority="30" w:qFormat="1"/>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66"/>
    <w:lsdException w:name="List Paragraph" w:uiPriority="67"/>
    <w:lsdException w:name="Quote" w:uiPriority="68"/>
    <w:lsdException w:name="Intense Quote" w:uiPriority="69"/>
    <w:lsdException w:name="Medium List 2 Accent 1" w:uiPriority="70"/>
    <w:lsdException w:name="Medium Grid 1 Accent 1" w:uiPriority="71"/>
    <w:lsdException w:name="Medium Grid 2 Accent 1" w:uiPriority="72"/>
    <w:lsdException w:name="Medium Grid 3 Accent 1" w:uiPriority="73"/>
    <w:lsdException w:name="Dark List Accent 1" w:uiPriority="60"/>
    <w:lsdException w:name="Colorful Shading Accent 1" w:uiPriority="61"/>
    <w:lsdException w:name="Colorful List Accent 1" w:uiPriority="62"/>
    <w:lsdException w:name="Colorful Grid Accent 1" w:uiPriority="63"/>
    <w:lsdException w:name="Light Shading Accent 2" w:uiPriority="64"/>
    <w:lsdException w:name="Light List Accent 2" w:uiPriority="65"/>
    <w:lsdException w:name="Light Grid Accent 2" w:uiPriority="66"/>
    <w:lsdException w:name="Medium Shading 1 Accent 2" w:uiPriority="67"/>
    <w:lsdException w:name="Medium Shading 2 Accent 2" w:uiPriority="68"/>
    <w:lsdException w:name="Medium List 1 Accent 2" w:uiPriority="69"/>
    <w:lsdException w:name="Medium List 2 Accent 2" w:uiPriority="70"/>
    <w:lsdException w:name="Medium Grid 1 Accent 2" w:uiPriority="71"/>
    <w:lsdException w:name="Medium Grid 2 Accent 2" w:uiPriority="72"/>
    <w:lsdException w:name="Medium Grid 3 Accent 2" w:uiPriority="73"/>
    <w:lsdException w:name="Dark List Accent 2" w:uiPriority="60"/>
    <w:lsdException w:name="Colorful Shading Accent 2" w:uiPriority="61"/>
    <w:lsdException w:name="Colorful List Accent 2" w:uiPriority="62"/>
    <w:lsdException w:name="Colorful Grid Accent 2" w:uiPriority="63"/>
    <w:lsdException w:name="Light Shading Accent 3" w:uiPriority="64"/>
    <w:lsdException w:name="Light List Accent 3" w:uiPriority="65"/>
    <w:lsdException w:name="Light Grid Accent 3" w:uiPriority="66"/>
    <w:lsdException w:name="Medium Shading 1 Accent 3" w:uiPriority="67"/>
    <w:lsdException w:name="Medium Shading 2 Accent 3" w:uiPriority="68"/>
    <w:lsdException w:name="Medium List 1 Accent 3" w:uiPriority="69"/>
    <w:lsdException w:name="Medium List 2 Accent 3" w:uiPriority="70"/>
    <w:lsdException w:name="Medium Grid 1 Accent 3" w:uiPriority="71"/>
    <w:lsdException w:name="Medium Grid 2 Accent 3" w:uiPriority="72"/>
    <w:lsdException w:name="Medium Grid 3 Accent 3" w:uiPriority="73"/>
    <w:lsdException w:name="Dark List Accent 3" w:uiPriority="60"/>
    <w:lsdException w:name="Colorful Shading Accent 3" w:uiPriority="61"/>
    <w:lsdException w:name="Colorful List Accent 3" w:uiPriority="62"/>
    <w:lsdException w:name="Colorful Grid Accent 3" w:uiPriority="63"/>
    <w:lsdException w:name="Light Shading Accent 4" w:uiPriority="64"/>
    <w:lsdException w:name="Light List Accent 4" w:uiPriority="65"/>
    <w:lsdException w:name="Light Grid Accent 4" w:uiPriority="66"/>
    <w:lsdException w:name="Medium Shading 1 Accent 4" w:uiPriority="67"/>
    <w:lsdException w:name="Medium Shading 2 Accent 4" w:uiPriority="68"/>
    <w:lsdException w:name="Medium List 1 Accent 4" w:uiPriority="69"/>
    <w:lsdException w:name="Medium List 2 Accent 4" w:uiPriority="70"/>
    <w:lsdException w:name="Medium Grid 1 Accent 4" w:uiPriority="71"/>
    <w:lsdException w:name="Medium Grid 2 Accent 4" w:uiPriority="72"/>
    <w:lsdException w:name="Medium Grid 3 Accent 4" w:uiPriority="73"/>
    <w:lsdException w:name="Dark List Accent 4" w:uiPriority="60"/>
    <w:lsdException w:name="Colorful Shading Accent 4" w:uiPriority="61"/>
    <w:lsdException w:name="Colorful List Accent 4" w:uiPriority="62"/>
    <w:lsdException w:name="Colorful Grid Accent 4" w:uiPriority="63"/>
    <w:lsdException w:name="Light Shading Accent 5" w:uiPriority="64"/>
    <w:lsdException w:name="Light List Accent 5" w:uiPriority="65"/>
    <w:lsdException w:name="Light Grid Accent 5" w:uiPriority="66"/>
    <w:lsdException w:name="Medium Shading 1 Accent 5" w:uiPriority="67"/>
    <w:lsdException w:name="Medium Shading 2 Accent 5" w:uiPriority="68"/>
    <w:lsdException w:name="Medium List 1 Accent 5" w:uiPriority="69"/>
    <w:lsdException w:name="Medium List 2 Accent 5" w:uiPriority="70"/>
    <w:lsdException w:name="Medium Grid 1 Accent 5" w:uiPriority="71"/>
    <w:lsdException w:name="Medium Grid 2 Accent 5" w:uiPriority="72"/>
    <w:lsdException w:name="Medium Grid 3 Accent 5" w:uiPriority="73"/>
    <w:lsdException w:name="Dark List Accent 5" w:uiPriority="19" w:qFormat="1"/>
    <w:lsdException w:name="Colorful Shading Accent 5" w:uiPriority="21" w:qFormat="1"/>
    <w:lsdException w:name="Colorful List Accent 5" w:uiPriority="31" w:qFormat="1"/>
    <w:lsdException w:name="Colorful Grid Accent 5" w:uiPriority="32" w:qFormat="1"/>
    <w:lsdException w:name="Light Shading Accent 6" w:uiPriority="33" w:qFormat="1"/>
    <w:lsdException w:name="Light List Accent 6" w:uiPriority="37"/>
    <w:lsdException w:name="Light Grid Accent 6" w:uiPriority="39" w:qFormat="1"/>
    <w:lsdException w:name="Medium Shading 1 Accent 6" w:uiPriority="41"/>
    <w:lsdException w:name="Medium Shading 2 Accent 6" w:uiPriority="42"/>
    <w:lsdException w:name="Medium List 1 Accent 6" w:uiPriority="43"/>
    <w:lsdException w:name="Medium List 2 Accent 6" w:uiPriority="44"/>
    <w:lsdException w:name="Medium Grid 1 Accent 6" w:uiPriority="45"/>
    <w:lsdException w:name="Medium Grid 2 Accent 6" w:uiPriority="40"/>
    <w:lsdException w:name="Medium Grid 3 Accent 6" w:uiPriority="46"/>
    <w:lsdException w:name="Dark List Accent 6" w:uiPriority="47"/>
    <w:lsdException w:name="Colorful Shading Accent 6" w:uiPriority="48"/>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pPr>
      <w:tabs>
        <w:tab w:val="center" w:pos="4419"/>
        <w:tab w:val="right" w:pos="8838"/>
      </w:tabs>
    </w:pPr>
  </w:style>
  <w:style w:type="character" w:customStyle="1" w:styleId="PiedepginaCar">
    <w:name w:val="Pie de página Car"/>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pPr>
      <w:tabs>
        <w:tab w:val="center" w:pos="4419"/>
        <w:tab w:val="right" w:pos="8838"/>
      </w:tabs>
    </w:pPr>
  </w:style>
  <w:style w:type="character" w:customStyle="1" w:styleId="EncabezadoCar">
    <w:name w:val="Encabezado Car"/>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semiHidden/>
    <w:locked/>
    <w:rsid w:val="00792832"/>
    <w:rPr>
      <w:rFonts w:ascii="Arial" w:hAnsi="Arial" w:cs="Arial"/>
      <w:sz w:val="24"/>
      <w:szCs w:val="24"/>
      <w:lang w:val="es-ES_tradnl" w:eastAsia="es-ES" w:bidi="ar-SA"/>
    </w:rPr>
  </w:style>
  <w:style w:type="character" w:customStyle="1" w:styleId="CarCar40">
    <w:name w:val="Car Car4"/>
    <w:semiHidden/>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4CEEB8-A12F-4E89-8062-CA9DB4C916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TotalTime>
  <Pages>19</Pages>
  <Words>5020</Words>
  <Characters>27614</Characters>
  <Application>Microsoft Office Word</Application>
  <DocSecurity>0</DocSecurity>
  <Lines>230</Lines>
  <Paragraphs>65</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32569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20</cp:revision>
  <cp:lastPrinted>2019-03-25T14:08:00Z</cp:lastPrinted>
  <dcterms:created xsi:type="dcterms:W3CDTF">2019-03-25T14:06:00Z</dcterms:created>
  <dcterms:modified xsi:type="dcterms:W3CDTF">2019-04-05T16:36:00Z</dcterms:modified>
</cp:coreProperties>
</file>