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955" w:rsidRDefault="00614963"/>
    <w:p w:rsidR="00614963" w:rsidRDefault="00614963"/>
    <w:p w:rsidR="00614963" w:rsidRDefault="00614963" w:rsidP="00614963">
      <w:pPr>
        <w:jc w:val="center"/>
        <w:rPr>
          <w:sz w:val="52"/>
          <w:szCs w:val="52"/>
        </w:rPr>
      </w:pPr>
    </w:p>
    <w:p w:rsidR="00614963" w:rsidRDefault="00614963" w:rsidP="00614963">
      <w:pPr>
        <w:jc w:val="center"/>
        <w:rPr>
          <w:sz w:val="52"/>
          <w:szCs w:val="52"/>
        </w:rPr>
      </w:pPr>
    </w:p>
    <w:p w:rsidR="00614963" w:rsidRDefault="00614963" w:rsidP="00614963">
      <w:pPr>
        <w:jc w:val="center"/>
        <w:rPr>
          <w:sz w:val="52"/>
          <w:szCs w:val="52"/>
        </w:rPr>
      </w:pPr>
      <w:bookmarkStart w:id="0" w:name="_GoBack"/>
      <w:bookmarkEnd w:id="0"/>
      <w:r w:rsidRPr="00614963">
        <w:rPr>
          <w:sz w:val="52"/>
          <w:szCs w:val="52"/>
        </w:rPr>
        <w:t>Conforme al Artículo 19 de la Ley de Estatal de Transparencia y Acceso a la Información Pública</w:t>
      </w:r>
      <w:r>
        <w:rPr>
          <w:sz w:val="52"/>
          <w:szCs w:val="52"/>
        </w:rPr>
        <w:t>:</w:t>
      </w:r>
    </w:p>
    <w:p w:rsidR="00614963" w:rsidRPr="00614963" w:rsidRDefault="00614963" w:rsidP="00614963">
      <w:pPr>
        <w:jc w:val="center"/>
        <w:rPr>
          <w:sz w:val="52"/>
          <w:szCs w:val="52"/>
        </w:rPr>
      </w:pPr>
      <w:r w:rsidRPr="00614963">
        <w:rPr>
          <w:sz w:val="52"/>
          <w:szCs w:val="52"/>
        </w:rPr>
        <w:t xml:space="preserve"> </w:t>
      </w:r>
      <w:r>
        <w:rPr>
          <w:b/>
          <w:sz w:val="52"/>
          <w:szCs w:val="52"/>
          <w:u w:val="single"/>
        </w:rPr>
        <w:t>I</w:t>
      </w:r>
      <w:r w:rsidRPr="00614963">
        <w:rPr>
          <w:b/>
          <w:sz w:val="52"/>
          <w:szCs w:val="52"/>
          <w:u w:val="single"/>
        </w:rPr>
        <w:t xml:space="preserve">nformamos que </w:t>
      </w:r>
      <w:r w:rsidRPr="00614963">
        <w:rPr>
          <w:b/>
          <w:sz w:val="52"/>
          <w:szCs w:val="52"/>
          <w:u w:val="single"/>
        </w:rPr>
        <w:t>por el cambio de administración apenas se está recopilando la información referente a: Título</w:t>
      </w:r>
      <w:r w:rsidRPr="00614963">
        <w:rPr>
          <w:b/>
          <w:sz w:val="52"/>
          <w:szCs w:val="52"/>
          <w:u w:val="single"/>
        </w:rPr>
        <w:t xml:space="preserve"> profesional </w:t>
      </w:r>
      <w:r w:rsidRPr="00614963">
        <w:rPr>
          <w:b/>
          <w:sz w:val="52"/>
          <w:szCs w:val="52"/>
          <w:u w:val="single"/>
        </w:rPr>
        <w:t>y cedula</w:t>
      </w:r>
      <w:r>
        <w:rPr>
          <w:b/>
          <w:sz w:val="52"/>
          <w:szCs w:val="52"/>
          <w:u w:val="single"/>
        </w:rPr>
        <w:t xml:space="preserve"> profesional</w:t>
      </w:r>
      <w:r>
        <w:rPr>
          <w:sz w:val="52"/>
          <w:szCs w:val="52"/>
        </w:rPr>
        <w:t xml:space="preserve"> </w:t>
      </w:r>
      <w:r w:rsidRPr="00614963">
        <w:rPr>
          <w:sz w:val="52"/>
          <w:szCs w:val="52"/>
        </w:rPr>
        <w:t>es por eso que por el momento no podemos poner a disposición dicha información.</w:t>
      </w:r>
    </w:p>
    <w:sectPr w:rsidR="00614963" w:rsidRPr="006149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963"/>
    <w:rsid w:val="00476D2F"/>
    <w:rsid w:val="00614963"/>
    <w:rsid w:val="007A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ADFB21-0187-4DAA-9F58-8C64CEF9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2019-02-19T17:22:00Z</dcterms:created>
  <dcterms:modified xsi:type="dcterms:W3CDTF">2019-02-19T17:25:00Z</dcterms:modified>
</cp:coreProperties>
</file>