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>Esta no se genera en el departamento  Fundamento: Que el artículo 4 de la Ley de Aguas 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>Que el a</w:t>
      </w:r>
      <w:bookmarkStart w:id="0" w:name="_GoBack"/>
      <w:bookmarkEnd w:id="0"/>
      <w:r w:rsidRPr="00F55BF7">
        <w:rPr>
          <w:rFonts w:ascii="Arial" w:hAnsi="Arial" w:cs="Arial"/>
          <w:sz w:val="28"/>
        </w:rPr>
        <w:t>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señalen las disposiciones legales;</w:t>
      </w:r>
    </w:p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</w:p>
    <w:p w:rsidR="004C49C1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>Compete a CONAGUA mediante el sistema Nacional  de Información del Agua (SINA)</w:t>
      </w:r>
    </w:p>
    <w:p w:rsidR="00613D20" w:rsidRPr="00F55BF7" w:rsidRDefault="004C49C1" w:rsidP="00F55BF7">
      <w:pPr>
        <w:jc w:val="center"/>
        <w:rPr>
          <w:rFonts w:ascii="Arial" w:hAnsi="Arial" w:cs="Arial"/>
          <w:sz w:val="28"/>
        </w:rPr>
      </w:pPr>
      <w:r w:rsidRPr="00F55BF7">
        <w:rPr>
          <w:rFonts w:ascii="Arial" w:hAnsi="Arial" w:cs="Arial"/>
          <w:sz w:val="28"/>
        </w:rPr>
        <w:t xml:space="preserve">Se realizaron las gestiones </w:t>
      </w:r>
      <w:r w:rsidR="00A34497" w:rsidRPr="00F55BF7">
        <w:rPr>
          <w:rFonts w:ascii="Arial" w:hAnsi="Arial" w:cs="Arial"/>
          <w:sz w:val="28"/>
        </w:rPr>
        <w:t>necesarias</w:t>
      </w:r>
      <w:r w:rsidRPr="00F55BF7">
        <w:rPr>
          <w:rFonts w:ascii="Arial" w:hAnsi="Arial" w:cs="Arial"/>
          <w:sz w:val="28"/>
        </w:rPr>
        <w:t xml:space="preserve"> para acceder a la información en referencia</w:t>
      </w:r>
      <w:r w:rsidR="00F55BF7" w:rsidRPr="00F55BF7">
        <w:rPr>
          <w:rFonts w:ascii="Arial" w:hAnsi="Arial" w:cs="Arial"/>
          <w:sz w:val="28"/>
        </w:rPr>
        <w:t>.</w:t>
      </w:r>
    </w:p>
    <w:sectPr w:rsidR="00613D20" w:rsidRPr="00F55B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57CB0"/>
    <w:rsid w:val="000E5411"/>
    <w:rsid w:val="004C49C1"/>
    <w:rsid w:val="00613D20"/>
    <w:rsid w:val="007F12A5"/>
    <w:rsid w:val="00A34497"/>
    <w:rsid w:val="00F5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Rosalba</cp:lastModifiedBy>
  <cp:revision>4</cp:revision>
  <dcterms:created xsi:type="dcterms:W3CDTF">2019-01-04T15:11:00Z</dcterms:created>
  <dcterms:modified xsi:type="dcterms:W3CDTF">2019-03-01T20:47:00Z</dcterms:modified>
</cp:coreProperties>
</file>