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page" w:horzAnchor="margin" w:tblpXSpec="center" w:tblpY="2701"/>
        <w:tblW w:w="1234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8"/>
        <w:gridCol w:w="2718"/>
        <w:gridCol w:w="3216"/>
        <w:gridCol w:w="2718"/>
      </w:tblGrid>
      <w:tr w:rsidR="00BF19FD" w:rsidRPr="00BF19FD" w:rsidTr="00BF19FD">
        <w:trPr>
          <w:trHeight w:val="900"/>
        </w:trPr>
        <w:tc>
          <w:tcPr>
            <w:tcW w:w="368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PLAZAS Y JARDINES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BF19FD" w:rsidRPr="00BF19FD" w:rsidTr="00BF19FD">
        <w:trPr>
          <w:trHeight w:val="130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center"/>
            <w:hideMark/>
          </w:tcPr>
          <w:p w:rsidR="00213808" w:rsidRPr="00BF19FD" w:rsidRDefault="00101BC7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C. ABEL GUTIERREZ BRIONES</w:t>
            </w:r>
            <w:r w:rsidR="00213808"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principal Lado Poniente S/N CD. Fernández, S.L.P departamento de servicios municipales.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II Servicios de limpia de lotes baldíos.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CUOTA EN PESOS</w:t>
            </w:r>
          </w:p>
        </w:tc>
      </w:tr>
      <w:tr w:rsidR="00BF19FD" w:rsidRPr="00BF19FD" w:rsidTr="00BF19FD">
        <w:trPr>
          <w:trHeight w:val="72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 solicitud (por metro cuadrado) (incluye traslado de basura)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BF19FD" w:rsidRPr="00BF19FD" w:rsidTr="00BF19FD">
        <w:trPr>
          <w:trHeight w:val="10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Por rebeldía de sus propietarios (por metro cuadrado) (incluye traslado de basura)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5.00</w:t>
            </w:r>
          </w:p>
        </w:tc>
      </w:tr>
      <w:tr w:rsidR="00BF19FD" w:rsidRPr="00BF19FD" w:rsidTr="00BF19FD">
        <w:trPr>
          <w:trHeight w:val="6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Siempre y cuando no sea menos a  4 SMGZ.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SMGZ</w:t>
            </w:r>
          </w:p>
        </w:tc>
      </w:tr>
      <w:tr w:rsidR="00BF19FD" w:rsidRPr="00BF19FD" w:rsidTr="00BF19FD">
        <w:trPr>
          <w:trHeight w:val="105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III Por limpieza o recolección de basura en tianguis o mercados sobre ruedas por puesto, por día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0.50</w:t>
            </w:r>
          </w:p>
        </w:tc>
      </w:tr>
      <w:tr w:rsidR="00BF19FD" w:rsidRPr="00BF19FD" w:rsidTr="00BF19FD">
        <w:trPr>
          <w:trHeight w:val="7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IV Por recoger escombro en área urbana ( por metro cubico)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BF19FD" w:rsidRPr="00BF19FD" w:rsidTr="00BF19FD">
        <w:trPr>
          <w:trHeight w:val="12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V. Los espectáculos públicos que generen basura cubrirán una cuota diaria  (por tonelada o fraccion)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6.00</w:t>
            </w:r>
          </w:p>
        </w:tc>
      </w:tr>
      <w:tr w:rsidR="00BF19FD" w:rsidRPr="00BF19FD" w:rsidTr="00BF19FD">
        <w:trPr>
          <w:trHeight w:val="2175"/>
        </w:trPr>
        <w:tc>
          <w:tcPr>
            <w:tcW w:w="368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VI. Por recolección de basura por medio de contenedores propiedad del municipio, incluyendo el uso de relleno sanitario, en contenedor de 6 metros cúbicos (por movimiento o por mes, lo que ocurra primero) 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3.50</w:t>
            </w:r>
          </w:p>
        </w:tc>
      </w:tr>
    </w:tbl>
    <w:p w:rsidR="00A56793" w:rsidRDefault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Default="00A56793" w:rsidP="00A56793"/>
    <w:p w:rsidR="00180615" w:rsidRPr="00A56793" w:rsidRDefault="00A56793" w:rsidP="00A56793">
      <w:pPr>
        <w:tabs>
          <w:tab w:val="left" w:pos="10695"/>
        </w:tabs>
      </w:pPr>
      <w:r>
        <w:tab/>
        <w:t xml:space="preserve">ACTUALIZADO </w:t>
      </w:r>
      <w:r w:rsidR="00E22EA7">
        <w:t>FEB</w:t>
      </w:r>
      <w:bookmarkStart w:id="0" w:name="_GoBack"/>
      <w:bookmarkEnd w:id="0"/>
      <w:r w:rsidR="00E22EA7">
        <w:t>R</w:t>
      </w:r>
      <w:r w:rsidR="000B4D12">
        <w:t>ERO</w:t>
      </w:r>
      <w:r w:rsidR="0082237E">
        <w:t xml:space="preserve"> </w:t>
      </w:r>
      <w:r w:rsidR="009F17D6">
        <w:t xml:space="preserve"> </w:t>
      </w:r>
      <w:r w:rsidR="000B4D12">
        <w:t xml:space="preserve"> 2019</w:t>
      </w:r>
      <w:r>
        <w:t>.</w:t>
      </w:r>
    </w:p>
    <w:sectPr w:rsidR="00180615" w:rsidRPr="00A56793" w:rsidSect="0021380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2535" w:rsidRDefault="00702535" w:rsidP="00A56793">
      <w:pPr>
        <w:spacing w:after="0" w:line="240" w:lineRule="auto"/>
      </w:pPr>
      <w:r>
        <w:separator/>
      </w:r>
    </w:p>
  </w:endnote>
  <w:endnote w:type="continuationSeparator" w:id="0">
    <w:p w:rsidR="00702535" w:rsidRDefault="00702535" w:rsidP="00A56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2535" w:rsidRDefault="00702535" w:rsidP="00A56793">
      <w:pPr>
        <w:spacing w:after="0" w:line="240" w:lineRule="auto"/>
      </w:pPr>
      <w:r>
        <w:separator/>
      </w:r>
    </w:p>
  </w:footnote>
  <w:footnote w:type="continuationSeparator" w:id="0">
    <w:p w:rsidR="00702535" w:rsidRDefault="00702535" w:rsidP="00A567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3808"/>
    <w:rsid w:val="000146DF"/>
    <w:rsid w:val="000B4D12"/>
    <w:rsid w:val="00101BC7"/>
    <w:rsid w:val="00180615"/>
    <w:rsid w:val="00213808"/>
    <w:rsid w:val="002C0923"/>
    <w:rsid w:val="002D7F6B"/>
    <w:rsid w:val="003E6937"/>
    <w:rsid w:val="00581DCC"/>
    <w:rsid w:val="005A2974"/>
    <w:rsid w:val="00623E83"/>
    <w:rsid w:val="006939B5"/>
    <w:rsid w:val="006A2AB0"/>
    <w:rsid w:val="006A7101"/>
    <w:rsid w:val="006B4C34"/>
    <w:rsid w:val="006E7B5C"/>
    <w:rsid w:val="00702535"/>
    <w:rsid w:val="00722521"/>
    <w:rsid w:val="00762D30"/>
    <w:rsid w:val="0081236D"/>
    <w:rsid w:val="0082237E"/>
    <w:rsid w:val="008731D8"/>
    <w:rsid w:val="00876FBE"/>
    <w:rsid w:val="008C1068"/>
    <w:rsid w:val="008C7E48"/>
    <w:rsid w:val="008F6342"/>
    <w:rsid w:val="00966C47"/>
    <w:rsid w:val="009C17CC"/>
    <w:rsid w:val="009F0D2F"/>
    <w:rsid w:val="009F17D6"/>
    <w:rsid w:val="00A14348"/>
    <w:rsid w:val="00A56793"/>
    <w:rsid w:val="00A57376"/>
    <w:rsid w:val="00AE49DC"/>
    <w:rsid w:val="00AF7671"/>
    <w:rsid w:val="00B170BC"/>
    <w:rsid w:val="00B3434D"/>
    <w:rsid w:val="00B57298"/>
    <w:rsid w:val="00BB00C0"/>
    <w:rsid w:val="00BB7A8E"/>
    <w:rsid w:val="00BE2EA1"/>
    <w:rsid w:val="00BF19FD"/>
    <w:rsid w:val="00C23514"/>
    <w:rsid w:val="00D12670"/>
    <w:rsid w:val="00D57A85"/>
    <w:rsid w:val="00E22EA7"/>
    <w:rsid w:val="00E2495C"/>
    <w:rsid w:val="00EB6FDC"/>
    <w:rsid w:val="00EC4E66"/>
    <w:rsid w:val="00F15D16"/>
    <w:rsid w:val="00F96BA5"/>
    <w:rsid w:val="00F9761D"/>
    <w:rsid w:val="00FE4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D538227-0600-4505-A1E3-83F77A592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A567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56793"/>
  </w:style>
  <w:style w:type="paragraph" w:styleId="Piedepgina">
    <w:name w:val="footer"/>
    <w:basedOn w:val="Normal"/>
    <w:link w:val="PiedepginaCar"/>
    <w:uiPriority w:val="99"/>
    <w:semiHidden/>
    <w:unhideWhenUsed/>
    <w:rsid w:val="00A567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567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57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172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23</cp:revision>
  <dcterms:created xsi:type="dcterms:W3CDTF">2017-08-01T18:50:00Z</dcterms:created>
  <dcterms:modified xsi:type="dcterms:W3CDTF">2019-02-11T19:24:00Z</dcterms:modified>
</cp:coreProperties>
</file>