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80" w:rsidRDefault="00552D80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Enero del Ejercicio 2019 no se g</w:t>
      </w:r>
      <w:r>
        <w:rPr>
          <w:sz w:val="52"/>
          <w:szCs w:val="52"/>
        </w:rPr>
        <w:t>eneraron Licencias para la vía pública</w:t>
      </w:r>
      <w:r>
        <w:rPr>
          <w:sz w:val="52"/>
          <w:szCs w:val="52"/>
        </w:rPr>
        <w:t>, esto debido a que dicho trámite no fue requerido por la ciudadanía.</w:t>
      </w:r>
    </w:p>
    <w:p w:rsidR="00864D38" w:rsidRDefault="00864D38">
      <w:bookmarkStart w:id="0" w:name="_GoBack"/>
      <w:bookmarkEnd w:id="0"/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80"/>
    <w:rsid w:val="00552D80"/>
    <w:rsid w:val="0086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131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1</cp:revision>
  <dcterms:created xsi:type="dcterms:W3CDTF">2019-02-08T19:57:00Z</dcterms:created>
  <dcterms:modified xsi:type="dcterms:W3CDTF">2019-02-08T19:58:00Z</dcterms:modified>
</cp:coreProperties>
</file>