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074A1" w:rsidRPr="00031FD3"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031FD3" w:rsidRDefault="006074A1" w:rsidP="00DB3552">
            <w:pPr>
              <w:ind w:left="-108"/>
              <w:rPr>
                <w:rFonts w:ascii="Arial" w:hAnsi="Arial" w:cs="Arial"/>
                <w:sz w:val="24"/>
                <w:lang w:val="es-MX"/>
              </w:rPr>
            </w:pPr>
            <w:bookmarkStart w:id="0" w:name="_Hlk520393671"/>
            <w:bookmarkStart w:id="1" w:name="_GoBack"/>
            <w:bookmarkEnd w:id="1"/>
            <w:r w:rsidRPr="00031FD3">
              <w:rPr>
                <w:rFonts w:ascii="Arial" w:hAnsi="Arial" w:cs="Arial"/>
                <w:b/>
                <w:sz w:val="24"/>
                <w:lang w:val="es-MX"/>
              </w:rPr>
              <w:t xml:space="preserve">RECURSO DE REVISIÓN: </w:t>
            </w:r>
            <w:r w:rsidR="00781EA1" w:rsidRPr="00031FD3">
              <w:rPr>
                <w:rFonts w:ascii="Arial" w:hAnsi="Arial" w:cs="Arial"/>
                <w:sz w:val="24"/>
                <w:lang w:val="es-MX"/>
              </w:rPr>
              <w:t>RR-</w:t>
            </w:r>
            <w:r w:rsidR="00020EE5" w:rsidRPr="00031FD3">
              <w:rPr>
                <w:rFonts w:ascii="Arial" w:hAnsi="Arial" w:cs="Arial"/>
                <w:sz w:val="24"/>
                <w:lang w:val="es-MX"/>
              </w:rPr>
              <w:t>045</w:t>
            </w:r>
            <w:r w:rsidR="005E1C7B" w:rsidRPr="00031FD3">
              <w:rPr>
                <w:rFonts w:ascii="Arial" w:hAnsi="Arial" w:cs="Arial"/>
                <w:sz w:val="24"/>
                <w:lang w:val="es-MX"/>
              </w:rPr>
              <w:t>/2019</w:t>
            </w:r>
            <w:r w:rsidRPr="00031FD3">
              <w:rPr>
                <w:rFonts w:ascii="Arial" w:hAnsi="Arial" w:cs="Arial"/>
                <w:sz w:val="24"/>
                <w:lang w:val="es-MX"/>
              </w:rPr>
              <w:t>-3</w:t>
            </w:r>
          </w:p>
        </w:tc>
      </w:tr>
      <w:tr w:rsidR="006074A1" w:rsidRPr="00031FD3"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031FD3" w:rsidRDefault="006074A1" w:rsidP="0019729C">
            <w:pPr>
              <w:ind w:left="-108"/>
              <w:rPr>
                <w:rFonts w:ascii="Arial" w:hAnsi="Arial" w:cs="Arial"/>
                <w:sz w:val="24"/>
                <w:lang w:val="es-MX"/>
              </w:rPr>
            </w:pPr>
            <w:r w:rsidRPr="00031FD3">
              <w:rPr>
                <w:rFonts w:ascii="Arial" w:hAnsi="Arial" w:cs="Arial"/>
                <w:b/>
                <w:sz w:val="24"/>
                <w:lang w:val="es-MX"/>
              </w:rPr>
              <w:t>ENTE OBLIGADO:</w:t>
            </w:r>
            <w:r w:rsidRPr="00031FD3">
              <w:rPr>
                <w:rFonts w:ascii="Arial" w:hAnsi="Arial" w:cs="Arial"/>
                <w:sz w:val="24"/>
                <w:lang w:val="es-MX"/>
              </w:rPr>
              <w:t xml:space="preserve"> </w:t>
            </w:r>
            <w:r w:rsidR="0019729C" w:rsidRPr="00031FD3">
              <w:rPr>
                <w:rFonts w:ascii="Arial" w:eastAsia="Arial Unicode MS" w:hAnsi="Arial" w:cs="Arial"/>
                <w:sz w:val="24"/>
                <w:lang w:val="es-MX"/>
              </w:rPr>
              <w:t>AYUNTAMIENTO DE SAN LUIS POTOSÍ</w:t>
            </w:r>
            <w:r w:rsidR="000B3D9B" w:rsidRPr="00031FD3">
              <w:rPr>
                <w:rFonts w:ascii="Arial" w:eastAsia="Arial Unicode MS" w:hAnsi="Arial" w:cs="Arial"/>
                <w:sz w:val="24"/>
                <w:lang w:val="es-MX"/>
              </w:rPr>
              <w:t>.</w:t>
            </w:r>
          </w:p>
        </w:tc>
      </w:tr>
      <w:tr w:rsidR="006074A1" w:rsidRPr="00031FD3"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031FD3" w:rsidRDefault="006074A1" w:rsidP="00E819E7">
            <w:pPr>
              <w:ind w:left="-108"/>
              <w:rPr>
                <w:rFonts w:ascii="Arial" w:hAnsi="Arial" w:cs="Arial"/>
                <w:sz w:val="24"/>
                <w:lang w:val="es-MX"/>
              </w:rPr>
            </w:pPr>
            <w:r w:rsidRPr="00031FD3">
              <w:rPr>
                <w:rFonts w:ascii="Arial" w:hAnsi="Arial" w:cs="Arial"/>
                <w:b/>
                <w:sz w:val="24"/>
                <w:lang w:val="es-MX"/>
              </w:rPr>
              <w:t xml:space="preserve">COMISIONADO PONENTE: </w:t>
            </w:r>
            <w:r w:rsidR="0009436E" w:rsidRPr="00031FD3">
              <w:rPr>
                <w:rFonts w:ascii="Arial" w:hAnsi="Arial" w:cs="Arial"/>
                <w:sz w:val="24"/>
                <w:lang w:val="es-MX"/>
              </w:rPr>
              <w:t>MARIAJOSÉ GONZÁ</w:t>
            </w:r>
            <w:r w:rsidRPr="00031FD3">
              <w:rPr>
                <w:rFonts w:ascii="Arial" w:hAnsi="Arial" w:cs="Arial"/>
                <w:sz w:val="24"/>
                <w:lang w:val="es-MX"/>
              </w:rPr>
              <w:t>LEZ ZARZOSA.</w:t>
            </w:r>
          </w:p>
        </w:tc>
      </w:tr>
    </w:tbl>
    <w:p w:rsidR="006074A1" w:rsidRPr="00031FD3" w:rsidRDefault="006074A1" w:rsidP="00E819E7">
      <w:pPr>
        <w:pStyle w:val="Textoindependienteprimerasangra"/>
        <w:spacing w:after="0"/>
        <w:ind w:firstLine="0"/>
        <w:rPr>
          <w:rFonts w:ascii="Arial" w:hAnsi="Arial" w:cs="Arial"/>
          <w:b/>
          <w:sz w:val="24"/>
          <w:lang w:val="es-MX"/>
        </w:rPr>
      </w:pPr>
    </w:p>
    <w:p w:rsidR="006074A1" w:rsidRPr="00031FD3" w:rsidRDefault="006074A1" w:rsidP="00E819E7">
      <w:pPr>
        <w:pStyle w:val="Textoindependienteprimerasangra"/>
        <w:spacing w:after="0"/>
        <w:ind w:firstLine="0"/>
        <w:rPr>
          <w:rFonts w:ascii="Arial" w:eastAsia="Arial Unicode MS" w:hAnsi="Arial" w:cs="Arial"/>
          <w:sz w:val="24"/>
          <w:lang w:val="es-MX"/>
        </w:rPr>
      </w:pPr>
      <w:r w:rsidRPr="00031FD3">
        <w:rPr>
          <w:rFonts w:ascii="Arial" w:eastAsia="Arial Unicode MS" w:hAnsi="Arial" w:cs="Arial"/>
          <w:sz w:val="24"/>
          <w:lang w:val="es-MX"/>
        </w:rPr>
        <w:t xml:space="preserve">San Luis Potosí, San Luis Potosí, </w:t>
      </w:r>
      <w:r w:rsidRPr="00031FD3">
        <w:rPr>
          <w:rFonts w:ascii="Arial" w:eastAsia="BatangChe" w:hAnsi="Arial" w:cs="Arial"/>
          <w:sz w:val="24"/>
        </w:rPr>
        <w:t xml:space="preserve">Sesión </w:t>
      </w:r>
      <w:r w:rsidR="00EC0B64" w:rsidRPr="00031FD3">
        <w:rPr>
          <w:rFonts w:ascii="Arial" w:eastAsia="BatangChe" w:hAnsi="Arial" w:cs="Arial"/>
          <w:sz w:val="24"/>
        </w:rPr>
        <w:t>O</w:t>
      </w:r>
      <w:r w:rsidRPr="00031FD3">
        <w:rPr>
          <w:rFonts w:ascii="Arial" w:eastAsia="BatangChe" w:hAnsi="Arial" w:cs="Arial"/>
          <w:sz w:val="24"/>
        </w:rPr>
        <w:t xml:space="preserve">rdinaria del Pleno de la Comisión Estatal de Garantía de Acceso a la Información Pública, </w:t>
      </w:r>
      <w:r w:rsidR="00031FD3" w:rsidRPr="00031FD3">
        <w:rPr>
          <w:rFonts w:ascii="Arial" w:eastAsia="BatangChe" w:hAnsi="Arial" w:cs="Arial"/>
          <w:sz w:val="24"/>
        </w:rPr>
        <w:t>seis</w:t>
      </w:r>
      <w:r w:rsidR="00EC0B64" w:rsidRPr="00031FD3">
        <w:rPr>
          <w:rFonts w:ascii="Arial" w:eastAsia="BatangChe" w:hAnsi="Arial" w:cs="Arial"/>
          <w:sz w:val="24"/>
        </w:rPr>
        <w:t xml:space="preserve"> de marzo</w:t>
      </w:r>
      <w:r w:rsidR="0019729C" w:rsidRPr="00031FD3">
        <w:rPr>
          <w:rFonts w:ascii="Arial" w:eastAsia="BatangChe" w:hAnsi="Arial" w:cs="Arial"/>
          <w:sz w:val="24"/>
        </w:rPr>
        <w:t xml:space="preserve"> de dos mil diecinueve.</w:t>
      </w:r>
    </w:p>
    <w:p w:rsidR="006074A1" w:rsidRPr="00031FD3" w:rsidRDefault="006074A1" w:rsidP="00E819E7">
      <w:pPr>
        <w:pStyle w:val="Textoindependienteprimerasangra"/>
        <w:spacing w:after="0"/>
        <w:ind w:firstLine="0"/>
        <w:rPr>
          <w:rFonts w:ascii="Arial" w:eastAsia="Arial Unicode MS" w:hAnsi="Arial" w:cs="Arial"/>
          <w:sz w:val="24"/>
          <w:lang w:val="es-MX"/>
        </w:rPr>
      </w:pPr>
    </w:p>
    <w:p w:rsidR="006074A1" w:rsidRPr="00031FD3" w:rsidRDefault="006074A1" w:rsidP="00E819E7">
      <w:pPr>
        <w:pStyle w:val="Textoindependienteprimerasangra"/>
        <w:spacing w:after="0"/>
        <w:ind w:firstLine="0"/>
        <w:rPr>
          <w:rFonts w:ascii="Arial" w:eastAsia="Arial Unicode MS" w:hAnsi="Arial" w:cs="Arial"/>
          <w:b/>
          <w:sz w:val="24"/>
          <w:lang w:val="es-MX"/>
        </w:rPr>
      </w:pPr>
      <w:r w:rsidRPr="00031FD3">
        <w:rPr>
          <w:rFonts w:ascii="Arial" w:eastAsia="Arial Unicode MS" w:hAnsi="Arial" w:cs="Arial"/>
          <w:sz w:val="24"/>
          <w:lang w:val="es-MX"/>
        </w:rPr>
        <w:t>Vistos, para resolver los autos que conforman el expediente citado al rubro</w:t>
      </w:r>
      <w:r w:rsidRPr="00031FD3">
        <w:rPr>
          <w:rFonts w:ascii="Arial" w:eastAsia="Arial Unicode MS" w:hAnsi="Arial" w:cs="Arial"/>
          <w:b/>
          <w:sz w:val="24"/>
          <w:lang w:val="es-MX"/>
        </w:rPr>
        <w:t xml:space="preserve">; </w:t>
      </w:r>
      <w:r w:rsidRPr="00031FD3">
        <w:rPr>
          <w:rFonts w:ascii="Arial" w:eastAsia="Arial Unicode MS" w:hAnsi="Arial" w:cs="Arial"/>
          <w:sz w:val="24"/>
          <w:lang w:val="es-MX"/>
        </w:rPr>
        <w:t>y</w:t>
      </w:r>
      <w:r w:rsidRPr="00031FD3">
        <w:rPr>
          <w:rFonts w:ascii="Arial" w:eastAsia="Arial Unicode MS" w:hAnsi="Arial" w:cs="Arial"/>
          <w:b/>
          <w:sz w:val="24"/>
          <w:lang w:val="es-MX"/>
        </w:rPr>
        <w:t xml:space="preserve">  </w:t>
      </w:r>
    </w:p>
    <w:p w:rsidR="00E819E7" w:rsidRPr="00031FD3" w:rsidRDefault="00E819E7" w:rsidP="00E819E7">
      <w:pPr>
        <w:pStyle w:val="Textoindependienteprimerasangra"/>
        <w:spacing w:after="0"/>
        <w:ind w:firstLine="0"/>
        <w:rPr>
          <w:rFonts w:ascii="Arial" w:eastAsia="Arial Unicode MS" w:hAnsi="Arial" w:cs="Arial"/>
          <w:sz w:val="24"/>
          <w:lang w:val="es-MX"/>
        </w:rPr>
      </w:pPr>
    </w:p>
    <w:p w:rsidR="006074A1" w:rsidRPr="00031FD3" w:rsidRDefault="006074A1" w:rsidP="00E819E7">
      <w:pPr>
        <w:pStyle w:val="Textoindependienteprimerasangra"/>
        <w:spacing w:after="0"/>
        <w:ind w:firstLine="900"/>
        <w:jc w:val="center"/>
        <w:rPr>
          <w:rFonts w:ascii="Arial" w:eastAsia="Arial Unicode MS" w:hAnsi="Arial" w:cs="Arial"/>
          <w:b/>
          <w:sz w:val="24"/>
          <w:lang w:val="es-MX"/>
        </w:rPr>
      </w:pPr>
      <w:r w:rsidRPr="00031FD3">
        <w:rPr>
          <w:rFonts w:ascii="Arial" w:eastAsia="Arial Unicode MS" w:hAnsi="Arial" w:cs="Arial"/>
          <w:b/>
          <w:sz w:val="24"/>
          <w:lang w:val="es-MX"/>
        </w:rPr>
        <w:t>R E S U L T A N D O:</w:t>
      </w:r>
    </w:p>
    <w:p w:rsidR="00E819E7" w:rsidRPr="00031FD3"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031FD3" w:rsidRDefault="006074A1" w:rsidP="000B3D9B">
      <w:pPr>
        <w:rPr>
          <w:rFonts w:ascii="Arial" w:eastAsia="Arial Unicode MS" w:hAnsi="Arial" w:cs="Arial"/>
          <w:sz w:val="24"/>
          <w:lang w:val="es-MX"/>
        </w:rPr>
      </w:pPr>
      <w:r w:rsidRPr="00031FD3">
        <w:rPr>
          <w:rFonts w:ascii="Arial" w:eastAsia="Arial Unicode MS" w:hAnsi="Arial" w:cs="Arial"/>
          <w:b/>
          <w:sz w:val="24"/>
        </w:rPr>
        <w:t>PRIMERO.</w:t>
      </w:r>
      <w:r w:rsidRPr="00031FD3">
        <w:rPr>
          <w:rFonts w:ascii="Arial" w:eastAsia="Arial Unicode MS" w:hAnsi="Arial" w:cs="Arial"/>
          <w:sz w:val="24"/>
        </w:rPr>
        <w:t xml:space="preserve"> </w:t>
      </w:r>
      <w:r w:rsidRPr="00031FD3">
        <w:rPr>
          <w:rFonts w:ascii="Arial" w:eastAsia="Arial Unicode MS" w:hAnsi="Arial" w:cs="Arial"/>
          <w:sz w:val="24"/>
          <w:lang w:val="es-MX"/>
        </w:rPr>
        <w:t xml:space="preserve">El </w:t>
      </w:r>
      <w:r w:rsidR="005E1C7B" w:rsidRPr="00031FD3">
        <w:rPr>
          <w:rFonts w:ascii="Arial" w:eastAsia="Arial Unicode MS" w:hAnsi="Arial" w:cs="Arial"/>
          <w:sz w:val="24"/>
          <w:lang w:val="es-MX"/>
        </w:rPr>
        <w:t xml:space="preserve">siete de </w:t>
      </w:r>
      <w:r w:rsidR="00EC0B64" w:rsidRPr="00031FD3">
        <w:rPr>
          <w:rFonts w:ascii="Arial" w:eastAsia="Arial Unicode MS" w:hAnsi="Arial" w:cs="Arial"/>
          <w:sz w:val="24"/>
          <w:lang w:val="es-MX"/>
        </w:rPr>
        <w:t xml:space="preserve">enero </w:t>
      </w:r>
      <w:r w:rsidR="000B3D9B" w:rsidRPr="00031FD3">
        <w:rPr>
          <w:rFonts w:ascii="Arial" w:eastAsia="Arial Unicode MS" w:hAnsi="Arial" w:cs="Arial"/>
          <w:sz w:val="24"/>
          <w:lang w:val="es-MX"/>
        </w:rPr>
        <w:t>de dos mil dieci</w:t>
      </w:r>
      <w:r w:rsidR="00EC0B64" w:rsidRPr="00031FD3">
        <w:rPr>
          <w:rFonts w:ascii="Arial" w:eastAsia="Arial Unicode MS" w:hAnsi="Arial" w:cs="Arial"/>
          <w:sz w:val="24"/>
          <w:lang w:val="es-MX"/>
        </w:rPr>
        <w:t>nueve</w:t>
      </w:r>
      <w:r w:rsidR="000B3D9B" w:rsidRPr="00031FD3">
        <w:rPr>
          <w:rFonts w:ascii="Arial" w:eastAsia="Arial Unicode MS" w:hAnsi="Arial" w:cs="Arial"/>
          <w:sz w:val="24"/>
          <w:lang w:val="es-MX"/>
        </w:rPr>
        <w:t xml:space="preserve">, </w:t>
      </w:r>
      <w:r w:rsidR="001D12FB" w:rsidRPr="00031FD3">
        <w:rPr>
          <w:rFonts w:ascii="Arial" w:eastAsia="Arial Unicode MS" w:hAnsi="Arial" w:cs="Arial"/>
          <w:sz w:val="24"/>
          <w:lang w:val="es-MX"/>
        </w:rPr>
        <w:t>el</w:t>
      </w:r>
      <w:r w:rsidR="000B3D9B" w:rsidRPr="00031FD3">
        <w:rPr>
          <w:rFonts w:ascii="Arial" w:eastAsia="Arial Unicode MS" w:hAnsi="Arial" w:cs="Arial"/>
          <w:sz w:val="24"/>
          <w:lang w:val="es-MX"/>
        </w:rPr>
        <w:t xml:space="preserve"> recurrente </w:t>
      </w:r>
      <w:r w:rsidRPr="00031FD3">
        <w:rPr>
          <w:rFonts w:ascii="Arial" w:eastAsia="Arial Unicode MS" w:hAnsi="Arial" w:cs="Arial"/>
          <w:sz w:val="24"/>
          <w:lang w:val="es-MX"/>
        </w:rPr>
        <w:t>presentó a</w:t>
      </w:r>
      <w:r w:rsidR="003F2838" w:rsidRPr="00031FD3">
        <w:rPr>
          <w:rFonts w:ascii="Arial" w:eastAsia="Arial Unicode MS" w:hAnsi="Arial" w:cs="Arial"/>
          <w:sz w:val="24"/>
          <w:lang w:val="es-MX"/>
        </w:rPr>
        <w:t xml:space="preserve">nte </w:t>
      </w:r>
      <w:r w:rsidR="0019729C" w:rsidRPr="00031FD3">
        <w:rPr>
          <w:rFonts w:ascii="Arial" w:eastAsia="Arial Unicode MS" w:hAnsi="Arial" w:cs="Arial"/>
          <w:sz w:val="24"/>
          <w:lang w:val="es-MX"/>
        </w:rPr>
        <w:t xml:space="preserve">el </w:t>
      </w:r>
      <w:r w:rsidR="0019729C" w:rsidRPr="00031FD3">
        <w:rPr>
          <w:rFonts w:ascii="Arial" w:eastAsia="Arial Unicode MS" w:hAnsi="Arial" w:cs="Arial"/>
          <w:b/>
          <w:sz w:val="24"/>
          <w:lang w:val="es-MX"/>
        </w:rPr>
        <w:t>AYUNTAMIENTO DE SAN LUIS POTOSÍ</w:t>
      </w:r>
      <w:r w:rsidR="00BC0401" w:rsidRPr="00031FD3">
        <w:rPr>
          <w:rFonts w:ascii="Arial" w:eastAsia="Arial Unicode MS" w:hAnsi="Arial" w:cs="Arial"/>
          <w:b/>
          <w:sz w:val="24"/>
          <w:lang w:val="es-MX"/>
        </w:rPr>
        <w:t xml:space="preserve">, </w:t>
      </w:r>
      <w:r w:rsidRPr="00031FD3">
        <w:rPr>
          <w:rFonts w:ascii="Arial" w:eastAsia="Arial Unicode MS" w:hAnsi="Arial" w:cs="Arial"/>
          <w:sz w:val="24"/>
          <w:lang w:val="es-MX"/>
        </w:rPr>
        <w:t>una solicitud de información</w:t>
      </w:r>
      <w:r w:rsidR="003F2838" w:rsidRPr="00031FD3">
        <w:rPr>
          <w:rFonts w:ascii="Arial" w:eastAsia="Arial Unicode MS" w:hAnsi="Arial" w:cs="Arial"/>
          <w:sz w:val="24"/>
          <w:lang w:val="es-MX"/>
        </w:rPr>
        <w:t xml:space="preserve">, </w:t>
      </w:r>
      <w:r w:rsidR="00634615" w:rsidRPr="00031FD3">
        <w:rPr>
          <w:rFonts w:ascii="Arial" w:eastAsia="Arial Unicode MS" w:hAnsi="Arial" w:cs="Arial"/>
          <w:sz w:val="24"/>
          <w:lang w:val="es-MX"/>
        </w:rPr>
        <w:t xml:space="preserve">a la cual le fue asignado el número de folio </w:t>
      </w:r>
      <w:r w:rsidR="00020EE5" w:rsidRPr="00031FD3">
        <w:rPr>
          <w:rFonts w:ascii="Arial" w:eastAsia="Arial Unicode MS" w:hAnsi="Arial" w:cs="Arial"/>
          <w:sz w:val="24"/>
          <w:lang w:val="es-MX"/>
        </w:rPr>
        <w:t>00012919</w:t>
      </w:r>
      <w:r w:rsidRPr="00031FD3">
        <w:rPr>
          <w:rFonts w:ascii="Arial" w:eastAsia="Arial Unicode MS" w:hAnsi="Arial" w:cs="Arial"/>
          <w:sz w:val="24"/>
        </w:rPr>
        <w:t>.</w:t>
      </w:r>
    </w:p>
    <w:p w:rsidR="006074A1" w:rsidRPr="00031FD3" w:rsidRDefault="006074A1" w:rsidP="00E819E7">
      <w:pPr>
        <w:rPr>
          <w:rFonts w:ascii="Arial" w:eastAsia="Arial Unicode MS" w:hAnsi="Arial" w:cs="Arial"/>
          <w:sz w:val="24"/>
        </w:rPr>
      </w:pPr>
    </w:p>
    <w:p w:rsidR="00634615" w:rsidRPr="00031FD3" w:rsidRDefault="006074A1" w:rsidP="00634615">
      <w:pPr>
        <w:rPr>
          <w:rFonts w:ascii="Arial" w:hAnsi="Arial" w:cs="Arial"/>
          <w:sz w:val="24"/>
        </w:rPr>
      </w:pPr>
      <w:r w:rsidRPr="00031FD3">
        <w:rPr>
          <w:rFonts w:ascii="Arial" w:eastAsia="Arial Unicode MS" w:hAnsi="Arial" w:cs="Arial"/>
          <w:b/>
          <w:sz w:val="24"/>
        </w:rPr>
        <w:t>SEGUNDO.</w:t>
      </w:r>
      <w:r w:rsidRPr="00031FD3">
        <w:rPr>
          <w:rFonts w:ascii="Arial" w:eastAsia="Arial Unicode MS" w:hAnsi="Arial" w:cs="Arial"/>
          <w:sz w:val="24"/>
        </w:rPr>
        <w:t xml:space="preserve"> </w:t>
      </w:r>
      <w:r w:rsidR="000B3D9B" w:rsidRPr="00031FD3">
        <w:rPr>
          <w:rFonts w:ascii="Arial" w:eastAsia="Arial Unicode MS" w:hAnsi="Arial" w:cs="Arial"/>
          <w:sz w:val="24"/>
        </w:rPr>
        <w:t xml:space="preserve">El </w:t>
      </w:r>
      <w:r w:rsidR="00EC0B64" w:rsidRPr="00031FD3">
        <w:rPr>
          <w:rFonts w:ascii="Arial" w:eastAsia="Arial Unicode MS" w:hAnsi="Arial" w:cs="Arial"/>
          <w:sz w:val="24"/>
        </w:rPr>
        <w:t>catorce de enero de dos mil diecinueve</w:t>
      </w:r>
      <w:r w:rsidR="000B3D9B" w:rsidRPr="00031FD3">
        <w:rPr>
          <w:rFonts w:ascii="Arial" w:eastAsia="Arial Unicode MS" w:hAnsi="Arial" w:cs="Arial"/>
          <w:sz w:val="24"/>
        </w:rPr>
        <w:t xml:space="preserve">, </w:t>
      </w:r>
      <w:r w:rsidR="00634615" w:rsidRPr="00031FD3">
        <w:rPr>
          <w:rFonts w:ascii="Arial" w:hAnsi="Arial" w:cs="Arial"/>
          <w:sz w:val="24"/>
          <w:lang w:val="es-MX"/>
        </w:rPr>
        <w:t xml:space="preserve">se </w:t>
      </w:r>
      <w:r w:rsidR="00634615" w:rsidRPr="00031FD3">
        <w:rPr>
          <w:rFonts w:ascii="Arial" w:hAnsi="Arial" w:cs="Arial"/>
          <w:sz w:val="24"/>
        </w:rPr>
        <w:t>registró en la Plataforma Nacional de Transparencia que el sujeto obligado emitió contestación para efecto de atender la solicitud de información aludida al particular.</w:t>
      </w:r>
    </w:p>
    <w:p w:rsidR="00634615" w:rsidRPr="00031FD3" w:rsidRDefault="00634615" w:rsidP="00634615">
      <w:pPr>
        <w:rPr>
          <w:rFonts w:ascii="Arial" w:hAnsi="Arial" w:cs="Arial"/>
          <w:sz w:val="24"/>
        </w:rPr>
      </w:pPr>
    </w:p>
    <w:p w:rsidR="006074A1" w:rsidRPr="00031FD3" w:rsidRDefault="006074A1" w:rsidP="00E819E7">
      <w:pPr>
        <w:rPr>
          <w:rFonts w:ascii="Arial" w:eastAsia="Arial Unicode MS" w:hAnsi="Arial" w:cs="Arial"/>
          <w:sz w:val="24"/>
        </w:rPr>
      </w:pPr>
      <w:r w:rsidRPr="00031FD3">
        <w:rPr>
          <w:rFonts w:ascii="Arial" w:hAnsi="Arial" w:cs="Arial"/>
          <w:b/>
          <w:sz w:val="24"/>
        </w:rPr>
        <w:t>TERCERO.</w:t>
      </w:r>
      <w:r w:rsidRPr="00031FD3">
        <w:rPr>
          <w:rFonts w:ascii="Arial" w:hAnsi="Arial" w:cs="Arial"/>
          <w:sz w:val="24"/>
        </w:rPr>
        <w:t xml:space="preserve"> El </w:t>
      </w:r>
      <w:r w:rsidR="00020EE5" w:rsidRPr="00031FD3">
        <w:rPr>
          <w:rFonts w:ascii="Arial" w:hAnsi="Arial" w:cs="Arial"/>
          <w:sz w:val="24"/>
        </w:rPr>
        <w:t xml:space="preserve">dieciséis </w:t>
      </w:r>
      <w:r w:rsidR="005E1C7B" w:rsidRPr="00031FD3">
        <w:rPr>
          <w:rFonts w:ascii="Arial" w:hAnsi="Arial" w:cs="Arial"/>
          <w:sz w:val="24"/>
        </w:rPr>
        <w:t>de enero de dos mil diecinueve</w:t>
      </w:r>
      <w:r w:rsidRPr="00031FD3">
        <w:rPr>
          <w:rFonts w:ascii="Arial" w:hAnsi="Arial" w:cs="Arial"/>
          <w:sz w:val="24"/>
        </w:rPr>
        <w:t>, este Órgano Garante recibió el recurs</w:t>
      </w:r>
      <w:r w:rsidR="006F5331" w:rsidRPr="00031FD3">
        <w:rPr>
          <w:rFonts w:ascii="Arial" w:hAnsi="Arial" w:cs="Arial"/>
          <w:sz w:val="24"/>
        </w:rPr>
        <w:t xml:space="preserve">o de revisión interpuesto por </w:t>
      </w:r>
      <w:r w:rsidR="001E3F47" w:rsidRPr="00031FD3">
        <w:rPr>
          <w:rFonts w:ascii="Arial" w:hAnsi="Arial" w:cs="Arial"/>
          <w:sz w:val="24"/>
        </w:rPr>
        <w:t>el</w:t>
      </w:r>
      <w:r w:rsidRPr="00031FD3">
        <w:rPr>
          <w:rFonts w:ascii="Arial" w:hAnsi="Arial" w:cs="Arial"/>
          <w:sz w:val="24"/>
        </w:rPr>
        <w:t xml:space="preserve"> ahora recurrente </w:t>
      </w:r>
      <w:r w:rsidR="006F5331" w:rsidRPr="00031FD3">
        <w:rPr>
          <w:rFonts w:ascii="Arial" w:hAnsi="Arial" w:cs="Arial"/>
          <w:sz w:val="24"/>
        </w:rPr>
        <w:t xml:space="preserve">en </w:t>
      </w:r>
      <w:r w:rsidRPr="00031FD3">
        <w:rPr>
          <w:rFonts w:ascii="Arial" w:hAnsi="Arial" w:cs="Arial"/>
          <w:sz w:val="24"/>
        </w:rPr>
        <w:t xml:space="preserve">contra </w:t>
      </w:r>
      <w:r w:rsidR="006F5331" w:rsidRPr="00031FD3">
        <w:rPr>
          <w:rFonts w:ascii="Arial" w:hAnsi="Arial" w:cs="Arial"/>
          <w:sz w:val="24"/>
        </w:rPr>
        <w:t xml:space="preserve">de </w:t>
      </w:r>
      <w:r w:rsidRPr="00031FD3">
        <w:rPr>
          <w:rFonts w:ascii="Arial" w:hAnsi="Arial" w:cs="Arial"/>
          <w:sz w:val="24"/>
        </w:rPr>
        <w:t>la respuesta</w:t>
      </w:r>
      <w:r w:rsidR="006F5331" w:rsidRPr="00031FD3">
        <w:rPr>
          <w:rFonts w:ascii="Arial" w:hAnsi="Arial" w:cs="Arial"/>
          <w:sz w:val="24"/>
        </w:rPr>
        <w:t xml:space="preserve"> otorgada</w:t>
      </w:r>
      <w:r w:rsidRPr="00031FD3">
        <w:rPr>
          <w:rFonts w:ascii="Arial" w:hAnsi="Arial" w:cs="Arial"/>
          <w:sz w:val="24"/>
        </w:rPr>
        <w:t xml:space="preserve"> por parte del sujeto obligado</w:t>
      </w:r>
      <w:r w:rsidRPr="00031FD3">
        <w:rPr>
          <w:rFonts w:ascii="Arial" w:eastAsia="Arial Unicode MS" w:hAnsi="Arial" w:cs="Arial"/>
          <w:sz w:val="24"/>
        </w:rPr>
        <w:t>.</w:t>
      </w:r>
    </w:p>
    <w:p w:rsidR="006074A1" w:rsidRPr="00031FD3" w:rsidRDefault="006074A1" w:rsidP="00E819E7">
      <w:pPr>
        <w:rPr>
          <w:rFonts w:ascii="Arial" w:eastAsia="Arial Unicode MS" w:hAnsi="Arial" w:cs="Arial"/>
          <w:sz w:val="24"/>
        </w:rPr>
      </w:pPr>
    </w:p>
    <w:p w:rsidR="006074A1" w:rsidRPr="00031FD3" w:rsidRDefault="006074A1" w:rsidP="00E819E7">
      <w:pPr>
        <w:rPr>
          <w:rFonts w:ascii="Arial" w:hAnsi="Arial" w:cs="Arial"/>
          <w:sz w:val="24"/>
        </w:rPr>
      </w:pPr>
      <w:r w:rsidRPr="00031FD3">
        <w:rPr>
          <w:rFonts w:ascii="Arial" w:hAnsi="Arial" w:cs="Arial"/>
          <w:b/>
          <w:sz w:val="24"/>
        </w:rPr>
        <w:t>CUARTO.</w:t>
      </w:r>
      <w:r w:rsidRPr="00031FD3">
        <w:rPr>
          <w:rFonts w:ascii="Arial" w:hAnsi="Arial" w:cs="Arial"/>
          <w:sz w:val="24"/>
        </w:rPr>
        <w:t xml:space="preserve"> El </w:t>
      </w:r>
      <w:r w:rsidR="00EC0B64" w:rsidRPr="00031FD3">
        <w:rPr>
          <w:rFonts w:ascii="Arial" w:hAnsi="Arial" w:cs="Arial"/>
          <w:sz w:val="24"/>
        </w:rPr>
        <w:t>dieci</w:t>
      </w:r>
      <w:r w:rsidR="00020EE5" w:rsidRPr="00031FD3">
        <w:rPr>
          <w:rFonts w:ascii="Arial" w:hAnsi="Arial" w:cs="Arial"/>
          <w:sz w:val="24"/>
        </w:rPr>
        <w:t xml:space="preserve">siete </w:t>
      </w:r>
      <w:r w:rsidR="0019729C" w:rsidRPr="00031FD3">
        <w:rPr>
          <w:rFonts w:ascii="Arial" w:hAnsi="Arial" w:cs="Arial"/>
          <w:sz w:val="24"/>
        </w:rPr>
        <w:t xml:space="preserve">de </w:t>
      </w:r>
      <w:r w:rsidR="005E1C7B" w:rsidRPr="00031FD3">
        <w:rPr>
          <w:rFonts w:ascii="Arial" w:hAnsi="Arial" w:cs="Arial"/>
          <w:sz w:val="24"/>
        </w:rPr>
        <w:t xml:space="preserve">enero de dos mil diecinueve </w:t>
      </w:r>
      <w:r w:rsidRPr="00031FD3">
        <w:rPr>
          <w:rFonts w:ascii="Arial" w:hAnsi="Arial" w:cs="Arial"/>
          <w:sz w:val="24"/>
        </w:rPr>
        <w:t>y de conformidad con el artículo 174, fracción I de la Ley de Transparencia y Acceso a la Información Pública del Estado, el recurso de revisión que se resuelve fue t</w:t>
      </w:r>
      <w:r w:rsidR="00E56AD5" w:rsidRPr="00031FD3">
        <w:rPr>
          <w:rFonts w:ascii="Arial" w:hAnsi="Arial" w:cs="Arial"/>
          <w:sz w:val="24"/>
        </w:rPr>
        <w:t xml:space="preserve">urnado a la Comisionada Ponente, para el análisis de su admisión o desechamiento. </w:t>
      </w:r>
    </w:p>
    <w:p w:rsidR="006074A1" w:rsidRPr="00031FD3" w:rsidRDefault="006074A1" w:rsidP="00E819E7">
      <w:pPr>
        <w:rPr>
          <w:rFonts w:ascii="Arial" w:hAnsi="Arial" w:cs="Arial"/>
          <w:b/>
          <w:sz w:val="24"/>
        </w:rPr>
      </w:pPr>
    </w:p>
    <w:p w:rsidR="006074A1" w:rsidRPr="00031FD3" w:rsidRDefault="006074A1" w:rsidP="00E819E7">
      <w:pPr>
        <w:rPr>
          <w:rFonts w:ascii="Arial" w:hAnsi="Arial" w:cs="Arial"/>
          <w:sz w:val="24"/>
        </w:rPr>
      </w:pPr>
      <w:r w:rsidRPr="00031FD3">
        <w:rPr>
          <w:rFonts w:ascii="Arial" w:hAnsi="Arial" w:cs="Arial"/>
          <w:b/>
          <w:sz w:val="24"/>
        </w:rPr>
        <w:t>QUINTO.</w:t>
      </w:r>
      <w:r w:rsidRPr="00031FD3">
        <w:rPr>
          <w:rFonts w:ascii="Arial" w:hAnsi="Arial" w:cs="Arial"/>
          <w:sz w:val="24"/>
        </w:rPr>
        <w:t xml:space="preserve"> </w:t>
      </w:r>
      <w:r w:rsidR="00D43BCC" w:rsidRPr="00031FD3">
        <w:rPr>
          <w:rFonts w:ascii="Arial" w:hAnsi="Arial" w:cs="Arial"/>
          <w:sz w:val="24"/>
        </w:rPr>
        <w:t xml:space="preserve">El </w:t>
      </w:r>
      <w:r w:rsidR="00EC0B64" w:rsidRPr="00031FD3">
        <w:rPr>
          <w:rFonts w:ascii="Arial" w:hAnsi="Arial" w:cs="Arial"/>
          <w:sz w:val="24"/>
        </w:rPr>
        <w:t>veinticuatro</w:t>
      </w:r>
      <w:r w:rsidR="005E1C7B" w:rsidRPr="00031FD3">
        <w:rPr>
          <w:rFonts w:ascii="Arial" w:hAnsi="Arial" w:cs="Arial"/>
          <w:sz w:val="24"/>
        </w:rPr>
        <w:t xml:space="preserve"> de enero de dos mil </w:t>
      </w:r>
      <w:r w:rsidR="00D04919" w:rsidRPr="00031FD3">
        <w:rPr>
          <w:rFonts w:ascii="Arial" w:hAnsi="Arial" w:cs="Arial"/>
          <w:sz w:val="24"/>
        </w:rPr>
        <w:t>diecinueve</w:t>
      </w:r>
      <w:r w:rsidRPr="00031FD3">
        <w:rPr>
          <w:rFonts w:ascii="Arial" w:hAnsi="Arial" w:cs="Arial"/>
          <w:sz w:val="24"/>
        </w:rPr>
        <w:t>, se</w:t>
      </w:r>
      <w:r w:rsidR="0019729C" w:rsidRPr="00031FD3">
        <w:rPr>
          <w:rFonts w:ascii="Arial" w:hAnsi="Arial" w:cs="Arial"/>
          <w:sz w:val="24"/>
        </w:rPr>
        <w:t xml:space="preserve"> dictó</w:t>
      </w:r>
      <w:r w:rsidR="00E87AF8" w:rsidRPr="00031FD3">
        <w:rPr>
          <w:rFonts w:ascii="Arial" w:hAnsi="Arial" w:cs="Arial"/>
          <w:sz w:val="24"/>
        </w:rPr>
        <w:t xml:space="preserve"> </w:t>
      </w:r>
      <w:r w:rsidR="00634615" w:rsidRPr="00031FD3">
        <w:rPr>
          <w:rFonts w:ascii="Arial" w:hAnsi="Arial" w:cs="Arial"/>
          <w:sz w:val="24"/>
        </w:rPr>
        <w:t>A</w:t>
      </w:r>
      <w:r w:rsidR="00E87AF8" w:rsidRPr="00031FD3">
        <w:rPr>
          <w:rFonts w:ascii="Arial" w:hAnsi="Arial" w:cs="Arial"/>
          <w:sz w:val="24"/>
        </w:rPr>
        <w:t xml:space="preserve">cuerdo en el que se admitió </w:t>
      </w:r>
      <w:r w:rsidRPr="00031FD3">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w:t>
      </w:r>
      <w:r w:rsidRPr="00031FD3">
        <w:rPr>
          <w:rFonts w:ascii="Arial" w:hAnsi="Arial" w:cs="Arial"/>
          <w:sz w:val="24"/>
        </w:rPr>
        <w:lastRenderedPageBreak/>
        <w:t>pruebas que consideraran pertinentes, esto según lo dispuesto en la fracción II y III del artículo 174 de la Ley de Transparencia y Acceso a la Información Pública del Estado.</w:t>
      </w:r>
    </w:p>
    <w:p w:rsidR="006074A1" w:rsidRPr="00031FD3" w:rsidRDefault="006074A1" w:rsidP="00E819E7">
      <w:pPr>
        <w:rPr>
          <w:rFonts w:ascii="Arial" w:hAnsi="Arial" w:cs="Arial"/>
          <w:b/>
          <w:sz w:val="24"/>
        </w:rPr>
      </w:pPr>
    </w:p>
    <w:p w:rsidR="005E1C7B" w:rsidRPr="00031FD3" w:rsidRDefault="006074A1" w:rsidP="00E819E7">
      <w:pPr>
        <w:rPr>
          <w:rFonts w:ascii="Arial" w:hAnsi="Arial" w:cs="Arial"/>
          <w:sz w:val="24"/>
        </w:rPr>
      </w:pPr>
      <w:r w:rsidRPr="00031FD3">
        <w:rPr>
          <w:rFonts w:ascii="Arial" w:hAnsi="Arial" w:cs="Arial"/>
          <w:b/>
          <w:sz w:val="24"/>
        </w:rPr>
        <w:t xml:space="preserve">SEXTO. </w:t>
      </w:r>
      <w:r w:rsidR="00D43BCC" w:rsidRPr="00031FD3">
        <w:rPr>
          <w:rFonts w:ascii="Arial" w:hAnsi="Arial" w:cs="Arial"/>
          <w:sz w:val="24"/>
        </w:rPr>
        <w:t xml:space="preserve">El </w:t>
      </w:r>
      <w:r w:rsidR="00020EE5" w:rsidRPr="00031FD3">
        <w:rPr>
          <w:rFonts w:ascii="Arial" w:hAnsi="Arial" w:cs="Arial"/>
          <w:sz w:val="24"/>
        </w:rPr>
        <w:t xml:space="preserve">veinte de </w:t>
      </w:r>
      <w:r w:rsidR="005E1C7B" w:rsidRPr="00031FD3">
        <w:rPr>
          <w:rFonts w:ascii="Arial" w:hAnsi="Arial" w:cs="Arial"/>
          <w:sz w:val="24"/>
        </w:rPr>
        <w:t>febrero de dos mil diecinueve</w:t>
      </w:r>
      <w:r w:rsidR="00D43BCC" w:rsidRPr="00031FD3">
        <w:rPr>
          <w:rFonts w:ascii="Arial" w:hAnsi="Arial" w:cs="Arial"/>
          <w:sz w:val="24"/>
        </w:rPr>
        <w:t xml:space="preserve">, se </w:t>
      </w:r>
      <w:r w:rsidR="00E87AF8" w:rsidRPr="00031FD3">
        <w:rPr>
          <w:rFonts w:ascii="Arial" w:hAnsi="Arial" w:cs="Arial"/>
          <w:sz w:val="24"/>
        </w:rPr>
        <w:t xml:space="preserve">dictó </w:t>
      </w:r>
      <w:r w:rsidR="00D43BCC" w:rsidRPr="00031FD3">
        <w:rPr>
          <w:rFonts w:ascii="Arial" w:hAnsi="Arial" w:cs="Arial"/>
          <w:sz w:val="24"/>
        </w:rPr>
        <w:t>un Acuerdo por el cual se tuv</w:t>
      </w:r>
      <w:r w:rsidR="000B7DBA" w:rsidRPr="00031FD3">
        <w:rPr>
          <w:rFonts w:ascii="Arial" w:hAnsi="Arial" w:cs="Arial"/>
          <w:sz w:val="24"/>
        </w:rPr>
        <w:t>o</w:t>
      </w:r>
      <w:r w:rsidR="001E3F47" w:rsidRPr="00031FD3">
        <w:rPr>
          <w:rFonts w:ascii="Arial" w:hAnsi="Arial" w:cs="Arial"/>
          <w:sz w:val="24"/>
        </w:rPr>
        <w:t xml:space="preserve"> </w:t>
      </w:r>
      <w:r w:rsidR="00D43BCC" w:rsidRPr="00031FD3">
        <w:rPr>
          <w:rFonts w:ascii="Arial" w:hAnsi="Arial" w:cs="Arial"/>
          <w:sz w:val="24"/>
        </w:rPr>
        <w:t xml:space="preserve">por recibido </w:t>
      </w:r>
      <w:r w:rsidR="000B7DBA" w:rsidRPr="00031FD3">
        <w:rPr>
          <w:rFonts w:ascii="Arial" w:hAnsi="Arial" w:cs="Arial"/>
          <w:sz w:val="24"/>
        </w:rPr>
        <w:t>el</w:t>
      </w:r>
      <w:r w:rsidR="001E3F47" w:rsidRPr="00031FD3">
        <w:rPr>
          <w:rFonts w:ascii="Arial" w:hAnsi="Arial" w:cs="Arial"/>
          <w:sz w:val="24"/>
        </w:rPr>
        <w:t xml:space="preserve"> </w:t>
      </w:r>
      <w:r w:rsidR="00D43BCC" w:rsidRPr="00031FD3">
        <w:rPr>
          <w:rFonts w:ascii="Arial" w:hAnsi="Arial" w:cs="Arial"/>
          <w:sz w:val="24"/>
        </w:rPr>
        <w:t>oficio</w:t>
      </w:r>
      <w:r w:rsidR="00404288" w:rsidRPr="00031FD3">
        <w:rPr>
          <w:rFonts w:ascii="Arial" w:hAnsi="Arial" w:cs="Arial"/>
          <w:sz w:val="24"/>
        </w:rPr>
        <w:t xml:space="preserve"> </w:t>
      </w:r>
      <w:r w:rsidR="005E1C7B" w:rsidRPr="00031FD3">
        <w:rPr>
          <w:rFonts w:ascii="Arial" w:hAnsi="Arial" w:cs="Arial"/>
          <w:sz w:val="24"/>
        </w:rPr>
        <w:t>SEDA-DG-0</w:t>
      </w:r>
      <w:r w:rsidR="00020EE5" w:rsidRPr="00031FD3">
        <w:rPr>
          <w:rFonts w:ascii="Arial" w:hAnsi="Arial" w:cs="Arial"/>
          <w:sz w:val="24"/>
        </w:rPr>
        <w:t>40</w:t>
      </w:r>
      <w:r w:rsidR="005E1C7B" w:rsidRPr="00031FD3">
        <w:rPr>
          <w:rFonts w:ascii="Arial" w:hAnsi="Arial" w:cs="Arial"/>
          <w:sz w:val="24"/>
        </w:rPr>
        <w:t xml:space="preserve">/2019, de </w:t>
      </w:r>
      <w:r w:rsidR="00020EE5" w:rsidRPr="00031FD3">
        <w:rPr>
          <w:rFonts w:ascii="Arial" w:hAnsi="Arial" w:cs="Arial"/>
          <w:sz w:val="24"/>
        </w:rPr>
        <w:t xml:space="preserve">ocho de febrero </w:t>
      </w:r>
      <w:r w:rsidR="005E1C7B" w:rsidRPr="00031FD3">
        <w:rPr>
          <w:rFonts w:ascii="Arial" w:hAnsi="Arial" w:cs="Arial"/>
          <w:sz w:val="24"/>
        </w:rPr>
        <w:t xml:space="preserve">de dos mil diecinueve, suscrito por el Encargado de los Asuntos del Despacho del Sistema Estatal de Documentación y Archivo de este Órgano Garante. </w:t>
      </w:r>
    </w:p>
    <w:p w:rsidR="005E1C7B" w:rsidRPr="00031FD3" w:rsidRDefault="005E1C7B" w:rsidP="00E819E7">
      <w:pPr>
        <w:rPr>
          <w:rFonts w:ascii="Arial" w:hAnsi="Arial" w:cs="Arial"/>
          <w:sz w:val="24"/>
        </w:rPr>
      </w:pPr>
    </w:p>
    <w:p w:rsidR="006074A1" w:rsidRPr="00031FD3" w:rsidRDefault="005E1C7B" w:rsidP="00E819E7">
      <w:pPr>
        <w:rPr>
          <w:rFonts w:ascii="Arial" w:hAnsi="Arial" w:cs="Arial"/>
          <w:sz w:val="24"/>
        </w:rPr>
      </w:pPr>
      <w:r w:rsidRPr="00031FD3">
        <w:rPr>
          <w:rFonts w:ascii="Arial" w:hAnsi="Arial" w:cs="Arial"/>
          <w:sz w:val="24"/>
        </w:rPr>
        <w:t xml:space="preserve">Asimismo, se tuvo por recibido el oficio </w:t>
      </w:r>
      <w:r w:rsidR="009D764B" w:rsidRPr="00031FD3">
        <w:rPr>
          <w:rFonts w:ascii="Arial" w:hAnsi="Arial" w:cs="Arial"/>
          <w:sz w:val="24"/>
        </w:rPr>
        <w:t>U.T.0</w:t>
      </w:r>
      <w:r w:rsidR="00020EE5" w:rsidRPr="00031FD3">
        <w:rPr>
          <w:rFonts w:ascii="Arial" w:hAnsi="Arial" w:cs="Arial"/>
          <w:sz w:val="24"/>
        </w:rPr>
        <w:t>458</w:t>
      </w:r>
      <w:r w:rsidR="008C2E1E" w:rsidRPr="00031FD3">
        <w:rPr>
          <w:rFonts w:ascii="Arial" w:hAnsi="Arial" w:cs="Arial"/>
          <w:sz w:val="24"/>
        </w:rPr>
        <w:t>/19</w:t>
      </w:r>
      <w:r w:rsidR="0019729C" w:rsidRPr="00031FD3">
        <w:rPr>
          <w:rFonts w:ascii="Arial" w:hAnsi="Arial" w:cs="Arial"/>
          <w:sz w:val="24"/>
        </w:rPr>
        <w:t xml:space="preserve">, de </w:t>
      </w:r>
      <w:r w:rsidR="008C2E1E" w:rsidRPr="00031FD3">
        <w:rPr>
          <w:rFonts w:ascii="Arial" w:hAnsi="Arial" w:cs="Arial"/>
          <w:sz w:val="24"/>
        </w:rPr>
        <w:t>siete de enero del presente año, s</w:t>
      </w:r>
      <w:r w:rsidR="002049E4" w:rsidRPr="00031FD3">
        <w:rPr>
          <w:rFonts w:ascii="Arial" w:hAnsi="Arial" w:cs="Arial"/>
          <w:sz w:val="24"/>
        </w:rPr>
        <w:t xml:space="preserve">uscrito por </w:t>
      </w:r>
      <w:r w:rsidR="0019729C" w:rsidRPr="00031FD3">
        <w:rPr>
          <w:rFonts w:ascii="Arial" w:hAnsi="Arial" w:cs="Arial"/>
          <w:sz w:val="24"/>
        </w:rPr>
        <w:t>la</w:t>
      </w:r>
      <w:r w:rsidR="002049E4" w:rsidRPr="00031FD3">
        <w:rPr>
          <w:rFonts w:ascii="Arial" w:hAnsi="Arial" w:cs="Arial"/>
          <w:sz w:val="24"/>
        </w:rPr>
        <w:t xml:space="preserve"> </w:t>
      </w:r>
      <w:r w:rsidR="007A38EB" w:rsidRPr="00031FD3">
        <w:rPr>
          <w:rFonts w:ascii="Arial" w:hAnsi="Arial" w:cs="Arial"/>
          <w:sz w:val="24"/>
        </w:rPr>
        <w:t>Titular de la Unidad de Transparencia de</w:t>
      </w:r>
      <w:r w:rsidR="0019729C" w:rsidRPr="00031FD3">
        <w:rPr>
          <w:rFonts w:ascii="Arial" w:hAnsi="Arial" w:cs="Arial"/>
          <w:sz w:val="24"/>
        </w:rPr>
        <w:t>l Ayuntamiento de San Luis Potosí</w:t>
      </w:r>
      <w:r w:rsidR="002049E4" w:rsidRPr="00031FD3">
        <w:rPr>
          <w:rFonts w:ascii="Arial" w:hAnsi="Arial" w:cs="Arial"/>
          <w:sz w:val="24"/>
        </w:rPr>
        <w:t xml:space="preserve">; </w:t>
      </w:r>
      <w:r w:rsidR="00BE4BFE" w:rsidRPr="00031FD3">
        <w:rPr>
          <w:rFonts w:ascii="Arial" w:hAnsi="Arial" w:cs="Arial"/>
          <w:sz w:val="24"/>
        </w:rPr>
        <w:t xml:space="preserve">en </w:t>
      </w:r>
      <w:r w:rsidR="006074A1" w:rsidRPr="00031FD3">
        <w:rPr>
          <w:rFonts w:ascii="Arial" w:hAnsi="Arial" w:cs="Arial"/>
          <w:sz w:val="24"/>
        </w:rPr>
        <w:t>ese sentido, se tuvieron por hechas las manifestaciones correspondientes al sujeto obligado.</w:t>
      </w:r>
    </w:p>
    <w:p w:rsidR="006074A1" w:rsidRPr="00031FD3" w:rsidRDefault="006074A1" w:rsidP="00E819E7">
      <w:pPr>
        <w:rPr>
          <w:rFonts w:ascii="Arial" w:hAnsi="Arial" w:cs="Arial"/>
          <w:sz w:val="24"/>
        </w:rPr>
      </w:pPr>
    </w:p>
    <w:p w:rsidR="006074A1" w:rsidRPr="00031FD3" w:rsidRDefault="006074A1" w:rsidP="00E819E7">
      <w:pPr>
        <w:rPr>
          <w:rFonts w:ascii="Arial" w:hAnsi="Arial" w:cs="Arial"/>
          <w:sz w:val="24"/>
        </w:rPr>
      </w:pPr>
      <w:r w:rsidRPr="00031FD3">
        <w:rPr>
          <w:rFonts w:ascii="Arial" w:hAnsi="Arial" w:cs="Arial"/>
          <w:sz w:val="24"/>
        </w:rPr>
        <w:t xml:space="preserve">De igual forma, en el Acuerdo de referencia, se hizo constar que </w:t>
      </w:r>
      <w:r w:rsidR="003120F9" w:rsidRPr="00031FD3">
        <w:rPr>
          <w:rFonts w:ascii="Arial" w:hAnsi="Arial" w:cs="Arial"/>
          <w:sz w:val="24"/>
        </w:rPr>
        <w:t>el</w:t>
      </w:r>
      <w:r w:rsidRPr="00031FD3">
        <w:rPr>
          <w:rFonts w:ascii="Arial" w:hAnsi="Arial" w:cs="Arial"/>
          <w:sz w:val="24"/>
        </w:rPr>
        <w:t xml:space="preserve"> recurrente no realizó manifestación alguna ni presento prueba.</w:t>
      </w:r>
    </w:p>
    <w:p w:rsidR="00E819E7" w:rsidRPr="00031FD3" w:rsidRDefault="00E819E7" w:rsidP="00E819E7">
      <w:pPr>
        <w:rPr>
          <w:rFonts w:ascii="Arial" w:hAnsi="Arial" w:cs="Arial"/>
          <w:sz w:val="24"/>
        </w:rPr>
      </w:pPr>
    </w:p>
    <w:p w:rsidR="006074A1" w:rsidRPr="00031FD3" w:rsidRDefault="006074A1" w:rsidP="00E819E7">
      <w:pPr>
        <w:rPr>
          <w:rFonts w:ascii="Arial" w:hAnsi="Arial" w:cs="Arial"/>
          <w:sz w:val="24"/>
        </w:rPr>
      </w:pPr>
      <w:r w:rsidRPr="00031FD3">
        <w:rPr>
          <w:rFonts w:ascii="Arial" w:hAnsi="Arial" w:cs="Arial"/>
          <w:b/>
          <w:sz w:val="24"/>
        </w:rPr>
        <w:t xml:space="preserve">SÉPTIMO. </w:t>
      </w:r>
      <w:r w:rsidRPr="00031FD3">
        <w:rPr>
          <w:rFonts w:ascii="Arial" w:hAnsi="Arial" w:cs="Arial"/>
          <w:sz w:val="24"/>
        </w:rPr>
        <w:t xml:space="preserve">El </w:t>
      </w:r>
      <w:r w:rsidR="00437A7E" w:rsidRPr="00031FD3">
        <w:rPr>
          <w:rFonts w:ascii="Arial" w:hAnsi="Arial" w:cs="Arial"/>
          <w:sz w:val="24"/>
        </w:rPr>
        <w:t>veinte</w:t>
      </w:r>
      <w:r w:rsidR="008C2E1E" w:rsidRPr="00031FD3">
        <w:rPr>
          <w:rFonts w:ascii="Arial" w:hAnsi="Arial" w:cs="Arial"/>
          <w:sz w:val="24"/>
        </w:rPr>
        <w:t xml:space="preserve"> de febrero de dos mil diecinueve</w:t>
      </w:r>
      <w:r w:rsidRPr="00031FD3">
        <w:rPr>
          <w:rFonts w:ascii="Arial" w:hAnsi="Arial" w:cs="Arial"/>
          <w:sz w:val="24"/>
        </w:rPr>
        <w:t xml:space="preserve">, se procedió a decretar el </w:t>
      </w:r>
      <w:r w:rsidR="00E87AF8" w:rsidRPr="00031FD3">
        <w:rPr>
          <w:rFonts w:ascii="Arial" w:hAnsi="Arial" w:cs="Arial"/>
          <w:sz w:val="24"/>
        </w:rPr>
        <w:t>cierre de i</w:t>
      </w:r>
      <w:r w:rsidRPr="00031FD3">
        <w:rPr>
          <w:rFonts w:ascii="Arial" w:hAnsi="Arial" w:cs="Arial"/>
          <w:sz w:val="24"/>
        </w:rPr>
        <w:t>nstrucción en el presente procedimiento, para efecto de elaborar el proyecto de resolución correspondiente y,</w:t>
      </w:r>
    </w:p>
    <w:p w:rsidR="00E819E7" w:rsidRPr="00031FD3" w:rsidRDefault="00E819E7" w:rsidP="00E819E7">
      <w:pPr>
        <w:rPr>
          <w:rFonts w:ascii="Arial" w:hAnsi="Arial" w:cs="Arial"/>
          <w:sz w:val="24"/>
        </w:rPr>
      </w:pPr>
    </w:p>
    <w:p w:rsidR="006074A1" w:rsidRPr="00031FD3" w:rsidRDefault="006074A1" w:rsidP="00E819E7">
      <w:pPr>
        <w:jc w:val="center"/>
        <w:outlineLvl w:val="0"/>
        <w:rPr>
          <w:rFonts w:ascii="Arial" w:hAnsi="Arial" w:cs="Arial"/>
          <w:b/>
          <w:sz w:val="24"/>
        </w:rPr>
      </w:pPr>
      <w:r w:rsidRPr="00031FD3">
        <w:rPr>
          <w:rFonts w:ascii="Arial" w:hAnsi="Arial" w:cs="Arial"/>
          <w:b/>
          <w:sz w:val="24"/>
        </w:rPr>
        <w:t>C O N S I D E R A N D O</w:t>
      </w:r>
    </w:p>
    <w:p w:rsidR="00E819E7" w:rsidRPr="00031FD3" w:rsidRDefault="00E819E7" w:rsidP="00E819E7">
      <w:pPr>
        <w:jc w:val="center"/>
        <w:outlineLvl w:val="0"/>
        <w:rPr>
          <w:rFonts w:ascii="Arial" w:hAnsi="Arial" w:cs="Arial"/>
          <w:b/>
          <w:sz w:val="24"/>
        </w:rPr>
      </w:pPr>
    </w:p>
    <w:p w:rsidR="006074A1" w:rsidRPr="00031FD3" w:rsidRDefault="006074A1" w:rsidP="00E819E7">
      <w:pPr>
        <w:rPr>
          <w:rFonts w:ascii="Arial" w:eastAsia="Arial Unicode MS" w:hAnsi="Arial" w:cs="Arial"/>
          <w:sz w:val="24"/>
        </w:rPr>
      </w:pPr>
      <w:r w:rsidRPr="00031FD3">
        <w:rPr>
          <w:rFonts w:ascii="Arial" w:eastAsia="Arial Unicode MS" w:hAnsi="Arial" w:cs="Arial"/>
          <w:b/>
          <w:sz w:val="24"/>
        </w:rPr>
        <w:t>PRIMERO.</w:t>
      </w:r>
      <w:r w:rsidRPr="00031FD3">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031FD3">
        <w:rPr>
          <w:rFonts w:ascii="Arial" w:eastAsia="Arial Unicode MS" w:hAnsi="Arial" w:cs="Arial"/>
          <w:sz w:val="24"/>
        </w:rPr>
        <w:t>icanos; 17</w:t>
      </w:r>
      <w:r w:rsidRPr="00031FD3">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031FD3" w:rsidRDefault="006074A1" w:rsidP="00E819E7">
      <w:pPr>
        <w:rPr>
          <w:rFonts w:ascii="Arial" w:hAnsi="Arial" w:cs="Arial"/>
          <w:b/>
          <w:sz w:val="24"/>
        </w:rPr>
      </w:pPr>
    </w:p>
    <w:p w:rsidR="00326978" w:rsidRPr="00031FD3" w:rsidRDefault="00326978" w:rsidP="00326978">
      <w:pPr>
        <w:rPr>
          <w:rFonts w:ascii="Arial" w:eastAsia="Arial Unicode MS" w:hAnsi="Arial" w:cs="Arial"/>
          <w:sz w:val="24"/>
        </w:rPr>
      </w:pPr>
      <w:r w:rsidRPr="00031FD3">
        <w:rPr>
          <w:rFonts w:ascii="Arial" w:eastAsia="Arial Unicode MS" w:hAnsi="Arial" w:cs="Arial"/>
          <w:b/>
          <w:sz w:val="24"/>
        </w:rPr>
        <w:lastRenderedPageBreak/>
        <w:t xml:space="preserve">SEGUNDO. </w:t>
      </w:r>
      <w:r w:rsidRPr="00031FD3">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326978" w:rsidRPr="00031FD3" w:rsidRDefault="00326978" w:rsidP="00326978">
      <w:pPr>
        <w:spacing w:line="240" w:lineRule="auto"/>
        <w:ind w:left="1134" w:right="1183"/>
        <w:rPr>
          <w:rFonts w:ascii="Arial" w:hAnsi="Arial" w:cs="Arial"/>
          <w:b/>
          <w:sz w:val="22"/>
          <w:szCs w:val="22"/>
        </w:rPr>
      </w:pPr>
    </w:p>
    <w:p w:rsidR="00326978" w:rsidRPr="00031FD3" w:rsidRDefault="00326978" w:rsidP="00326978">
      <w:pPr>
        <w:spacing w:line="240" w:lineRule="auto"/>
        <w:ind w:left="1134" w:right="1183"/>
        <w:rPr>
          <w:rFonts w:ascii="Arial" w:eastAsia="Arial Unicode MS" w:hAnsi="Arial" w:cs="Arial"/>
          <w:sz w:val="20"/>
          <w:szCs w:val="20"/>
        </w:rPr>
      </w:pPr>
      <w:r w:rsidRPr="00031FD3">
        <w:rPr>
          <w:rFonts w:ascii="Arial" w:hAnsi="Arial" w:cs="Arial"/>
          <w:b/>
          <w:sz w:val="20"/>
          <w:szCs w:val="20"/>
        </w:rPr>
        <w:t>IMPROCEDENCIA.</w:t>
      </w:r>
      <w:r w:rsidRPr="00031FD3">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031FD3">
        <w:rPr>
          <w:rFonts w:ascii="Arial" w:hAnsi="Arial" w:cs="Arial"/>
          <w:sz w:val="20"/>
          <w:szCs w:val="20"/>
          <w:lang w:val="es-ES_tradnl"/>
        </w:rPr>
        <w:t>.</w:t>
      </w:r>
      <w:r w:rsidRPr="00031FD3">
        <w:rPr>
          <w:rStyle w:val="Refdenotaalpie"/>
          <w:rFonts w:ascii="Arial" w:hAnsi="Arial" w:cs="Arial"/>
          <w:sz w:val="20"/>
          <w:szCs w:val="20"/>
          <w:lang w:val="es-ES_tradnl"/>
        </w:rPr>
        <w:footnoteReference w:id="1"/>
      </w:r>
    </w:p>
    <w:p w:rsidR="00326978" w:rsidRPr="00031FD3" w:rsidRDefault="00326978" w:rsidP="00326978">
      <w:pPr>
        <w:rPr>
          <w:rFonts w:ascii="Arial" w:eastAsia="Arial Unicode MS" w:hAnsi="Arial" w:cs="Arial"/>
          <w:sz w:val="24"/>
        </w:rPr>
      </w:pPr>
    </w:p>
    <w:p w:rsidR="00326978" w:rsidRPr="00031FD3" w:rsidRDefault="00326978" w:rsidP="00326978">
      <w:pPr>
        <w:rPr>
          <w:rFonts w:ascii="Arial" w:eastAsia="Arial Unicode MS" w:hAnsi="Arial" w:cs="Arial"/>
          <w:sz w:val="24"/>
        </w:rPr>
      </w:pPr>
      <w:r w:rsidRPr="00031FD3">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326978" w:rsidRPr="00031FD3" w:rsidRDefault="00326978" w:rsidP="00326978">
      <w:pPr>
        <w:pStyle w:val="Textoindependienteprimerasangra"/>
        <w:spacing w:after="0"/>
        <w:ind w:firstLine="900"/>
        <w:rPr>
          <w:rFonts w:ascii="Arial" w:eastAsia="Arial Unicode MS" w:hAnsi="Arial" w:cs="Arial"/>
          <w:sz w:val="20"/>
          <w:szCs w:val="20"/>
          <w:highlight w:val="yellow"/>
          <w:lang w:val="es-ES_tradnl"/>
        </w:rPr>
      </w:pPr>
    </w:p>
    <w:p w:rsidR="00326978" w:rsidRPr="00031FD3" w:rsidRDefault="00326978" w:rsidP="00031FD3">
      <w:pPr>
        <w:pStyle w:val="Textoindependienteprimerasangra"/>
        <w:spacing w:after="0" w:line="240" w:lineRule="auto"/>
        <w:ind w:left="567" w:right="1183" w:firstLine="0"/>
        <w:rPr>
          <w:rFonts w:ascii="Arial" w:eastAsia="Arial Unicode MS" w:hAnsi="Arial" w:cs="Arial"/>
          <w:sz w:val="20"/>
          <w:szCs w:val="20"/>
          <w:lang w:val="es-ES_tradnl"/>
        </w:rPr>
      </w:pPr>
      <w:r w:rsidRPr="00031FD3">
        <w:rPr>
          <w:rFonts w:ascii="Arial" w:eastAsia="Arial Unicode MS" w:hAnsi="Arial" w:cs="Arial"/>
          <w:sz w:val="20"/>
          <w:szCs w:val="20"/>
          <w:lang w:val="es-ES_tradnl"/>
        </w:rPr>
        <w:t xml:space="preserve">“Articulo 167. El recurso de revisión procederá en contra de: </w:t>
      </w:r>
    </w:p>
    <w:p w:rsidR="00326978" w:rsidRPr="00031FD3" w:rsidRDefault="00326978" w:rsidP="00031FD3">
      <w:pPr>
        <w:pStyle w:val="Textoindependienteprimerasangra"/>
        <w:spacing w:after="0" w:line="240" w:lineRule="auto"/>
        <w:ind w:left="567" w:right="1183" w:firstLine="0"/>
        <w:rPr>
          <w:rFonts w:ascii="Arial" w:eastAsia="Arial Unicode MS" w:hAnsi="Arial" w:cs="Arial"/>
          <w:sz w:val="20"/>
          <w:szCs w:val="20"/>
          <w:lang w:val="es-ES_tradnl"/>
        </w:rPr>
      </w:pPr>
    </w:p>
    <w:p w:rsidR="00020EE5" w:rsidRPr="00031FD3" w:rsidRDefault="00326978" w:rsidP="00031FD3">
      <w:pPr>
        <w:pStyle w:val="Textoindependienteprimerasangra"/>
        <w:spacing w:after="0" w:line="240" w:lineRule="auto"/>
        <w:ind w:left="567" w:right="1183" w:firstLine="0"/>
        <w:rPr>
          <w:rFonts w:ascii="Arial" w:eastAsia="Arial Unicode MS" w:hAnsi="Arial" w:cs="Arial"/>
          <w:b/>
          <w:sz w:val="20"/>
          <w:szCs w:val="20"/>
          <w:lang w:val="es-ES_tradnl"/>
        </w:rPr>
      </w:pPr>
      <w:r w:rsidRPr="00031FD3">
        <w:rPr>
          <w:rFonts w:ascii="Arial" w:eastAsia="Arial Unicode MS" w:hAnsi="Arial" w:cs="Arial"/>
          <w:b/>
          <w:sz w:val="20"/>
          <w:szCs w:val="20"/>
          <w:lang w:val="es-ES_tradnl"/>
        </w:rPr>
        <w:t>[…]</w:t>
      </w:r>
    </w:p>
    <w:p w:rsidR="00020EE5" w:rsidRPr="00031FD3" w:rsidRDefault="00020EE5" w:rsidP="00031FD3">
      <w:pPr>
        <w:pStyle w:val="Textoindependienteprimerasangra"/>
        <w:spacing w:after="0" w:line="240" w:lineRule="auto"/>
        <w:ind w:left="567" w:right="1183" w:firstLine="0"/>
        <w:rPr>
          <w:rFonts w:ascii="Arial" w:eastAsia="Arial Unicode MS" w:hAnsi="Arial" w:cs="Arial"/>
          <w:b/>
          <w:sz w:val="20"/>
          <w:szCs w:val="20"/>
          <w:lang w:val="es-ES_tradnl"/>
        </w:rPr>
      </w:pPr>
    </w:p>
    <w:p w:rsidR="008C2E1E" w:rsidRPr="00031FD3" w:rsidRDefault="00020EE5" w:rsidP="00031FD3">
      <w:pPr>
        <w:pStyle w:val="Textoindependienteprimerasangra"/>
        <w:spacing w:after="0" w:line="240" w:lineRule="auto"/>
        <w:ind w:left="567" w:right="1183" w:firstLine="0"/>
        <w:rPr>
          <w:rFonts w:ascii="Arial" w:eastAsia="Arial Unicode MS" w:hAnsi="Arial" w:cs="Arial"/>
          <w:b/>
          <w:sz w:val="20"/>
          <w:szCs w:val="20"/>
          <w:lang w:val="es-ES_tradnl"/>
        </w:rPr>
      </w:pPr>
      <w:r w:rsidRPr="00031FD3">
        <w:rPr>
          <w:rFonts w:ascii="Arial" w:hAnsi="Arial" w:cs="Arial"/>
          <w:b/>
          <w:sz w:val="20"/>
          <w:szCs w:val="20"/>
        </w:rPr>
        <w:t>VIII. La entrega o puesta a disposición de información en un formato incomprensible y/o no accesible para el solicitante;</w:t>
      </w:r>
    </w:p>
    <w:p w:rsidR="00020EE5" w:rsidRPr="00031FD3" w:rsidRDefault="00020EE5" w:rsidP="00031FD3">
      <w:pPr>
        <w:pStyle w:val="Textoindependienteprimerasangra"/>
        <w:spacing w:after="0" w:line="240" w:lineRule="auto"/>
        <w:ind w:left="567" w:right="1183" w:firstLine="0"/>
        <w:rPr>
          <w:rFonts w:ascii="Arial" w:eastAsia="Arial Unicode MS" w:hAnsi="Arial" w:cs="Arial"/>
          <w:b/>
          <w:sz w:val="20"/>
          <w:szCs w:val="20"/>
          <w:lang w:val="es-ES_tradnl"/>
        </w:rPr>
      </w:pPr>
    </w:p>
    <w:p w:rsidR="00326978" w:rsidRPr="00031FD3" w:rsidRDefault="00326978" w:rsidP="00031FD3">
      <w:pPr>
        <w:pStyle w:val="Textoindependienteprimerasangra"/>
        <w:spacing w:after="0" w:line="240" w:lineRule="auto"/>
        <w:ind w:left="567" w:right="1183" w:firstLine="0"/>
        <w:rPr>
          <w:rFonts w:ascii="Arial" w:eastAsia="Arial Unicode MS" w:hAnsi="Arial" w:cs="Arial"/>
          <w:b/>
          <w:sz w:val="20"/>
          <w:szCs w:val="20"/>
          <w:lang w:val="es-ES_tradnl"/>
        </w:rPr>
      </w:pPr>
      <w:r w:rsidRPr="00031FD3">
        <w:rPr>
          <w:rFonts w:ascii="Arial" w:eastAsia="Arial Unicode MS" w:hAnsi="Arial" w:cs="Arial"/>
          <w:b/>
          <w:sz w:val="20"/>
          <w:szCs w:val="20"/>
          <w:lang w:val="es-ES_tradnl"/>
        </w:rPr>
        <w:t>[…]”</w:t>
      </w:r>
    </w:p>
    <w:p w:rsidR="00326978" w:rsidRPr="00031FD3" w:rsidRDefault="00326978" w:rsidP="00031FD3">
      <w:pPr>
        <w:pStyle w:val="Textoindependienteprimerasangra"/>
        <w:spacing w:after="0" w:line="240" w:lineRule="auto"/>
        <w:ind w:right="1183" w:firstLine="567"/>
        <w:jc w:val="right"/>
        <w:rPr>
          <w:rFonts w:ascii="Arial" w:hAnsi="Arial" w:cs="Arial"/>
          <w:b/>
          <w:sz w:val="20"/>
          <w:szCs w:val="20"/>
        </w:rPr>
      </w:pPr>
      <w:r w:rsidRPr="00031FD3">
        <w:rPr>
          <w:rFonts w:ascii="Arial" w:hAnsi="Arial" w:cs="Arial"/>
          <w:b/>
          <w:sz w:val="20"/>
          <w:szCs w:val="20"/>
        </w:rPr>
        <w:t>[Énfasis añadido]</w:t>
      </w:r>
    </w:p>
    <w:p w:rsidR="00326978" w:rsidRPr="00031FD3" w:rsidRDefault="00326978" w:rsidP="00031FD3">
      <w:pPr>
        <w:tabs>
          <w:tab w:val="left" w:pos="3030"/>
        </w:tabs>
        <w:ind w:right="1183"/>
        <w:rPr>
          <w:rFonts w:ascii="Arial" w:hAnsi="Arial" w:cs="Arial"/>
          <w:sz w:val="24"/>
        </w:rPr>
      </w:pPr>
    </w:p>
    <w:p w:rsidR="00326978" w:rsidRPr="00031FD3" w:rsidRDefault="00326978" w:rsidP="00326978">
      <w:pPr>
        <w:tabs>
          <w:tab w:val="left" w:pos="3030"/>
        </w:tabs>
        <w:rPr>
          <w:rFonts w:ascii="Arial" w:hAnsi="Arial" w:cs="Arial"/>
          <w:sz w:val="24"/>
        </w:rPr>
      </w:pPr>
      <w:r w:rsidRPr="00031FD3">
        <w:rPr>
          <w:rFonts w:ascii="Arial" w:hAnsi="Arial" w:cs="Arial"/>
          <w:sz w:val="24"/>
        </w:rPr>
        <w:t xml:space="preserve">Ahora bien, del análisis realizado a las constancias que corren agregadas al expediente en que se actúa, se advierte que la inconformidad que da origen al presente procedimiento consiste en que el recurrente alega </w:t>
      </w:r>
      <w:r w:rsidR="00C641DB" w:rsidRPr="00031FD3">
        <w:rPr>
          <w:rFonts w:ascii="Arial" w:hAnsi="Arial" w:cs="Arial"/>
          <w:sz w:val="24"/>
        </w:rPr>
        <w:t xml:space="preserve">que </w:t>
      </w:r>
      <w:r w:rsidR="00020EE5" w:rsidRPr="00031FD3">
        <w:rPr>
          <w:rFonts w:ascii="Arial" w:hAnsi="Arial" w:cs="Arial"/>
          <w:sz w:val="24"/>
        </w:rPr>
        <w:t xml:space="preserve">el formato en el que se encuentra la información, resulta inaccesible y que por tanto, no pudo acceder a lo solicitado, </w:t>
      </w:r>
      <w:r w:rsidR="00C641DB" w:rsidRPr="00031FD3">
        <w:rPr>
          <w:rFonts w:ascii="Arial" w:hAnsi="Arial" w:cs="Arial"/>
          <w:sz w:val="24"/>
        </w:rPr>
        <w:t>configurándose entonces la causal prevista por la fracci</w:t>
      </w:r>
      <w:r w:rsidR="001C7249" w:rsidRPr="00031FD3">
        <w:rPr>
          <w:rFonts w:ascii="Arial" w:hAnsi="Arial" w:cs="Arial"/>
          <w:sz w:val="24"/>
        </w:rPr>
        <w:t xml:space="preserve">ón </w:t>
      </w:r>
      <w:r w:rsidR="008C2E1E" w:rsidRPr="00031FD3">
        <w:rPr>
          <w:rFonts w:ascii="Arial" w:hAnsi="Arial" w:cs="Arial"/>
          <w:sz w:val="24"/>
        </w:rPr>
        <w:t xml:space="preserve">IV </w:t>
      </w:r>
      <w:r w:rsidRPr="00031FD3">
        <w:rPr>
          <w:rFonts w:ascii="Arial" w:hAnsi="Arial" w:cs="Arial"/>
          <w:sz w:val="24"/>
        </w:rPr>
        <w:t>del artículo antes transcrito.</w:t>
      </w:r>
    </w:p>
    <w:p w:rsidR="00326978" w:rsidRPr="00031FD3" w:rsidRDefault="00326978" w:rsidP="00326978">
      <w:pPr>
        <w:tabs>
          <w:tab w:val="left" w:pos="3030"/>
        </w:tabs>
        <w:rPr>
          <w:rFonts w:ascii="Arial" w:hAnsi="Arial" w:cs="Arial"/>
          <w:sz w:val="24"/>
        </w:rPr>
      </w:pPr>
    </w:p>
    <w:p w:rsidR="00326978" w:rsidRPr="00031FD3" w:rsidRDefault="00326978" w:rsidP="00326978">
      <w:pPr>
        <w:pStyle w:val="Sinespaciado"/>
        <w:spacing w:line="360" w:lineRule="auto"/>
        <w:jc w:val="both"/>
        <w:rPr>
          <w:rFonts w:ascii="Arial" w:hAnsi="Arial" w:cs="Arial"/>
          <w:sz w:val="24"/>
          <w:szCs w:val="24"/>
        </w:rPr>
      </w:pPr>
      <w:r w:rsidRPr="00031FD3">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031FD3">
        <w:rPr>
          <w:rFonts w:ascii="Arial" w:eastAsia="Arial Unicode MS" w:hAnsi="Arial" w:cs="Arial"/>
          <w:sz w:val="24"/>
          <w:szCs w:val="24"/>
          <w:lang w:val="es-ES_tradnl"/>
        </w:rPr>
        <w:t>Ley de Transparencia y Acceso a la Información Pública del Estado de San Luis Potosí</w:t>
      </w:r>
      <w:r w:rsidRPr="00031FD3">
        <w:rPr>
          <w:rStyle w:val="Refdenotaalpie"/>
          <w:rFonts w:ascii="Arial" w:hAnsi="Arial" w:cs="Arial"/>
          <w:sz w:val="24"/>
          <w:szCs w:val="24"/>
        </w:rPr>
        <w:footnoteReference w:id="2"/>
      </w:r>
      <w:r w:rsidRPr="00031FD3">
        <w:rPr>
          <w:rFonts w:ascii="Arial" w:hAnsi="Arial" w:cs="Arial"/>
          <w:sz w:val="24"/>
          <w:szCs w:val="24"/>
        </w:rPr>
        <w:t xml:space="preserve"> .</w:t>
      </w:r>
    </w:p>
    <w:p w:rsidR="00326978" w:rsidRPr="00031FD3" w:rsidRDefault="00326978" w:rsidP="00C5304D">
      <w:pPr>
        <w:rPr>
          <w:rFonts w:ascii="Arial" w:eastAsia="Arial Unicode MS" w:hAnsi="Arial" w:cs="Arial"/>
          <w:b/>
          <w:sz w:val="24"/>
        </w:rPr>
      </w:pPr>
    </w:p>
    <w:p w:rsidR="006074A1" w:rsidRPr="00031FD3" w:rsidRDefault="00326978" w:rsidP="00C5304D">
      <w:pPr>
        <w:rPr>
          <w:rFonts w:ascii="Arial" w:hAnsi="Arial" w:cs="Arial"/>
          <w:sz w:val="24"/>
        </w:rPr>
      </w:pPr>
      <w:r w:rsidRPr="00031FD3">
        <w:rPr>
          <w:rFonts w:ascii="Arial" w:eastAsia="Arial Unicode MS" w:hAnsi="Arial" w:cs="Arial"/>
          <w:b/>
          <w:sz w:val="24"/>
        </w:rPr>
        <w:t>TERCERO</w:t>
      </w:r>
      <w:r w:rsidR="006074A1" w:rsidRPr="00031FD3">
        <w:rPr>
          <w:rFonts w:ascii="Arial" w:eastAsia="Arial Unicode MS" w:hAnsi="Arial" w:cs="Arial"/>
          <w:b/>
          <w:sz w:val="24"/>
        </w:rPr>
        <w:t xml:space="preserve">. </w:t>
      </w:r>
      <w:r w:rsidR="006074A1" w:rsidRPr="00031FD3">
        <w:rPr>
          <w:rFonts w:ascii="Arial" w:hAnsi="Arial" w:cs="Arial"/>
          <w:sz w:val="24"/>
          <w:lang w:eastAsia="es-MX"/>
        </w:rPr>
        <w:t>Por cuestión de método,</w:t>
      </w:r>
      <w:r w:rsidR="006074A1" w:rsidRPr="00031FD3">
        <w:rPr>
          <w:rFonts w:ascii="Arial" w:hAnsi="Arial" w:cs="Arial"/>
          <w:b/>
          <w:sz w:val="24"/>
          <w:lang w:eastAsia="es-MX"/>
        </w:rPr>
        <w:t xml:space="preserve"> </w:t>
      </w:r>
      <w:r w:rsidR="006074A1" w:rsidRPr="00031FD3">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031FD3" w:rsidRDefault="006074A1" w:rsidP="006074A1">
      <w:pPr>
        <w:pStyle w:val="Prrafodelista"/>
        <w:numPr>
          <w:ilvl w:val="0"/>
          <w:numId w:val="1"/>
        </w:numPr>
        <w:ind w:left="567" w:hanging="425"/>
        <w:rPr>
          <w:rFonts w:ascii="Arial" w:hAnsi="Arial" w:cs="Arial"/>
          <w:sz w:val="24"/>
        </w:rPr>
      </w:pPr>
      <w:r w:rsidRPr="00031FD3">
        <w:rPr>
          <w:rFonts w:ascii="Arial" w:hAnsi="Arial" w:cs="Arial"/>
          <w:sz w:val="24"/>
        </w:rPr>
        <w:lastRenderedPageBreak/>
        <w:t xml:space="preserve">El </w:t>
      </w:r>
      <w:r w:rsidR="001C7249" w:rsidRPr="00031FD3">
        <w:rPr>
          <w:rFonts w:ascii="Arial" w:hAnsi="Arial" w:cs="Arial"/>
          <w:sz w:val="24"/>
        </w:rPr>
        <w:t>siete de enero de dos mil diecinueve</w:t>
      </w:r>
      <w:r w:rsidRPr="00031FD3">
        <w:rPr>
          <w:rFonts w:ascii="Arial" w:hAnsi="Arial" w:cs="Arial"/>
          <w:sz w:val="24"/>
        </w:rPr>
        <w:t xml:space="preserve">, </w:t>
      </w:r>
      <w:r w:rsidR="00B7358B" w:rsidRPr="00031FD3">
        <w:rPr>
          <w:rFonts w:ascii="Arial" w:hAnsi="Arial" w:cs="Arial"/>
          <w:sz w:val="24"/>
        </w:rPr>
        <w:t>el</w:t>
      </w:r>
      <w:r w:rsidRPr="00031FD3">
        <w:rPr>
          <w:rFonts w:ascii="Arial" w:hAnsi="Arial" w:cs="Arial"/>
          <w:sz w:val="24"/>
        </w:rPr>
        <w:t xml:space="preserve"> Recurrente presentó una solicitud d</w:t>
      </w:r>
      <w:r w:rsidR="00E87AF8" w:rsidRPr="00031FD3">
        <w:rPr>
          <w:rFonts w:ascii="Arial" w:hAnsi="Arial" w:cs="Arial"/>
          <w:sz w:val="24"/>
        </w:rPr>
        <w:t>e información, requiriendo a</w:t>
      </w:r>
      <w:r w:rsidR="001F75F5" w:rsidRPr="00031FD3">
        <w:rPr>
          <w:rFonts w:ascii="Arial" w:hAnsi="Arial" w:cs="Arial"/>
          <w:sz w:val="24"/>
        </w:rPr>
        <w:t xml:space="preserve">l Ayuntamiento de San Luis Potosí, </w:t>
      </w:r>
      <w:r w:rsidRPr="00031FD3">
        <w:rPr>
          <w:rFonts w:ascii="Arial" w:hAnsi="Arial" w:cs="Arial"/>
          <w:sz w:val="24"/>
        </w:rPr>
        <w:t>lo siguiente:</w:t>
      </w:r>
    </w:p>
    <w:p w:rsidR="00147340" w:rsidRPr="00031FD3" w:rsidRDefault="00147340" w:rsidP="00147340">
      <w:pPr>
        <w:pStyle w:val="Prrafodelista"/>
        <w:ind w:left="567" w:firstLine="284"/>
        <w:rPr>
          <w:rFonts w:ascii="Arial" w:hAnsi="Arial" w:cs="Arial"/>
          <w:sz w:val="22"/>
          <w:szCs w:val="22"/>
        </w:rPr>
      </w:pPr>
    </w:p>
    <w:p w:rsidR="001C7249" w:rsidRPr="00031FD3" w:rsidRDefault="00BE4BFE" w:rsidP="001C7249">
      <w:pPr>
        <w:tabs>
          <w:tab w:val="left" w:pos="7371"/>
        </w:tabs>
        <w:spacing w:line="240" w:lineRule="auto"/>
        <w:ind w:left="1134" w:right="1183"/>
        <w:rPr>
          <w:rFonts w:ascii="Arial" w:hAnsi="Arial" w:cs="Arial"/>
          <w:sz w:val="20"/>
          <w:szCs w:val="20"/>
        </w:rPr>
      </w:pPr>
      <w:r w:rsidRPr="00031FD3">
        <w:rPr>
          <w:rFonts w:ascii="Arial" w:hAnsi="Arial" w:cs="Arial"/>
          <w:sz w:val="20"/>
          <w:szCs w:val="20"/>
        </w:rPr>
        <w:t>“[…]</w:t>
      </w:r>
    </w:p>
    <w:p w:rsidR="001C7249" w:rsidRPr="00031FD3" w:rsidRDefault="001C7249" w:rsidP="001C7249">
      <w:pPr>
        <w:tabs>
          <w:tab w:val="left" w:pos="7371"/>
        </w:tabs>
        <w:spacing w:line="240" w:lineRule="auto"/>
        <w:ind w:left="1134" w:right="1183"/>
        <w:rPr>
          <w:rFonts w:ascii="Arial" w:hAnsi="Arial" w:cs="Arial"/>
          <w:sz w:val="20"/>
          <w:szCs w:val="20"/>
        </w:rPr>
      </w:pPr>
    </w:p>
    <w:p w:rsidR="008C2E1E" w:rsidRPr="00031FD3" w:rsidRDefault="00020EE5" w:rsidP="00721799">
      <w:pPr>
        <w:tabs>
          <w:tab w:val="left" w:pos="7371"/>
        </w:tabs>
        <w:spacing w:line="240" w:lineRule="auto"/>
        <w:ind w:left="1134" w:right="1183"/>
        <w:rPr>
          <w:rFonts w:ascii="Arial" w:hAnsi="Arial" w:cs="Arial"/>
          <w:sz w:val="20"/>
          <w:szCs w:val="20"/>
        </w:rPr>
      </w:pPr>
      <w:r w:rsidRPr="00031FD3">
        <w:rPr>
          <w:rFonts w:ascii="Arial" w:hAnsi="Arial" w:cs="Arial"/>
          <w:sz w:val="20"/>
          <w:szCs w:val="20"/>
        </w:rPr>
        <w:t>Cuáles y cuantos programas  de apoyo social tiene la administración, requiero el padrón de beneficiarios de cada uno y en que cosiste el apoyo y el costo por cada apoyo así mismo requiero la evidencia que se tiene de que fue entregado dicho apoyo.</w:t>
      </w:r>
    </w:p>
    <w:p w:rsidR="00020EE5" w:rsidRPr="00031FD3" w:rsidRDefault="00020EE5" w:rsidP="00721799">
      <w:pPr>
        <w:tabs>
          <w:tab w:val="left" w:pos="7371"/>
        </w:tabs>
        <w:spacing w:line="240" w:lineRule="auto"/>
        <w:ind w:left="1134" w:right="1183"/>
        <w:rPr>
          <w:rFonts w:ascii="Arial" w:hAnsi="Arial" w:cs="Arial"/>
          <w:sz w:val="20"/>
          <w:szCs w:val="20"/>
        </w:rPr>
      </w:pPr>
    </w:p>
    <w:p w:rsidR="002D1B21" w:rsidRPr="00031FD3" w:rsidRDefault="002D1B21" w:rsidP="00721799">
      <w:pPr>
        <w:tabs>
          <w:tab w:val="left" w:pos="7371"/>
        </w:tabs>
        <w:spacing w:line="240" w:lineRule="auto"/>
        <w:ind w:left="1134" w:right="1183"/>
        <w:rPr>
          <w:rFonts w:ascii="Arial" w:hAnsi="Arial" w:cs="Arial"/>
          <w:sz w:val="20"/>
          <w:szCs w:val="20"/>
        </w:rPr>
      </w:pPr>
      <w:r w:rsidRPr="00031FD3">
        <w:rPr>
          <w:rFonts w:ascii="Arial" w:hAnsi="Arial" w:cs="Arial"/>
          <w:sz w:val="20"/>
          <w:szCs w:val="20"/>
        </w:rPr>
        <w:t>[…]”.</w:t>
      </w:r>
    </w:p>
    <w:p w:rsidR="00B54D7F" w:rsidRPr="00031FD3" w:rsidRDefault="00B54D7F" w:rsidP="00147340">
      <w:pPr>
        <w:rPr>
          <w:rFonts w:ascii="Arial" w:hAnsi="Arial" w:cs="Arial"/>
          <w:sz w:val="22"/>
          <w:szCs w:val="22"/>
        </w:rPr>
      </w:pPr>
    </w:p>
    <w:p w:rsidR="00D14900" w:rsidRPr="00031FD3" w:rsidRDefault="00BD3C56" w:rsidP="00591EDE">
      <w:pPr>
        <w:pStyle w:val="Textoindependienteprimerasangra"/>
        <w:numPr>
          <w:ilvl w:val="0"/>
          <w:numId w:val="1"/>
        </w:numPr>
        <w:spacing w:after="160"/>
        <w:ind w:right="49"/>
        <w:rPr>
          <w:rFonts w:ascii="Arial" w:hAnsi="Arial" w:cs="Arial"/>
          <w:sz w:val="24"/>
        </w:rPr>
      </w:pPr>
      <w:r w:rsidRPr="00031FD3">
        <w:rPr>
          <w:rFonts w:ascii="Arial" w:hAnsi="Arial" w:cs="Arial"/>
          <w:sz w:val="24"/>
          <w:lang w:val="es-MX"/>
        </w:rPr>
        <w:t xml:space="preserve">El </w:t>
      </w:r>
      <w:r w:rsidR="001C7249" w:rsidRPr="00031FD3">
        <w:rPr>
          <w:rFonts w:ascii="Arial" w:hAnsi="Arial" w:cs="Arial"/>
          <w:sz w:val="24"/>
          <w:lang w:val="es-MX"/>
        </w:rPr>
        <w:t>catorce de enero de dos mil diecinueve</w:t>
      </w:r>
      <w:r w:rsidRPr="00031FD3">
        <w:rPr>
          <w:rFonts w:ascii="Arial" w:eastAsia="Arial Unicode MS" w:hAnsi="Arial" w:cs="Arial"/>
          <w:sz w:val="24"/>
        </w:rPr>
        <w:t xml:space="preserve">, el Sujeto Obligado, </w:t>
      </w:r>
      <w:r w:rsidR="00EC5100" w:rsidRPr="00031FD3">
        <w:rPr>
          <w:rFonts w:ascii="Arial" w:eastAsia="Arial Unicode MS" w:hAnsi="Arial" w:cs="Arial"/>
          <w:sz w:val="24"/>
        </w:rPr>
        <w:t xml:space="preserve">notificó la respuesta correspondiente a través de la Plataforma Estatal de Transparencia, </w:t>
      </w:r>
      <w:r w:rsidR="00D14900" w:rsidRPr="00031FD3">
        <w:rPr>
          <w:rFonts w:ascii="Arial" w:hAnsi="Arial" w:cs="Arial"/>
          <w:sz w:val="24"/>
        </w:rPr>
        <w:t xml:space="preserve">en los términos siguientes: </w:t>
      </w:r>
    </w:p>
    <w:p w:rsidR="00EC5100" w:rsidRPr="00031FD3" w:rsidRDefault="00020EE5" w:rsidP="001C7249">
      <w:pPr>
        <w:pStyle w:val="Textoindependienteprimerasangra"/>
        <w:spacing w:after="160" w:line="240" w:lineRule="auto"/>
        <w:ind w:left="1134" w:right="1183" w:firstLine="0"/>
        <w:rPr>
          <w:rFonts w:ascii="Arial" w:hAnsi="Arial" w:cs="Arial"/>
          <w:sz w:val="20"/>
          <w:szCs w:val="20"/>
        </w:rPr>
      </w:pPr>
      <w:r w:rsidRPr="00031FD3">
        <w:rPr>
          <w:rFonts w:ascii="Arial" w:hAnsi="Arial" w:cs="Arial"/>
          <w:sz w:val="20"/>
          <w:szCs w:val="20"/>
        </w:rPr>
        <w:t>En respuesta a su solicitud de información con número de folio UT-SI-033/2019-00012919-PNT; al respecto me permito hacer de su conocimiento se solicita se descargue el archivo adjunto, en el que encontrará la respuesta a su solicitud</w:t>
      </w:r>
    </w:p>
    <w:p w:rsidR="008C2E1E" w:rsidRPr="00031FD3" w:rsidRDefault="008C2E1E" w:rsidP="008C2E1E">
      <w:pPr>
        <w:pStyle w:val="Textoindependienteprimerasangra"/>
        <w:spacing w:after="160" w:line="240" w:lineRule="auto"/>
        <w:ind w:right="616" w:firstLine="0"/>
        <w:rPr>
          <w:rFonts w:ascii="Arial" w:hAnsi="Arial" w:cs="Arial"/>
          <w:sz w:val="24"/>
        </w:rPr>
      </w:pPr>
    </w:p>
    <w:p w:rsidR="008C2E1E" w:rsidRPr="00031FD3" w:rsidRDefault="008C2E1E" w:rsidP="008C2E1E">
      <w:pPr>
        <w:pStyle w:val="Textoindependienteprimerasangra"/>
        <w:spacing w:after="160" w:line="240" w:lineRule="auto"/>
        <w:ind w:right="616" w:firstLine="0"/>
        <w:rPr>
          <w:rFonts w:ascii="Arial" w:hAnsi="Arial" w:cs="Arial"/>
          <w:sz w:val="24"/>
        </w:rPr>
      </w:pPr>
      <w:r w:rsidRPr="00031FD3">
        <w:rPr>
          <w:rFonts w:ascii="Arial" w:hAnsi="Arial" w:cs="Arial"/>
          <w:sz w:val="24"/>
        </w:rPr>
        <w:t xml:space="preserve">El contenido del archivo adjunto, es el siguiente: </w:t>
      </w:r>
    </w:p>
    <w:p w:rsidR="00B308FB" w:rsidRPr="00031FD3" w:rsidRDefault="00B308FB" w:rsidP="00031FD3">
      <w:pPr>
        <w:pStyle w:val="Prrafodelista"/>
        <w:numPr>
          <w:ilvl w:val="0"/>
          <w:numId w:val="27"/>
        </w:numPr>
        <w:spacing w:line="240" w:lineRule="auto"/>
        <w:ind w:left="1418" w:right="1183" w:hanging="284"/>
        <w:rPr>
          <w:rFonts w:ascii="Arial" w:hAnsi="Arial" w:cs="Arial"/>
          <w:sz w:val="20"/>
          <w:szCs w:val="20"/>
          <w:lang w:val="es-MX"/>
        </w:rPr>
      </w:pPr>
      <w:r w:rsidRPr="00031FD3">
        <w:rPr>
          <w:rFonts w:ascii="Arial" w:hAnsi="Arial" w:cs="Arial"/>
          <w:sz w:val="20"/>
          <w:szCs w:val="20"/>
          <w:lang w:val="es-MX"/>
        </w:rPr>
        <w:t>Archivo</w:t>
      </w:r>
      <w:r w:rsidR="00020EE5" w:rsidRPr="00031FD3">
        <w:rPr>
          <w:rFonts w:ascii="Arial" w:hAnsi="Arial" w:cs="Arial"/>
          <w:sz w:val="20"/>
          <w:szCs w:val="20"/>
          <w:lang w:val="es-MX"/>
        </w:rPr>
        <w:t>s</w:t>
      </w:r>
      <w:r w:rsidRPr="00031FD3">
        <w:rPr>
          <w:rFonts w:ascii="Arial" w:hAnsi="Arial" w:cs="Arial"/>
          <w:sz w:val="20"/>
          <w:szCs w:val="20"/>
          <w:lang w:val="es-MX"/>
        </w:rPr>
        <w:t xml:space="preserve"> jpg. “0015</w:t>
      </w:r>
      <w:r w:rsidR="00020EE5" w:rsidRPr="00031FD3">
        <w:rPr>
          <w:rFonts w:ascii="Arial" w:hAnsi="Arial" w:cs="Arial"/>
          <w:sz w:val="20"/>
          <w:szCs w:val="20"/>
          <w:lang w:val="es-MX"/>
        </w:rPr>
        <w:t>9</w:t>
      </w:r>
      <w:r w:rsidRPr="00031FD3">
        <w:rPr>
          <w:rFonts w:ascii="Arial" w:hAnsi="Arial" w:cs="Arial"/>
          <w:sz w:val="20"/>
          <w:szCs w:val="20"/>
          <w:lang w:val="es-MX"/>
        </w:rPr>
        <w:t>.jpg”</w:t>
      </w:r>
      <w:r w:rsidR="00020EE5" w:rsidRPr="00031FD3">
        <w:rPr>
          <w:rFonts w:ascii="Arial" w:hAnsi="Arial" w:cs="Arial"/>
          <w:sz w:val="20"/>
          <w:szCs w:val="20"/>
          <w:lang w:val="es-MX"/>
        </w:rPr>
        <w:t xml:space="preserve"> y “00186.jpg”</w:t>
      </w:r>
      <w:r w:rsidRPr="00031FD3">
        <w:rPr>
          <w:rFonts w:ascii="Arial" w:hAnsi="Arial" w:cs="Arial"/>
          <w:sz w:val="20"/>
          <w:szCs w:val="20"/>
          <w:lang w:val="es-MX"/>
        </w:rPr>
        <w:t>.</w:t>
      </w:r>
    </w:p>
    <w:p w:rsidR="00020EE5" w:rsidRPr="00031FD3" w:rsidRDefault="00020EE5" w:rsidP="00031FD3">
      <w:pPr>
        <w:pStyle w:val="Prrafodelista"/>
        <w:numPr>
          <w:ilvl w:val="0"/>
          <w:numId w:val="27"/>
        </w:numPr>
        <w:spacing w:line="240" w:lineRule="auto"/>
        <w:ind w:left="1418" w:right="1183" w:hanging="284"/>
        <w:rPr>
          <w:rFonts w:ascii="Arial" w:hAnsi="Arial" w:cs="Arial"/>
          <w:sz w:val="20"/>
          <w:szCs w:val="20"/>
          <w:lang w:val="es-MX"/>
        </w:rPr>
      </w:pPr>
      <w:r w:rsidRPr="00031FD3">
        <w:rPr>
          <w:rFonts w:ascii="Arial" w:hAnsi="Arial" w:cs="Arial"/>
          <w:sz w:val="20"/>
          <w:szCs w:val="20"/>
          <w:lang w:val="es-MX"/>
        </w:rPr>
        <w:t>Documentos PDF: “DIF.pdf” y “Solicitud 00012919-PNT_1.pdf”.</w:t>
      </w:r>
    </w:p>
    <w:p w:rsidR="00B308FB" w:rsidRPr="00031FD3" w:rsidRDefault="00020EE5" w:rsidP="00031FD3">
      <w:pPr>
        <w:pStyle w:val="Prrafodelista"/>
        <w:numPr>
          <w:ilvl w:val="0"/>
          <w:numId w:val="27"/>
        </w:numPr>
        <w:spacing w:line="240" w:lineRule="auto"/>
        <w:ind w:left="1418" w:right="1183" w:hanging="284"/>
        <w:rPr>
          <w:rFonts w:ascii="Arial" w:hAnsi="Arial" w:cs="Arial"/>
          <w:sz w:val="20"/>
          <w:szCs w:val="20"/>
          <w:lang w:val="es-MX"/>
        </w:rPr>
      </w:pPr>
      <w:r w:rsidRPr="00031FD3">
        <w:rPr>
          <w:rFonts w:ascii="Arial" w:hAnsi="Arial" w:cs="Arial"/>
          <w:sz w:val="20"/>
          <w:szCs w:val="20"/>
          <w:lang w:val="es-MX"/>
        </w:rPr>
        <w:t>Word “Respuesta UT-SI-033</w:t>
      </w:r>
      <w:r w:rsidR="00B308FB" w:rsidRPr="00031FD3">
        <w:rPr>
          <w:rFonts w:ascii="Arial" w:hAnsi="Arial" w:cs="Arial"/>
          <w:sz w:val="20"/>
          <w:szCs w:val="20"/>
          <w:lang w:val="es-MX"/>
        </w:rPr>
        <w:t>-2019-000</w:t>
      </w:r>
      <w:r w:rsidRPr="00031FD3">
        <w:rPr>
          <w:rFonts w:ascii="Arial" w:hAnsi="Arial" w:cs="Arial"/>
          <w:sz w:val="20"/>
          <w:szCs w:val="20"/>
          <w:lang w:val="es-MX"/>
        </w:rPr>
        <w:t>129</w:t>
      </w:r>
      <w:r w:rsidR="00B308FB" w:rsidRPr="00031FD3">
        <w:rPr>
          <w:rFonts w:ascii="Arial" w:hAnsi="Arial" w:cs="Arial"/>
          <w:sz w:val="20"/>
          <w:szCs w:val="20"/>
          <w:lang w:val="es-MX"/>
        </w:rPr>
        <w:t>19-PNT.doc”.</w:t>
      </w:r>
    </w:p>
    <w:p w:rsidR="00B308FB" w:rsidRPr="00031FD3" w:rsidRDefault="00B308FB" w:rsidP="008C2E1E">
      <w:pPr>
        <w:spacing w:line="240" w:lineRule="auto"/>
        <w:ind w:left="1134" w:right="1183"/>
        <w:rPr>
          <w:rFonts w:ascii="Arial" w:hAnsi="Arial" w:cs="Arial"/>
          <w:sz w:val="22"/>
          <w:szCs w:val="22"/>
          <w:lang w:val="es-MX"/>
        </w:rPr>
      </w:pPr>
    </w:p>
    <w:p w:rsidR="00117879" w:rsidRPr="00031FD3" w:rsidRDefault="00117879" w:rsidP="008C2E1E">
      <w:pPr>
        <w:spacing w:line="240" w:lineRule="auto"/>
        <w:ind w:left="1134" w:right="1183"/>
        <w:rPr>
          <w:rFonts w:ascii="Arial" w:hAnsi="Arial" w:cs="Arial"/>
          <w:sz w:val="22"/>
          <w:szCs w:val="22"/>
          <w:lang w:val="es-MX"/>
        </w:rPr>
      </w:pPr>
    </w:p>
    <w:p w:rsidR="00D35253" w:rsidRPr="00031FD3" w:rsidRDefault="00117879" w:rsidP="00D35253">
      <w:pPr>
        <w:pStyle w:val="Textoindependienteprimerasangra"/>
        <w:spacing w:after="160"/>
        <w:ind w:right="49" w:firstLine="0"/>
        <w:rPr>
          <w:rFonts w:ascii="Arial" w:hAnsi="Arial" w:cs="Arial"/>
          <w:sz w:val="24"/>
        </w:rPr>
      </w:pPr>
      <w:r w:rsidRPr="00031FD3">
        <w:rPr>
          <w:rFonts w:ascii="Arial" w:hAnsi="Arial" w:cs="Arial"/>
          <w:sz w:val="24"/>
        </w:rPr>
        <w:t xml:space="preserve">En lo que aquí interesa, </w:t>
      </w:r>
      <w:r w:rsidR="00D35253" w:rsidRPr="00031FD3">
        <w:rPr>
          <w:rFonts w:ascii="Arial" w:hAnsi="Arial" w:cs="Arial"/>
          <w:sz w:val="24"/>
        </w:rPr>
        <w:t>en el documento “</w:t>
      </w:r>
      <w:r w:rsidR="00D35253" w:rsidRPr="00031FD3">
        <w:rPr>
          <w:rFonts w:ascii="Arial" w:hAnsi="Arial" w:cs="Arial"/>
          <w:sz w:val="24"/>
          <w:lang w:val="es-MX"/>
        </w:rPr>
        <w:t>SOLICITUD 000</w:t>
      </w:r>
      <w:r w:rsidR="00020EE5" w:rsidRPr="00031FD3">
        <w:rPr>
          <w:rFonts w:ascii="Arial" w:hAnsi="Arial" w:cs="Arial"/>
          <w:sz w:val="24"/>
          <w:lang w:val="es-MX"/>
        </w:rPr>
        <w:t>129</w:t>
      </w:r>
      <w:r w:rsidR="00D35253" w:rsidRPr="00031FD3">
        <w:rPr>
          <w:rFonts w:ascii="Arial" w:hAnsi="Arial" w:cs="Arial"/>
          <w:sz w:val="24"/>
          <w:lang w:val="es-MX"/>
        </w:rPr>
        <w:t>19-PNT.pdf”, se contiene el oficio DDS/01</w:t>
      </w:r>
      <w:r w:rsidR="00020EE5" w:rsidRPr="00031FD3">
        <w:rPr>
          <w:rFonts w:ascii="Arial" w:hAnsi="Arial" w:cs="Arial"/>
          <w:sz w:val="24"/>
          <w:lang w:val="es-MX"/>
        </w:rPr>
        <w:t>4</w:t>
      </w:r>
      <w:r w:rsidR="00D35253" w:rsidRPr="00031FD3">
        <w:rPr>
          <w:rFonts w:ascii="Arial" w:hAnsi="Arial" w:cs="Arial"/>
          <w:sz w:val="24"/>
          <w:lang w:val="es-MX"/>
        </w:rPr>
        <w:t>/2019, suscrito por el Director de Desarrollo Social,</w:t>
      </w:r>
      <w:r w:rsidR="00D35253" w:rsidRPr="00031FD3">
        <w:rPr>
          <w:rFonts w:ascii="Arial" w:hAnsi="Arial" w:cs="Arial"/>
          <w:sz w:val="24"/>
        </w:rPr>
        <w:t xml:space="preserve"> señalo lo siguiente: </w:t>
      </w:r>
    </w:p>
    <w:p w:rsidR="00D35253" w:rsidRPr="00031FD3" w:rsidRDefault="00D35253" w:rsidP="00020EE5">
      <w:pPr>
        <w:autoSpaceDE w:val="0"/>
        <w:autoSpaceDN w:val="0"/>
        <w:adjustRightInd w:val="0"/>
        <w:spacing w:line="240" w:lineRule="auto"/>
        <w:ind w:left="1134" w:right="1183"/>
        <w:rPr>
          <w:rFonts w:ascii="Arial" w:eastAsiaTheme="minorHAnsi" w:hAnsi="Arial" w:cs="Arial"/>
          <w:sz w:val="20"/>
          <w:szCs w:val="20"/>
          <w:lang w:val="es-MX" w:eastAsia="en-US"/>
        </w:rPr>
      </w:pPr>
      <w:r w:rsidRPr="00031FD3">
        <w:rPr>
          <w:rFonts w:ascii="Arial" w:eastAsiaTheme="minorHAnsi" w:hAnsi="Arial" w:cs="Arial"/>
          <w:sz w:val="20"/>
          <w:szCs w:val="20"/>
          <w:lang w:val="es-MX" w:eastAsia="en-US"/>
        </w:rPr>
        <w:t>“</w:t>
      </w:r>
      <w:r w:rsidR="00020EE5" w:rsidRPr="00031FD3">
        <w:rPr>
          <w:rFonts w:ascii="Arial" w:eastAsiaTheme="minorHAnsi" w:hAnsi="Arial" w:cs="Arial"/>
          <w:sz w:val="20"/>
          <w:szCs w:val="20"/>
          <w:lang w:val="es-MX" w:eastAsia="en-US"/>
        </w:rPr>
        <w:t>Me permito informar a usted que, una vez realizado el análisis a la solicitud se advierte que esta Dirección de Desarrollo Social se pronuncia en el sentido de que al momento no se ha ejecutado ningún programa social; derivado de ello no se actualizan los demás supuestos relativos al padrón de beneficiarios, costos ni evidencias.</w:t>
      </w:r>
      <w:r w:rsidRPr="00031FD3">
        <w:rPr>
          <w:rFonts w:ascii="Arial" w:eastAsiaTheme="minorHAnsi" w:hAnsi="Arial" w:cs="Arial"/>
          <w:sz w:val="20"/>
          <w:szCs w:val="20"/>
          <w:lang w:val="es-MX" w:eastAsia="en-US"/>
        </w:rPr>
        <w:t>”</w:t>
      </w:r>
    </w:p>
    <w:p w:rsidR="00020EE5" w:rsidRPr="00031FD3" w:rsidRDefault="00020EE5" w:rsidP="00020EE5">
      <w:pPr>
        <w:autoSpaceDE w:val="0"/>
        <w:autoSpaceDN w:val="0"/>
        <w:adjustRightInd w:val="0"/>
        <w:spacing w:line="240" w:lineRule="auto"/>
        <w:ind w:left="1134" w:right="1183"/>
        <w:rPr>
          <w:rFonts w:ascii="Arial" w:eastAsiaTheme="minorHAnsi" w:hAnsi="Arial" w:cs="Arial"/>
          <w:sz w:val="22"/>
          <w:szCs w:val="22"/>
          <w:lang w:val="es-MX" w:eastAsia="en-US"/>
        </w:rPr>
      </w:pPr>
    </w:p>
    <w:p w:rsidR="00020EE5" w:rsidRPr="00031FD3" w:rsidRDefault="00020EE5" w:rsidP="00020EE5">
      <w:pPr>
        <w:autoSpaceDE w:val="0"/>
        <w:autoSpaceDN w:val="0"/>
        <w:adjustRightInd w:val="0"/>
        <w:spacing w:line="240" w:lineRule="auto"/>
        <w:ind w:left="1134" w:right="1183"/>
        <w:rPr>
          <w:rFonts w:ascii="Arial" w:eastAsiaTheme="minorHAnsi" w:hAnsi="Arial" w:cs="Arial"/>
          <w:sz w:val="22"/>
          <w:szCs w:val="22"/>
          <w:lang w:val="es-MX" w:eastAsia="en-US"/>
        </w:rPr>
      </w:pPr>
    </w:p>
    <w:p w:rsidR="00020EE5" w:rsidRPr="00031FD3" w:rsidRDefault="00020EE5" w:rsidP="00020EE5">
      <w:pPr>
        <w:pStyle w:val="Textoindependienteprimerasangra"/>
        <w:spacing w:after="160"/>
        <w:ind w:right="49" w:firstLine="0"/>
        <w:rPr>
          <w:rFonts w:ascii="Arial" w:hAnsi="Arial" w:cs="Arial"/>
          <w:sz w:val="24"/>
        </w:rPr>
      </w:pPr>
      <w:r w:rsidRPr="00031FD3">
        <w:rPr>
          <w:rFonts w:ascii="Arial" w:hAnsi="Arial" w:cs="Arial"/>
          <w:sz w:val="24"/>
        </w:rPr>
        <w:t xml:space="preserve">Por otra parte, a través del oficio No. 589/19, suscrito por la directora general del Ayuntamiento de San Luis, indicó: </w:t>
      </w:r>
    </w:p>
    <w:p w:rsidR="00020EE5" w:rsidRPr="00031FD3" w:rsidRDefault="00020EE5" w:rsidP="00020EE5">
      <w:pPr>
        <w:autoSpaceDE w:val="0"/>
        <w:autoSpaceDN w:val="0"/>
        <w:adjustRightInd w:val="0"/>
        <w:spacing w:line="240" w:lineRule="auto"/>
        <w:ind w:left="1134" w:right="1183"/>
        <w:rPr>
          <w:rFonts w:ascii="Arial" w:eastAsiaTheme="minorHAnsi" w:hAnsi="Arial" w:cs="Arial"/>
          <w:sz w:val="20"/>
          <w:szCs w:val="20"/>
          <w:lang w:val="es-MX" w:eastAsia="en-US"/>
        </w:rPr>
      </w:pPr>
      <w:r w:rsidRPr="00031FD3">
        <w:rPr>
          <w:rFonts w:ascii="Arial" w:eastAsiaTheme="minorHAnsi" w:hAnsi="Arial" w:cs="Arial"/>
          <w:sz w:val="20"/>
          <w:szCs w:val="20"/>
          <w:lang w:val="es-MX" w:eastAsia="en-US"/>
        </w:rPr>
        <w:t xml:space="preserve">“Respecto a esta solicitud me permito informar a Usted que este Sistema Municipal DIF cuenta con la información solicitada, para acceder a ella deberá ingresar a la página </w:t>
      </w:r>
      <w:hyperlink r:id="rId8" w:history="1">
        <w:r w:rsidRPr="00031FD3">
          <w:rPr>
            <w:rStyle w:val="Hipervnculo"/>
            <w:rFonts w:ascii="Arial" w:eastAsiaTheme="minorHAnsi" w:hAnsi="Arial" w:cs="Arial"/>
            <w:color w:val="auto"/>
            <w:sz w:val="20"/>
            <w:szCs w:val="20"/>
            <w:lang w:val="es-MX" w:eastAsia="en-US"/>
          </w:rPr>
          <w:t>http://www.cegaipslp.org.mx</w:t>
        </w:r>
      </w:hyperlink>
      <w:r w:rsidRPr="00031FD3">
        <w:rPr>
          <w:rFonts w:ascii="Arial" w:eastAsiaTheme="minorHAnsi" w:hAnsi="Arial" w:cs="Arial"/>
          <w:sz w:val="20"/>
          <w:szCs w:val="20"/>
          <w:lang w:val="es-MX" w:eastAsia="en-US"/>
        </w:rPr>
        <w:t xml:space="preserve"> posteriormente, ya abierta la plataforma, dar click en la parte izquierda en Motor de búsqueda, donde a continuación se le dará en seleccionar en la parte derecha el año que desee consultar, seleccionando lo anterior, dar clic en búsqueda por Sujeto Obligado, seleccionar San Luis Potosí y en seguida dar clic en presentar reporte, dar clic en cada uno de los meses de su interés </w:t>
      </w:r>
      <w:r w:rsidRPr="00031FD3">
        <w:rPr>
          <w:rFonts w:ascii="Arial" w:eastAsiaTheme="minorHAnsi" w:hAnsi="Arial" w:cs="Arial"/>
          <w:sz w:val="20"/>
          <w:szCs w:val="20"/>
          <w:lang w:val="es-MX" w:eastAsia="en-US"/>
        </w:rPr>
        <w:lastRenderedPageBreak/>
        <w:t xml:space="preserve">posterior a ello consultar la fracción 84 XX B donde podrá consultar la información requerida.” </w:t>
      </w:r>
    </w:p>
    <w:p w:rsidR="00020EE5" w:rsidRPr="00031FD3" w:rsidRDefault="00020EE5" w:rsidP="00020EE5">
      <w:pPr>
        <w:autoSpaceDE w:val="0"/>
        <w:autoSpaceDN w:val="0"/>
        <w:adjustRightInd w:val="0"/>
        <w:spacing w:line="240" w:lineRule="auto"/>
        <w:ind w:left="1134" w:right="1183"/>
        <w:rPr>
          <w:rFonts w:ascii="Arial" w:eastAsiaTheme="minorHAnsi" w:hAnsi="Arial" w:cs="Arial"/>
          <w:sz w:val="20"/>
          <w:szCs w:val="20"/>
          <w:lang w:val="es-MX" w:eastAsia="en-US"/>
        </w:rPr>
      </w:pPr>
    </w:p>
    <w:p w:rsidR="00D35253" w:rsidRPr="00031FD3" w:rsidRDefault="00D35253" w:rsidP="00020EE5">
      <w:pPr>
        <w:autoSpaceDE w:val="0"/>
        <w:autoSpaceDN w:val="0"/>
        <w:adjustRightInd w:val="0"/>
        <w:spacing w:line="240" w:lineRule="auto"/>
        <w:ind w:left="1134" w:right="1183"/>
        <w:rPr>
          <w:rFonts w:ascii="Arial" w:eastAsiaTheme="minorHAnsi" w:hAnsi="Arial" w:cs="Arial"/>
          <w:sz w:val="22"/>
          <w:szCs w:val="22"/>
          <w:lang w:val="es-MX" w:eastAsia="en-US"/>
        </w:rPr>
      </w:pPr>
    </w:p>
    <w:p w:rsidR="00BD3C56" w:rsidRPr="00031FD3" w:rsidRDefault="00BD3C56" w:rsidP="00031FD3">
      <w:pPr>
        <w:pStyle w:val="Textoindependienteprimerasangra"/>
        <w:numPr>
          <w:ilvl w:val="0"/>
          <w:numId w:val="1"/>
        </w:numPr>
        <w:spacing w:after="0"/>
        <w:ind w:left="284" w:right="616" w:hanging="284"/>
        <w:rPr>
          <w:rFonts w:ascii="Arial" w:hAnsi="Arial" w:cs="Arial"/>
          <w:sz w:val="22"/>
          <w:szCs w:val="22"/>
        </w:rPr>
      </w:pPr>
      <w:r w:rsidRPr="00031FD3">
        <w:rPr>
          <w:rFonts w:ascii="Arial" w:hAnsi="Arial" w:cs="Arial"/>
          <w:sz w:val="24"/>
        </w:rPr>
        <w:t xml:space="preserve">El </w:t>
      </w:r>
      <w:r w:rsidR="00020EE5" w:rsidRPr="00031FD3">
        <w:rPr>
          <w:rFonts w:ascii="Arial" w:hAnsi="Arial" w:cs="Arial"/>
          <w:sz w:val="24"/>
        </w:rPr>
        <w:t xml:space="preserve">dieciséis </w:t>
      </w:r>
      <w:r w:rsidR="009621D1" w:rsidRPr="00031FD3">
        <w:rPr>
          <w:rFonts w:ascii="Arial" w:hAnsi="Arial" w:cs="Arial"/>
          <w:sz w:val="24"/>
        </w:rPr>
        <w:t xml:space="preserve">de enero </w:t>
      </w:r>
      <w:r w:rsidR="00B67003" w:rsidRPr="00031FD3">
        <w:rPr>
          <w:rFonts w:ascii="Arial" w:hAnsi="Arial" w:cs="Arial"/>
          <w:sz w:val="24"/>
        </w:rPr>
        <w:t>de dos mil diecinueve</w:t>
      </w:r>
      <w:r w:rsidRPr="00031FD3">
        <w:rPr>
          <w:rFonts w:ascii="Arial" w:hAnsi="Arial" w:cs="Arial"/>
          <w:sz w:val="24"/>
        </w:rPr>
        <w:t xml:space="preserve">, el recurrente presentó recurso de revisión en contra de la respuesta otorgada por el ente obligado, en los términos siguientes: </w:t>
      </w:r>
    </w:p>
    <w:p w:rsidR="00BD3C56" w:rsidRPr="00031FD3" w:rsidRDefault="00BD3C56" w:rsidP="008F40E0">
      <w:pPr>
        <w:tabs>
          <w:tab w:val="left" w:pos="7371"/>
        </w:tabs>
        <w:spacing w:line="240" w:lineRule="auto"/>
        <w:ind w:left="1134" w:right="1183"/>
        <w:rPr>
          <w:rFonts w:ascii="Arial" w:hAnsi="Arial" w:cs="Arial"/>
          <w:sz w:val="22"/>
          <w:szCs w:val="22"/>
        </w:rPr>
      </w:pPr>
    </w:p>
    <w:p w:rsidR="006074A1" w:rsidRPr="00031FD3" w:rsidRDefault="00590591" w:rsidP="008F40E0">
      <w:pPr>
        <w:tabs>
          <w:tab w:val="left" w:pos="7371"/>
        </w:tabs>
        <w:spacing w:line="240" w:lineRule="auto"/>
        <w:ind w:left="1134" w:right="1183"/>
        <w:rPr>
          <w:rFonts w:ascii="Arial" w:hAnsi="Arial" w:cs="Arial"/>
          <w:sz w:val="20"/>
          <w:szCs w:val="20"/>
        </w:rPr>
      </w:pPr>
      <w:r w:rsidRPr="00031FD3">
        <w:rPr>
          <w:rFonts w:ascii="Arial" w:hAnsi="Arial" w:cs="Arial"/>
          <w:sz w:val="20"/>
          <w:szCs w:val="20"/>
        </w:rPr>
        <w:t>“[…]</w:t>
      </w:r>
    </w:p>
    <w:p w:rsidR="00590591" w:rsidRPr="00031FD3" w:rsidRDefault="00590591" w:rsidP="008F40E0">
      <w:pPr>
        <w:tabs>
          <w:tab w:val="left" w:pos="7371"/>
        </w:tabs>
        <w:spacing w:line="240" w:lineRule="auto"/>
        <w:ind w:left="1134" w:right="1183"/>
        <w:rPr>
          <w:rFonts w:ascii="Arial" w:hAnsi="Arial" w:cs="Arial"/>
          <w:sz w:val="20"/>
          <w:szCs w:val="20"/>
        </w:rPr>
      </w:pPr>
    </w:p>
    <w:p w:rsidR="000D44E7" w:rsidRPr="00031FD3" w:rsidRDefault="00020EE5" w:rsidP="000D44E7">
      <w:pPr>
        <w:spacing w:line="240" w:lineRule="auto"/>
        <w:ind w:left="1134" w:right="1183"/>
        <w:rPr>
          <w:rFonts w:ascii="Arial" w:hAnsi="Arial" w:cs="Arial"/>
          <w:sz w:val="20"/>
          <w:szCs w:val="20"/>
        </w:rPr>
      </w:pPr>
      <w:r w:rsidRPr="00031FD3">
        <w:rPr>
          <w:rFonts w:ascii="Arial" w:hAnsi="Arial" w:cs="Arial"/>
          <w:sz w:val="20"/>
          <w:szCs w:val="20"/>
        </w:rPr>
        <w:t>NO SE ME  BRINDA LA INFORMACIÓN YA QUE EL DIF MUNICIPAL ME MANDA A UNA LIGA SIN ORIENTARME EN LA FORMA PRECISA PARA ACCEDER A LA INFORMACIÓN NI LAS LIGAS PARA VISUALIZAR LA MISMA SOLO ME PONE UNA PAGINA DE CEGAIP.</w:t>
      </w:r>
    </w:p>
    <w:p w:rsidR="006B5EE5" w:rsidRPr="00031FD3" w:rsidRDefault="006B5EE5" w:rsidP="008F40E0">
      <w:pPr>
        <w:spacing w:line="240" w:lineRule="auto"/>
        <w:ind w:left="1134" w:right="1183"/>
        <w:rPr>
          <w:rFonts w:ascii="Arial" w:hAnsi="Arial" w:cs="Arial"/>
          <w:sz w:val="20"/>
          <w:szCs w:val="20"/>
        </w:rPr>
      </w:pPr>
    </w:p>
    <w:p w:rsidR="00590591" w:rsidRPr="00031FD3" w:rsidRDefault="00590591" w:rsidP="008F40E0">
      <w:pPr>
        <w:spacing w:line="240" w:lineRule="auto"/>
        <w:ind w:left="1134" w:right="1183"/>
        <w:rPr>
          <w:rFonts w:ascii="Arial" w:hAnsi="Arial" w:cs="Arial"/>
          <w:sz w:val="20"/>
          <w:szCs w:val="20"/>
        </w:rPr>
      </w:pPr>
      <w:r w:rsidRPr="00031FD3">
        <w:rPr>
          <w:rFonts w:ascii="Arial" w:hAnsi="Arial" w:cs="Arial"/>
          <w:sz w:val="20"/>
          <w:szCs w:val="20"/>
        </w:rPr>
        <w:t>[…]”</w:t>
      </w:r>
    </w:p>
    <w:p w:rsidR="00B67003" w:rsidRPr="00031FD3" w:rsidRDefault="00B67003" w:rsidP="008F40E0">
      <w:pPr>
        <w:spacing w:line="240" w:lineRule="auto"/>
        <w:ind w:left="1134" w:right="1183"/>
        <w:rPr>
          <w:rFonts w:ascii="Arial" w:hAnsi="Arial" w:cs="Arial"/>
          <w:sz w:val="22"/>
          <w:szCs w:val="22"/>
        </w:rPr>
      </w:pPr>
    </w:p>
    <w:p w:rsidR="00D66029" w:rsidRPr="00031FD3" w:rsidRDefault="00B26125" w:rsidP="00031FD3">
      <w:pPr>
        <w:pStyle w:val="Textoindependienteprimerasangra"/>
        <w:numPr>
          <w:ilvl w:val="0"/>
          <w:numId w:val="1"/>
        </w:numPr>
        <w:tabs>
          <w:tab w:val="left" w:pos="3030"/>
        </w:tabs>
        <w:spacing w:after="0"/>
        <w:ind w:left="284" w:right="49" w:hanging="284"/>
        <w:rPr>
          <w:rFonts w:ascii="Arial" w:hAnsi="Arial" w:cs="Arial"/>
          <w:sz w:val="22"/>
          <w:szCs w:val="22"/>
        </w:rPr>
      </w:pPr>
      <w:r w:rsidRPr="00031FD3">
        <w:rPr>
          <w:rFonts w:ascii="Arial" w:hAnsi="Arial" w:cs="Arial"/>
          <w:sz w:val="24"/>
        </w:rPr>
        <w:t xml:space="preserve">El </w:t>
      </w:r>
      <w:r w:rsidR="00020EE5" w:rsidRPr="00031FD3">
        <w:rPr>
          <w:rFonts w:ascii="Arial" w:hAnsi="Arial" w:cs="Arial"/>
          <w:sz w:val="24"/>
        </w:rPr>
        <w:t>veinte</w:t>
      </w:r>
      <w:r w:rsidR="009621D1" w:rsidRPr="00031FD3">
        <w:rPr>
          <w:rFonts w:ascii="Arial" w:hAnsi="Arial" w:cs="Arial"/>
          <w:sz w:val="24"/>
        </w:rPr>
        <w:t xml:space="preserve"> </w:t>
      </w:r>
      <w:r w:rsidR="00AD630A" w:rsidRPr="00031FD3">
        <w:rPr>
          <w:rFonts w:ascii="Arial" w:hAnsi="Arial" w:cs="Arial"/>
          <w:sz w:val="24"/>
        </w:rPr>
        <w:t>de febrero de dos mil diecinueve</w:t>
      </w:r>
      <w:r w:rsidRPr="00031FD3">
        <w:rPr>
          <w:rFonts w:ascii="Arial" w:hAnsi="Arial" w:cs="Arial"/>
          <w:sz w:val="24"/>
        </w:rPr>
        <w:t>, el obligado, con motivo de la interposición del recurso que se examina, compareció a través del oficio</w:t>
      </w:r>
      <w:r w:rsidR="000D44E7" w:rsidRPr="00031FD3">
        <w:rPr>
          <w:rFonts w:ascii="Arial" w:hAnsi="Arial" w:cs="Arial"/>
          <w:sz w:val="24"/>
        </w:rPr>
        <w:t xml:space="preserve"> </w:t>
      </w:r>
      <w:r w:rsidR="002C5184" w:rsidRPr="00031FD3">
        <w:rPr>
          <w:rFonts w:ascii="Arial" w:hAnsi="Arial" w:cs="Arial"/>
          <w:sz w:val="24"/>
        </w:rPr>
        <w:t>U.T.0</w:t>
      </w:r>
      <w:r w:rsidR="00020EE5" w:rsidRPr="00031FD3">
        <w:rPr>
          <w:rFonts w:ascii="Arial" w:hAnsi="Arial" w:cs="Arial"/>
          <w:sz w:val="24"/>
        </w:rPr>
        <w:t>458</w:t>
      </w:r>
      <w:r w:rsidR="002C5184" w:rsidRPr="00031FD3">
        <w:rPr>
          <w:rFonts w:ascii="Arial" w:hAnsi="Arial" w:cs="Arial"/>
          <w:sz w:val="24"/>
        </w:rPr>
        <w:t>/18</w:t>
      </w:r>
      <w:r w:rsidR="00AD630A" w:rsidRPr="00031FD3">
        <w:rPr>
          <w:rFonts w:ascii="Arial" w:hAnsi="Arial" w:cs="Arial"/>
          <w:sz w:val="24"/>
        </w:rPr>
        <w:t xml:space="preserve"> y </w:t>
      </w:r>
      <w:r w:rsidR="00C76A7A" w:rsidRPr="00031FD3">
        <w:rPr>
          <w:rFonts w:ascii="Arial" w:hAnsi="Arial" w:cs="Arial"/>
          <w:sz w:val="24"/>
        </w:rPr>
        <w:t xml:space="preserve">reiteró de nueva cuenta su respuesta primigenia. </w:t>
      </w:r>
    </w:p>
    <w:p w:rsidR="007010B8" w:rsidRPr="00031FD3" w:rsidRDefault="007010B8" w:rsidP="004E2DCD">
      <w:pPr>
        <w:tabs>
          <w:tab w:val="left" w:pos="3030"/>
        </w:tabs>
        <w:spacing w:line="240" w:lineRule="auto"/>
        <w:ind w:left="1134" w:right="1183"/>
        <w:rPr>
          <w:rFonts w:ascii="Arial" w:hAnsi="Arial" w:cs="Arial"/>
          <w:sz w:val="22"/>
          <w:szCs w:val="22"/>
        </w:rPr>
      </w:pPr>
    </w:p>
    <w:p w:rsidR="00F648D2" w:rsidRPr="00031FD3" w:rsidRDefault="00326978" w:rsidP="00F648D2">
      <w:pPr>
        <w:autoSpaceDE w:val="0"/>
        <w:autoSpaceDN w:val="0"/>
        <w:adjustRightInd w:val="0"/>
        <w:rPr>
          <w:rFonts w:ascii="Arial" w:hAnsi="Arial" w:cs="Arial"/>
          <w:sz w:val="24"/>
        </w:rPr>
      </w:pPr>
      <w:r w:rsidRPr="00031FD3">
        <w:rPr>
          <w:rFonts w:ascii="Arial" w:hAnsi="Arial" w:cs="Arial"/>
          <w:sz w:val="24"/>
        </w:rPr>
        <w:t>A</w:t>
      </w:r>
      <w:r w:rsidR="00F648D2" w:rsidRPr="00031FD3">
        <w:rPr>
          <w:rFonts w:ascii="Arial" w:hAnsi="Arial" w:cs="Arial"/>
          <w:sz w:val="24"/>
        </w:rPr>
        <w:t xml:space="preserve">hora bien, previo al análisis de fondo se trae a contexto los siguientes preceptos de la </w:t>
      </w:r>
      <w:r w:rsidR="00F648D2" w:rsidRPr="00031FD3">
        <w:rPr>
          <w:rFonts w:ascii="Arial" w:eastAsia="Arial Unicode MS" w:hAnsi="Arial" w:cs="Arial"/>
          <w:sz w:val="24"/>
          <w:lang w:val="es-ES_tradnl"/>
        </w:rPr>
        <w:t>Ley de Transparencia y Acceso a la Información Pública del Estado de San Luis Potosí:</w:t>
      </w:r>
    </w:p>
    <w:p w:rsidR="00F648D2" w:rsidRPr="00031FD3" w:rsidRDefault="00F648D2" w:rsidP="00F648D2">
      <w:pPr>
        <w:rPr>
          <w:rFonts w:ascii="Arial" w:hAnsi="Arial" w:cs="Arial"/>
          <w:sz w:val="20"/>
          <w:szCs w:val="20"/>
        </w:rPr>
      </w:pPr>
    </w:p>
    <w:p w:rsidR="00F648D2" w:rsidRPr="00031FD3" w:rsidRDefault="00F648D2" w:rsidP="00326978">
      <w:pPr>
        <w:tabs>
          <w:tab w:val="left" w:pos="7371"/>
        </w:tabs>
        <w:spacing w:line="240" w:lineRule="auto"/>
        <w:ind w:left="1134" w:right="1183"/>
        <w:rPr>
          <w:rFonts w:ascii="Arial" w:hAnsi="Arial" w:cs="Arial"/>
          <w:sz w:val="20"/>
          <w:szCs w:val="20"/>
        </w:rPr>
      </w:pPr>
      <w:r w:rsidRPr="00031FD3">
        <w:rPr>
          <w:rFonts w:ascii="Arial" w:hAnsi="Arial" w:cs="Arial"/>
          <w:sz w:val="20"/>
          <w:szCs w:val="20"/>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F648D2" w:rsidRPr="00031FD3" w:rsidRDefault="00F648D2" w:rsidP="00326978">
      <w:pPr>
        <w:tabs>
          <w:tab w:val="left" w:pos="7371"/>
        </w:tabs>
        <w:spacing w:line="240" w:lineRule="auto"/>
        <w:ind w:left="1134" w:right="1183"/>
        <w:rPr>
          <w:rFonts w:ascii="Arial" w:hAnsi="Arial" w:cs="Arial"/>
          <w:sz w:val="20"/>
          <w:szCs w:val="20"/>
        </w:rPr>
      </w:pPr>
      <w:r w:rsidRPr="00031FD3">
        <w:rPr>
          <w:rFonts w:ascii="Arial" w:hAnsi="Arial" w:cs="Arial"/>
          <w:sz w:val="20"/>
          <w:szCs w:val="20"/>
        </w:rPr>
        <w:t xml:space="preserve"> </w:t>
      </w:r>
    </w:p>
    <w:p w:rsidR="00F648D2" w:rsidRPr="00031FD3" w:rsidRDefault="00F648D2" w:rsidP="00326978">
      <w:pPr>
        <w:tabs>
          <w:tab w:val="left" w:pos="7371"/>
        </w:tabs>
        <w:spacing w:line="240" w:lineRule="auto"/>
        <w:ind w:left="1134" w:right="1183"/>
        <w:rPr>
          <w:rFonts w:ascii="Arial" w:hAnsi="Arial" w:cs="Arial"/>
          <w:sz w:val="20"/>
          <w:szCs w:val="20"/>
        </w:rPr>
      </w:pPr>
      <w:r w:rsidRPr="00031FD3">
        <w:rPr>
          <w:rFonts w:ascii="Arial" w:hAnsi="Arial" w:cs="Arial"/>
          <w:sz w:val="20"/>
          <w:szCs w:val="20"/>
        </w:rPr>
        <w:t>En el caso de que la información solicitada consista en bases de datos se deberá privilegiar la entrega de la misma en Formatos Abiertos.”</w:t>
      </w:r>
    </w:p>
    <w:p w:rsidR="00F648D2" w:rsidRPr="00031FD3" w:rsidRDefault="00F648D2" w:rsidP="00326978">
      <w:pPr>
        <w:tabs>
          <w:tab w:val="left" w:pos="7371"/>
        </w:tabs>
        <w:spacing w:line="240" w:lineRule="auto"/>
        <w:ind w:left="1134" w:right="1183"/>
        <w:rPr>
          <w:rFonts w:ascii="Arial" w:hAnsi="Arial" w:cs="Arial"/>
          <w:sz w:val="20"/>
          <w:szCs w:val="20"/>
        </w:rPr>
      </w:pPr>
    </w:p>
    <w:p w:rsidR="00F648D2" w:rsidRPr="00031FD3" w:rsidRDefault="00F648D2" w:rsidP="00326978">
      <w:pPr>
        <w:tabs>
          <w:tab w:val="left" w:pos="7371"/>
        </w:tabs>
        <w:spacing w:line="240" w:lineRule="auto"/>
        <w:ind w:left="1134" w:right="1183"/>
        <w:rPr>
          <w:rFonts w:ascii="Arial" w:hAnsi="Arial" w:cs="Arial"/>
          <w:sz w:val="20"/>
          <w:szCs w:val="20"/>
        </w:rPr>
      </w:pPr>
      <w:r w:rsidRPr="00031FD3">
        <w:rPr>
          <w:rFonts w:ascii="Arial" w:hAnsi="Arial" w:cs="Arial"/>
          <w:sz w:val="20"/>
          <w:szCs w:val="20"/>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F648D2" w:rsidRPr="00031FD3" w:rsidRDefault="00F648D2" w:rsidP="00326978">
      <w:pPr>
        <w:tabs>
          <w:tab w:val="left" w:pos="7371"/>
        </w:tabs>
        <w:spacing w:line="240" w:lineRule="auto"/>
        <w:ind w:left="1134" w:right="1183"/>
        <w:rPr>
          <w:rFonts w:ascii="Arial" w:hAnsi="Arial" w:cs="Arial"/>
          <w:sz w:val="22"/>
          <w:szCs w:val="22"/>
        </w:rPr>
      </w:pPr>
    </w:p>
    <w:p w:rsidR="00031FD3" w:rsidRPr="00031FD3" w:rsidRDefault="00F648D2" w:rsidP="00031FD3">
      <w:pPr>
        <w:rPr>
          <w:rFonts w:ascii="Arial" w:hAnsi="Arial" w:cs="Arial"/>
          <w:sz w:val="24"/>
        </w:rPr>
      </w:pPr>
      <w:r w:rsidRPr="00031FD3">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F648D2" w:rsidRPr="00031FD3" w:rsidRDefault="00F648D2" w:rsidP="00031FD3">
      <w:pPr>
        <w:rPr>
          <w:rFonts w:ascii="Arial" w:hAnsi="Arial" w:cs="Arial"/>
          <w:sz w:val="24"/>
        </w:rPr>
      </w:pPr>
      <w:r w:rsidRPr="00031FD3">
        <w:rPr>
          <w:rFonts w:ascii="Arial" w:hAnsi="Arial" w:cs="Arial"/>
          <w:sz w:val="24"/>
        </w:rPr>
        <w:lastRenderedPageBreak/>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D66AC5" w:rsidRPr="00031FD3" w:rsidRDefault="00D66AC5" w:rsidP="00F648D2">
      <w:pPr>
        <w:pStyle w:val="NormalWeb"/>
        <w:shd w:val="clear" w:color="auto" w:fill="FFFFFF"/>
        <w:spacing w:before="0" w:beforeAutospacing="0" w:after="0" w:afterAutospacing="0" w:line="360" w:lineRule="auto"/>
        <w:jc w:val="both"/>
        <w:rPr>
          <w:rFonts w:ascii="Arial" w:hAnsi="Arial" w:cs="Arial"/>
        </w:rPr>
      </w:pPr>
    </w:p>
    <w:p w:rsidR="00C76A7A" w:rsidRPr="00031FD3" w:rsidRDefault="00D66AC5" w:rsidP="00C76A7A">
      <w:pPr>
        <w:rPr>
          <w:rFonts w:ascii="Arial" w:hAnsi="Arial" w:cs="Arial"/>
          <w:sz w:val="24"/>
        </w:rPr>
      </w:pPr>
      <w:r w:rsidRPr="00031FD3">
        <w:rPr>
          <w:rFonts w:ascii="Arial" w:hAnsi="Arial" w:cs="Arial"/>
          <w:sz w:val="24"/>
        </w:rPr>
        <w:t>Dicho lo anterior, es dable colegir que la presente Resolución tiene por objeto determinar si la respuesta a la solicitud de información emitida por el Sujeto Obligado se encuentra ajustada a derecho en los términos establecidos en los art</w:t>
      </w:r>
      <w:r w:rsidR="00D04919" w:rsidRPr="00031FD3">
        <w:rPr>
          <w:rFonts w:ascii="Arial" w:hAnsi="Arial" w:cs="Arial"/>
          <w:sz w:val="24"/>
        </w:rPr>
        <w:t xml:space="preserve">ículos mencionados, es decir si el Ayuntamiento de San Luis </w:t>
      </w:r>
      <w:r w:rsidR="00020EE5" w:rsidRPr="00031FD3">
        <w:rPr>
          <w:rFonts w:ascii="Arial" w:hAnsi="Arial" w:cs="Arial"/>
          <w:sz w:val="24"/>
        </w:rPr>
        <w:t>Potosí</w:t>
      </w:r>
      <w:r w:rsidRPr="00031FD3">
        <w:rPr>
          <w:rFonts w:ascii="Arial" w:hAnsi="Arial" w:cs="Arial"/>
          <w:sz w:val="24"/>
        </w:rPr>
        <w:t xml:space="preserve">, emitió una respuesta para efecto de atender la solicitud de información del particular, en los términos que señala el artículo 151 de la Ley de Transparencia y Acceso a la Información Pública del Estado, o en su caso, si le asiste la razón al recurrente por encontrarse fundados sus motivos de su inconformidad, </w:t>
      </w:r>
      <w:r w:rsidR="00C76A7A" w:rsidRPr="00031FD3">
        <w:rPr>
          <w:rFonts w:ascii="Arial" w:hAnsi="Arial" w:cs="Arial"/>
          <w:sz w:val="24"/>
        </w:rPr>
        <w:t xml:space="preserve">en cuanto a que </w:t>
      </w:r>
      <w:r w:rsidR="00020EE5" w:rsidRPr="00031FD3">
        <w:rPr>
          <w:rFonts w:ascii="Arial" w:hAnsi="Arial" w:cs="Arial"/>
          <w:sz w:val="24"/>
        </w:rPr>
        <w:t xml:space="preserve">el formato en el que se realizó la entrega de la información, resulto inaccesible para el solicitante. </w:t>
      </w:r>
      <w:bookmarkEnd w:id="0"/>
    </w:p>
    <w:p w:rsidR="00C76A7A" w:rsidRPr="00031FD3" w:rsidRDefault="00C76A7A" w:rsidP="00C76A7A">
      <w:pPr>
        <w:rPr>
          <w:rFonts w:ascii="Arial" w:hAnsi="Arial" w:cs="Arial"/>
          <w:sz w:val="24"/>
        </w:rPr>
      </w:pPr>
    </w:p>
    <w:p w:rsidR="00DB48A3" w:rsidRPr="00031FD3" w:rsidRDefault="00DB48A3" w:rsidP="00C76A7A">
      <w:pPr>
        <w:rPr>
          <w:rFonts w:ascii="Arial" w:hAnsi="Arial" w:cs="Arial"/>
          <w:sz w:val="24"/>
        </w:rPr>
      </w:pPr>
      <w:r w:rsidRPr="00031FD3">
        <w:rPr>
          <w:rFonts w:ascii="Arial" w:hAnsi="Arial" w:cs="Arial"/>
          <w:b/>
          <w:sz w:val="24"/>
        </w:rPr>
        <w:t>CUARTO.</w:t>
      </w:r>
      <w:r w:rsidRPr="00031FD3">
        <w:rPr>
          <w:rFonts w:ascii="Arial" w:hAnsi="Arial" w:cs="Arial"/>
          <w:sz w:val="24"/>
        </w:rPr>
        <w:t xml:space="preserve"> Una vez precisados los elementos a resolver, </w:t>
      </w:r>
      <w:r w:rsidR="00162A6E" w:rsidRPr="00031FD3">
        <w:rPr>
          <w:rFonts w:ascii="Arial" w:hAnsi="Arial" w:cs="Arial"/>
          <w:sz w:val="24"/>
        </w:rPr>
        <w:t>con fundamento en lo establecido en el segundo párrafo del artículo 170</w:t>
      </w:r>
      <w:r w:rsidR="00162A6E" w:rsidRPr="00031FD3">
        <w:rPr>
          <w:rStyle w:val="Refdenotaalpie"/>
          <w:rFonts w:ascii="Arial" w:hAnsi="Arial" w:cs="Arial"/>
          <w:sz w:val="24"/>
        </w:rPr>
        <w:footnoteReference w:id="3"/>
      </w:r>
      <w:r w:rsidR="00162A6E" w:rsidRPr="00031FD3">
        <w:rPr>
          <w:rFonts w:ascii="Arial" w:hAnsi="Arial" w:cs="Arial"/>
          <w:sz w:val="24"/>
        </w:rPr>
        <w:t xml:space="preserve"> de la Ley de Transparencia y Acceso a la Información Pública del Estado, </w:t>
      </w:r>
      <w:r w:rsidRPr="00031FD3">
        <w:rPr>
          <w:rFonts w:ascii="Arial" w:hAnsi="Arial" w:cs="Arial"/>
          <w:sz w:val="24"/>
        </w:rPr>
        <w:t>este Pleno analizará los hechos con base a los argumentos aportados por las partes y demás elementos de convicción.</w:t>
      </w:r>
    </w:p>
    <w:p w:rsidR="00020EE5" w:rsidRPr="00031FD3" w:rsidRDefault="00DB48A3" w:rsidP="0054132F">
      <w:pPr>
        <w:pStyle w:val="Textoindependienteprimerasangra"/>
        <w:spacing w:before="100" w:beforeAutospacing="1" w:after="100" w:afterAutospacing="1"/>
        <w:ind w:firstLine="0"/>
        <w:rPr>
          <w:rFonts w:ascii="Arial" w:hAnsi="Arial" w:cs="Arial"/>
          <w:sz w:val="24"/>
          <w:lang w:val="es-MX"/>
        </w:rPr>
      </w:pPr>
      <w:r w:rsidRPr="00031FD3">
        <w:rPr>
          <w:rFonts w:ascii="Arial" w:hAnsi="Arial" w:cs="Arial"/>
          <w:sz w:val="24"/>
          <w:lang w:val="es-MX"/>
        </w:rPr>
        <w:t xml:space="preserve">Del análisis de las constancias que obran en autos, se advierte que </w:t>
      </w:r>
      <w:r w:rsidR="004F3762" w:rsidRPr="00031FD3">
        <w:rPr>
          <w:rFonts w:ascii="Arial" w:hAnsi="Arial" w:cs="Arial"/>
          <w:sz w:val="24"/>
          <w:lang w:val="es-MX"/>
        </w:rPr>
        <w:t xml:space="preserve">en </w:t>
      </w:r>
      <w:r w:rsidRPr="00031FD3">
        <w:rPr>
          <w:rFonts w:ascii="Arial" w:hAnsi="Arial" w:cs="Arial"/>
          <w:sz w:val="24"/>
          <w:lang w:val="es-MX"/>
        </w:rPr>
        <w:t xml:space="preserve">la solicitud de información </w:t>
      </w:r>
      <w:r w:rsidR="0054132F" w:rsidRPr="00031FD3">
        <w:rPr>
          <w:rFonts w:ascii="Arial" w:hAnsi="Arial" w:cs="Arial"/>
          <w:sz w:val="24"/>
          <w:lang w:val="es-MX"/>
        </w:rPr>
        <w:t>efectuad</w:t>
      </w:r>
      <w:r w:rsidR="004F3762" w:rsidRPr="00031FD3">
        <w:rPr>
          <w:rFonts w:ascii="Arial" w:hAnsi="Arial" w:cs="Arial"/>
          <w:sz w:val="24"/>
          <w:lang w:val="es-MX"/>
        </w:rPr>
        <w:t>a</w:t>
      </w:r>
      <w:r w:rsidR="0054132F" w:rsidRPr="00031FD3">
        <w:rPr>
          <w:rFonts w:ascii="Arial" w:hAnsi="Arial" w:cs="Arial"/>
          <w:sz w:val="24"/>
          <w:lang w:val="es-MX"/>
        </w:rPr>
        <w:t xml:space="preserve"> por el recurrente</w:t>
      </w:r>
      <w:r w:rsidR="004F3762" w:rsidRPr="00031FD3">
        <w:rPr>
          <w:rFonts w:ascii="Arial" w:hAnsi="Arial" w:cs="Arial"/>
          <w:sz w:val="24"/>
          <w:lang w:val="es-MX"/>
        </w:rPr>
        <w:t xml:space="preserve">, </w:t>
      </w:r>
      <w:r w:rsidR="0054132F" w:rsidRPr="00031FD3">
        <w:rPr>
          <w:rFonts w:ascii="Arial" w:hAnsi="Arial" w:cs="Arial"/>
          <w:sz w:val="24"/>
          <w:lang w:val="es-MX"/>
        </w:rPr>
        <w:t xml:space="preserve">requirió </w:t>
      </w:r>
      <w:r w:rsidR="001E7312" w:rsidRPr="00031FD3">
        <w:rPr>
          <w:rFonts w:ascii="Arial" w:hAnsi="Arial" w:cs="Arial"/>
          <w:sz w:val="24"/>
          <w:lang w:val="es-MX"/>
        </w:rPr>
        <w:t xml:space="preserve">que </w:t>
      </w:r>
      <w:r w:rsidR="00884FC3" w:rsidRPr="00031FD3">
        <w:rPr>
          <w:rFonts w:ascii="Arial" w:hAnsi="Arial" w:cs="Arial"/>
          <w:sz w:val="24"/>
          <w:lang w:val="es-MX"/>
        </w:rPr>
        <w:t>e</w:t>
      </w:r>
      <w:r w:rsidR="001E7312" w:rsidRPr="00031FD3">
        <w:rPr>
          <w:rFonts w:ascii="Arial" w:hAnsi="Arial" w:cs="Arial"/>
          <w:sz w:val="24"/>
          <w:lang w:val="es-MX"/>
        </w:rPr>
        <w:t>l</w:t>
      </w:r>
      <w:r w:rsidR="00884FC3" w:rsidRPr="00031FD3">
        <w:rPr>
          <w:rFonts w:ascii="Arial" w:hAnsi="Arial" w:cs="Arial"/>
          <w:sz w:val="24"/>
          <w:lang w:val="es-MX"/>
        </w:rPr>
        <w:t xml:space="preserve"> Ayuntamiento de San Luis Potosí, </w:t>
      </w:r>
      <w:r w:rsidR="009621D1" w:rsidRPr="00031FD3">
        <w:rPr>
          <w:rFonts w:ascii="Arial" w:hAnsi="Arial" w:cs="Arial"/>
          <w:sz w:val="24"/>
          <w:lang w:val="es-MX"/>
        </w:rPr>
        <w:t xml:space="preserve">le informara </w:t>
      </w:r>
      <w:r w:rsidR="00020EE5" w:rsidRPr="00031FD3">
        <w:rPr>
          <w:rFonts w:ascii="Arial" w:hAnsi="Arial" w:cs="Arial"/>
          <w:sz w:val="24"/>
          <w:lang w:val="es-MX"/>
        </w:rPr>
        <w:t xml:space="preserve">cuales y cuantos programas de apoyo social tiene la administración; asimismo requirió el padrón de beneficiarios de cada uno y en qué consiste el apoyo y el costo por cada uno de éstos, así como la evidencia de que dicho apoyo fue entregado. </w:t>
      </w:r>
    </w:p>
    <w:p w:rsidR="00030689" w:rsidRPr="00031FD3" w:rsidRDefault="00020EE5" w:rsidP="00030689">
      <w:pPr>
        <w:pStyle w:val="Textoindependienteprimerasangra"/>
        <w:spacing w:before="100" w:beforeAutospacing="1" w:after="100" w:afterAutospacing="1"/>
        <w:ind w:firstLine="0"/>
        <w:rPr>
          <w:rFonts w:ascii="Arial" w:hAnsi="Arial" w:cs="Arial"/>
          <w:sz w:val="24"/>
          <w:lang w:val="es-MX"/>
        </w:rPr>
      </w:pPr>
      <w:r w:rsidRPr="00031FD3">
        <w:rPr>
          <w:rFonts w:ascii="Arial" w:hAnsi="Arial" w:cs="Arial"/>
          <w:sz w:val="24"/>
          <w:lang w:val="es-MX"/>
        </w:rPr>
        <w:t>En este sentido y en atención a la naturaleza de la información solicitada</w:t>
      </w:r>
      <w:r w:rsidR="00030689" w:rsidRPr="00031FD3">
        <w:rPr>
          <w:rFonts w:ascii="Arial" w:hAnsi="Arial" w:cs="Arial"/>
          <w:sz w:val="24"/>
          <w:lang w:val="es-MX"/>
        </w:rPr>
        <w:t>, se evidencia que e</w:t>
      </w:r>
      <w:r w:rsidR="00030689" w:rsidRPr="00031FD3">
        <w:rPr>
          <w:rFonts w:ascii="Arial" w:hAnsi="Arial" w:cs="Arial"/>
          <w:sz w:val="24"/>
          <w:lang w:eastAsia="es-MX"/>
        </w:rPr>
        <w:t xml:space="preserve">n el caso concreto, la documentación solicitada </w:t>
      </w:r>
      <w:r w:rsidR="00030689" w:rsidRPr="00031FD3">
        <w:rPr>
          <w:rFonts w:ascii="Arial" w:hAnsi="Arial" w:cs="Arial"/>
          <w:sz w:val="24"/>
          <w:lang w:val="es-MX"/>
        </w:rPr>
        <w:t xml:space="preserve">refiere al cumplimiento y deber que tienen los Obligados para poner a disposición del </w:t>
      </w:r>
      <w:r w:rsidR="00030689" w:rsidRPr="00031FD3">
        <w:rPr>
          <w:rFonts w:ascii="Arial" w:hAnsi="Arial" w:cs="Arial"/>
          <w:sz w:val="24"/>
          <w:lang w:val="es-MX"/>
        </w:rPr>
        <w:lastRenderedPageBreak/>
        <w:t>público lo dispuesto por el artículo 84 de la Ley de Transparencia Local, a través de la Plataforma Estatal de Transparencia, misma que puede ser localizada en la página oficial de esta Comisión y visible desde la página oficial del Sujeto Obligado.</w:t>
      </w:r>
    </w:p>
    <w:p w:rsidR="00030689" w:rsidRPr="00031FD3" w:rsidRDefault="00030689" w:rsidP="00030689">
      <w:pPr>
        <w:pStyle w:val="corte4fondo"/>
        <w:spacing w:before="100" w:beforeAutospacing="1" w:after="100" w:afterAutospacing="1"/>
        <w:ind w:right="51" w:firstLine="0"/>
        <w:rPr>
          <w:rFonts w:cs="Arial"/>
          <w:sz w:val="24"/>
          <w:szCs w:val="24"/>
          <w:lang w:val="es-MX"/>
        </w:rPr>
      </w:pPr>
      <w:r w:rsidRPr="00031FD3">
        <w:rPr>
          <w:rFonts w:cs="Arial"/>
          <w:sz w:val="24"/>
          <w:szCs w:val="24"/>
          <w:lang w:val="es-MX"/>
        </w:rPr>
        <w:t>Se afirma lo anterior, ya que con fundamento en el artículo 176</w:t>
      </w:r>
      <w:r w:rsidRPr="00031FD3">
        <w:rPr>
          <w:rStyle w:val="Refdenotaalpie"/>
          <w:rFonts w:cs="Arial"/>
          <w:sz w:val="24"/>
          <w:szCs w:val="24"/>
          <w:lang w:val="es-MX" w:eastAsia="en-US"/>
        </w:rPr>
        <w:footnoteReference w:id="4"/>
      </w:r>
      <w:r w:rsidRPr="00031FD3">
        <w:rPr>
          <w:rFonts w:cs="Arial"/>
          <w:sz w:val="24"/>
          <w:szCs w:val="24"/>
          <w:lang w:val="es-MX"/>
        </w:rPr>
        <w:t xml:space="preserve"> de la </w:t>
      </w:r>
      <w:r w:rsidRPr="00031FD3">
        <w:rPr>
          <w:rFonts w:cs="Arial"/>
          <w:sz w:val="24"/>
          <w:szCs w:val="24"/>
          <w:lang w:val="es-MX" w:eastAsia="en-US"/>
        </w:rPr>
        <w:t>Ley de Transparencia y Acceso a la Inform</w:t>
      </w:r>
      <w:r w:rsidRPr="00031FD3">
        <w:rPr>
          <w:rFonts w:cs="Arial"/>
          <w:sz w:val="24"/>
          <w:lang w:val="es-MX" w:eastAsia="en-US"/>
        </w:rPr>
        <w:t>ación Pública del Estado</w:t>
      </w:r>
      <w:r w:rsidRPr="00031FD3">
        <w:rPr>
          <w:rFonts w:cs="Arial"/>
          <w:spacing w:val="4"/>
          <w:sz w:val="24"/>
          <w:szCs w:val="24"/>
        </w:rPr>
        <w:t>, en concordancia con lo establecido en el diverso numeral 84 de la citada Ley, en la porción normativa que interesa, se señala lo siguiente:</w:t>
      </w:r>
    </w:p>
    <w:p w:rsidR="00030689" w:rsidRPr="00031FD3" w:rsidRDefault="00030689" w:rsidP="00030689">
      <w:pPr>
        <w:pStyle w:val="corte4fondo"/>
        <w:spacing w:line="240" w:lineRule="auto"/>
        <w:ind w:left="1134" w:right="1183" w:firstLine="0"/>
        <w:rPr>
          <w:rFonts w:cs="Arial"/>
          <w:sz w:val="20"/>
        </w:rPr>
      </w:pPr>
      <w:r w:rsidRPr="00031FD3">
        <w:rPr>
          <w:rFonts w:cs="Arial"/>
          <w:sz w:val="20"/>
        </w:rPr>
        <w:t>“[…]</w:t>
      </w:r>
    </w:p>
    <w:p w:rsidR="00030689" w:rsidRPr="00031FD3" w:rsidRDefault="00030689" w:rsidP="00030689">
      <w:pPr>
        <w:pStyle w:val="corte4fondo"/>
        <w:spacing w:line="240" w:lineRule="auto"/>
        <w:ind w:left="1134" w:right="1183" w:firstLine="0"/>
        <w:rPr>
          <w:rFonts w:cs="Arial"/>
          <w:sz w:val="20"/>
        </w:rPr>
      </w:pPr>
    </w:p>
    <w:p w:rsidR="00030689" w:rsidRPr="00031FD3" w:rsidRDefault="00030689" w:rsidP="00030689">
      <w:pPr>
        <w:pStyle w:val="corte4fondo"/>
        <w:spacing w:line="240" w:lineRule="auto"/>
        <w:ind w:left="1134" w:right="1183" w:firstLine="0"/>
        <w:rPr>
          <w:rFonts w:cs="Arial"/>
          <w:sz w:val="20"/>
        </w:rPr>
      </w:pPr>
      <w:r w:rsidRPr="00031FD3">
        <w:rPr>
          <w:rFonts w:cs="Arial"/>
          <w:b/>
          <w:sz w:val="20"/>
        </w:rPr>
        <w:t>ARTÍCULO 84.</w:t>
      </w:r>
      <w:r w:rsidRPr="00031FD3">
        <w:rPr>
          <w:rFonts w:cs="Arial"/>
          <w:sz w:val="20"/>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rsidR="00030689" w:rsidRPr="00031FD3" w:rsidRDefault="00030689" w:rsidP="00030689">
      <w:pPr>
        <w:pStyle w:val="corte4fondo"/>
        <w:spacing w:before="100" w:beforeAutospacing="1" w:after="100" w:afterAutospacing="1" w:line="240" w:lineRule="auto"/>
        <w:ind w:left="1134" w:right="1183" w:firstLine="0"/>
        <w:rPr>
          <w:rFonts w:cs="Arial"/>
          <w:sz w:val="20"/>
        </w:rPr>
      </w:pPr>
      <w:r w:rsidRPr="00031FD3">
        <w:rPr>
          <w:rFonts w:cs="Arial"/>
          <w:sz w:val="20"/>
        </w:rPr>
        <w:t>“[...]</w:t>
      </w:r>
    </w:p>
    <w:p w:rsidR="00030689" w:rsidRPr="00031FD3" w:rsidRDefault="00030689" w:rsidP="00030689">
      <w:pPr>
        <w:pStyle w:val="corte4fondo"/>
        <w:spacing w:line="240" w:lineRule="auto"/>
        <w:ind w:left="1134" w:right="1185" w:firstLine="0"/>
        <w:rPr>
          <w:rFonts w:cs="Arial"/>
          <w:sz w:val="20"/>
        </w:rPr>
      </w:pPr>
      <w:r w:rsidRPr="00031FD3">
        <w:rPr>
          <w:rFonts w:cs="Arial"/>
          <w:sz w:val="20"/>
        </w:rPr>
        <w:t xml:space="preserve">XX. La información de los programas de subsidios, estímulos y apoyos, en el que se deberá informar respecto de los programas de transferencia, de servicios, de infraestructura social y de subsidio, en los que se deberá contener lo siguiente: </w:t>
      </w:r>
    </w:p>
    <w:p w:rsidR="00030689" w:rsidRPr="00031FD3" w:rsidRDefault="00030689" w:rsidP="00030689">
      <w:pPr>
        <w:pStyle w:val="corte4fondo"/>
        <w:spacing w:line="240" w:lineRule="auto"/>
        <w:ind w:left="1134" w:right="1185" w:firstLine="0"/>
        <w:rPr>
          <w:rFonts w:cs="Arial"/>
          <w:sz w:val="20"/>
        </w:rPr>
      </w:pPr>
    </w:p>
    <w:p w:rsidR="00030689" w:rsidRPr="00031FD3" w:rsidRDefault="00030689" w:rsidP="00030689">
      <w:pPr>
        <w:pStyle w:val="corte4fondo"/>
        <w:spacing w:line="240" w:lineRule="auto"/>
        <w:ind w:left="1134" w:right="1185" w:firstLine="0"/>
        <w:rPr>
          <w:rFonts w:cs="Arial"/>
          <w:sz w:val="20"/>
        </w:rPr>
      </w:pPr>
      <w:r w:rsidRPr="00031FD3">
        <w:rPr>
          <w:rFonts w:cs="Arial"/>
          <w:sz w:val="20"/>
        </w:rPr>
        <w:t>[...]</w:t>
      </w:r>
    </w:p>
    <w:p w:rsidR="00030689" w:rsidRPr="00031FD3" w:rsidRDefault="00030689" w:rsidP="00030689">
      <w:pPr>
        <w:pStyle w:val="corte4fondo"/>
        <w:spacing w:before="100" w:beforeAutospacing="1" w:after="100" w:afterAutospacing="1" w:line="240" w:lineRule="auto"/>
        <w:ind w:left="1134" w:right="1183" w:firstLine="0"/>
        <w:rPr>
          <w:rFonts w:cs="Arial"/>
          <w:sz w:val="20"/>
        </w:rPr>
      </w:pPr>
      <w:r w:rsidRPr="00031FD3">
        <w:rPr>
          <w:rFonts w:cs="Arial"/>
          <w:sz w:val="20"/>
        </w:rPr>
        <w:t xml:space="preserve">q) Padrón de beneficiarios mismo que deberá contener los siguientes datos: nombre de la persona física o denominación social de las personas morales beneficiarias, el monto, recurso, beneficio o apoyo otorgado para cada una de ellas, unidad territorial, en su caso, edad y sexo, así como la información sobre los montos pagados durante el período por concepto de ayudas y subsidios a los sectores económicos y sociales, identificando el nombre del beneficiario, su registro federal de contribuyentes con homoclave cuando sea persona moral o física con actividad empresarial y profesional, así como el monto recibido; </w:t>
      </w:r>
    </w:p>
    <w:p w:rsidR="00030689" w:rsidRPr="00031FD3" w:rsidRDefault="00030689" w:rsidP="00030689">
      <w:pPr>
        <w:pStyle w:val="corte4fondo"/>
        <w:spacing w:before="100" w:beforeAutospacing="1" w:after="100" w:afterAutospacing="1" w:line="240" w:lineRule="auto"/>
        <w:ind w:left="1134" w:right="1183" w:firstLine="0"/>
        <w:rPr>
          <w:rFonts w:cs="Arial"/>
          <w:sz w:val="20"/>
        </w:rPr>
      </w:pPr>
      <w:r w:rsidRPr="00031FD3">
        <w:rPr>
          <w:rFonts w:cs="Arial"/>
          <w:sz w:val="20"/>
        </w:rPr>
        <w:t>[...]”</w:t>
      </w:r>
    </w:p>
    <w:p w:rsidR="00030689" w:rsidRPr="00031FD3" w:rsidRDefault="00030689" w:rsidP="00030689">
      <w:pPr>
        <w:pStyle w:val="Textoindependienteprimerasangra"/>
        <w:spacing w:before="100" w:beforeAutospacing="1" w:after="100" w:afterAutospacing="1"/>
        <w:ind w:firstLine="0"/>
        <w:rPr>
          <w:rFonts w:ascii="Arial" w:hAnsi="Arial" w:cs="Arial"/>
          <w:sz w:val="24"/>
          <w:lang w:val="es-MX"/>
        </w:rPr>
      </w:pPr>
      <w:r w:rsidRPr="00031FD3">
        <w:rPr>
          <w:rFonts w:ascii="Arial" w:hAnsi="Arial" w:cs="Arial"/>
          <w:sz w:val="24"/>
          <w:lang w:val="es-MX"/>
        </w:rPr>
        <w:t>Del precepto normativo señalado con anterioridad, se prevé que el Ayuntamiento de San Luis Potosí</w:t>
      </w:r>
      <w:r w:rsidRPr="00031FD3">
        <w:rPr>
          <w:rStyle w:val="Refdenotaalpie"/>
          <w:rFonts w:ascii="Arial" w:hAnsi="Arial" w:cs="Arial"/>
          <w:sz w:val="24"/>
          <w:lang w:val="es-MX"/>
        </w:rPr>
        <w:footnoteReference w:id="5"/>
      </w:r>
      <w:r w:rsidRPr="00031FD3">
        <w:rPr>
          <w:rFonts w:ascii="Arial" w:hAnsi="Arial" w:cs="Arial"/>
          <w:sz w:val="24"/>
          <w:lang w:val="es-MX"/>
        </w:rPr>
        <w:t xml:space="preserve">, deberá poner a disposición del público la información relativa a los programas de subsidios, estímulos y apoyos, en los que deberá de transparentar lo relativo a los programas y servicios, indicando el </w:t>
      </w:r>
      <w:r w:rsidRPr="00031FD3">
        <w:rPr>
          <w:rFonts w:ascii="Arial" w:hAnsi="Arial" w:cs="Arial"/>
          <w:sz w:val="24"/>
          <w:lang w:val="es-MX"/>
        </w:rPr>
        <w:lastRenderedPageBreak/>
        <w:t>padrón de beneficiarios mismo que deberá contener nombre de la persona física o denomi</w:t>
      </w:r>
      <w:r w:rsidR="004F2ED4" w:rsidRPr="00031FD3">
        <w:rPr>
          <w:rFonts w:ascii="Arial" w:hAnsi="Arial" w:cs="Arial"/>
          <w:sz w:val="24"/>
          <w:lang w:val="es-MX"/>
        </w:rPr>
        <w:t xml:space="preserve">nación social, monto, recurso, </w:t>
      </w:r>
      <w:r w:rsidRPr="00031FD3">
        <w:rPr>
          <w:rFonts w:ascii="Arial" w:hAnsi="Arial" w:cs="Arial"/>
          <w:sz w:val="24"/>
          <w:lang w:val="es-MX"/>
        </w:rPr>
        <w:t xml:space="preserve">beneficio o apoyo otorgado, unidad territorial, edad, sexo, entre otros datos. </w:t>
      </w:r>
    </w:p>
    <w:p w:rsidR="00030689" w:rsidRPr="00031FD3" w:rsidRDefault="00030689" w:rsidP="00030689">
      <w:pPr>
        <w:pStyle w:val="Textoindependienteprimerasangra"/>
        <w:spacing w:before="100" w:beforeAutospacing="1" w:after="100" w:afterAutospacing="1"/>
        <w:ind w:firstLine="0"/>
        <w:rPr>
          <w:rFonts w:ascii="Arial" w:hAnsi="Arial" w:cs="Arial"/>
          <w:sz w:val="24"/>
        </w:rPr>
      </w:pPr>
      <w:r w:rsidRPr="00031FD3">
        <w:rPr>
          <w:rFonts w:ascii="Arial" w:hAnsi="Arial" w:cs="Arial"/>
          <w:sz w:val="24"/>
          <w:lang w:val="es-MX"/>
        </w:rPr>
        <w:t xml:space="preserve">Asimismo, </w:t>
      </w:r>
      <w:r w:rsidRPr="00031FD3">
        <w:rPr>
          <w:rFonts w:ascii="Arial" w:hAnsi="Arial" w:cs="Arial"/>
          <w:sz w:val="24"/>
          <w:lang w:eastAsia="es-MX"/>
        </w:rPr>
        <w:t>es de señalar que t</w:t>
      </w:r>
      <w:r w:rsidRPr="00031FD3">
        <w:rPr>
          <w:rFonts w:ascii="Arial" w:hAnsi="Arial" w:cs="Arial"/>
          <w:sz w:val="24"/>
        </w:rPr>
        <w:t>odo documento -sin importar su formato- que sea producido por los servidores públicos en función de su cargo, así como aquellos documentos recibidos en el contexto del desempeño institucional, son bienes públicos que constituyen el Acervo Documental Propiedad del Estado, ello de conformidad con el artículo 2</w:t>
      </w:r>
      <w:r w:rsidRPr="00031FD3">
        <w:rPr>
          <w:rStyle w:val="Refdenotaalpie"/>
          <w:rFonts w:ascii="Arial" w:hAnsi="Arial" w:cs="Arial"/>
          <w:sz w:val="24"/>
        </w:rPr>
        <w:footnoteReference w:id="6"/>
      </w:r>
      <w:r w:rsidRPr="00031FD3">
        <w:rPr>
          <w:rFonts w:ascii="Arial" w:hAnsi="Arial" w:cs="Arial"/>
          <w:sz w:val="24"/>
        </w:rPr>
        <w:t xml:space="preserve"> de la Ley de Archivos del Estado de San Luis Potosí, lo cual concatenado al numeral 4</w:t>
      </w:r>
      <w:r w:rsidRPr="00031FD3">
        <w:rPr>
          <w:rStyle w:val="Refdenotaalpie"/>
          <w:rFonts w:ascii="Arial" w:hAnsi="Arial" w:cs="Arial"/>
          <w:sz w:val="24"/>
        </w:rPr>
        <w:footnoteReference w:id="7"/>
      </w:r>
      <w:r w:rsidRPr="00031FD3">
        <w:rPr>
          <w:rFonts w:ascii="Arial" w:hAnsi="Arial" w:cs="Arial"/>
          <w:sz w:val="24"/>
        </w:rPr>
        <w:t xml:space="preserve"> de la Ley en cita, la documentación solicitada representa la actuación administrativa del Ayuntamiento de San Luis Potosí, por lo que es responsabilidad del Obligado mantener organizados los documentos para su localización, consulta y reproducción.</w:t>
      </w:r>
    </w:p>
    <w:p w:rsidR="00020EE5" w:rsidRPr="00031FD3" w:rsidRDefault="00030689" w:rsidP="0054132F">
      <w:pPr>
        <w:pStyle w:val="Textoindependienteprimerasangra"/>
        <w:spacing w:before="100" w:beforeAutospacing="1" w:after="100" w:afterAutospacing="1"/>
        <w:ind w:firstLine="0"/>
        <w:rPr>
          <w:rFonts w:ascii="Arial" w:hAnsi="Arial" w:cs="Arial"/>
          <w:sz w:val="24"/>
          <w:lang w:val="es-MX"/>
        </w:rPr>
      </w:pPr>
      <w:r w:rsidRPr="00031FD3">
        <w:rPr>
          <w:rFonts w:ascii="Arial" w:hAnsi="Arial" w:cs="Arial"/>
          <w:sz w:val="24"/>
          <w:lang w:val="es-MX"/>
        </w:rPr>
        <w:t>Ahora bien, e</w:t>
      </w:r>
      <w:r w:rsidR="00020EE5" w:rsidRPr="00031FD3">
        <w:rPr>
          <w:rFonts w:ascii="Arial" w:hAnsi="Arial" w:cs="Arial"/>
          <w:sz w:val="24"/>
          <w:lang w:val="es-MX"/>
        </w:rPr>
        <w:t xml:space="preserve">n atención a </w:t>
      </w:r>
      <w:r w:rsidRPr="00031FD3">
        <w:rPr>
          <w:rFonts w:ascii="Arial" w:hAnsi="Arial" w:cs="Arial"/>
          <w:sz w:val="24"/>
          <w:lang w:val="es-MX"/>
        </w:rPr>
        <w:t xml:space="preserve">la </w:t>
      </w:r>
      <w:r w:rsidR="00020EE5" w:rsidRPr="00031FD3">
        <w:rPr>
          <w:rFonts w:ascii="Arial" w:hAnsi="Arial" w:cs="Arial"/>
          <w:sz w:val="24"/>
          <w:lang w:val="es-MX"/>
        </w:rPr>
        <w:t>petitoria</w:t>
      </w:r>
      <w:r w:rsidRPr="00031FD3">
        <w:rPr>
          <w:rFonts w:ascii="Arial" w:hAnsi="Arial" w:cs="Arial"/>
          <w:sz w:val="24"/>
          <w:lang w:val="es-MX"/>
        </w:rPr>
        <w:t xml:space="preserve"> del particular</w:t>
      </w:r>
      <w:r w:rsidR="00020EE5" w:rsidRPr="00031FD3">
        <w:rPr>
          <w:rFonts w:ascii="Arial" w:hAnsi="Arial" w:cs="Arial"/>
          <w:sz w:val="24"/>
          <w:lang w:val="es-MX"/>
        </w:rPr>
        <w:t>, el Sujeto Obligado realizó diversas gestiones, de las cuales, se advierte que el director de desarrollo social, señaló que no se ha ejecutado ningún apoyo social.</w:t>
      </w:r>
    </w:p>
    <w:p w:rsidR="00B331BB" w:rsidRPr="00031FD3" w:rsidRDefault="00030689" w:rsidP="00B331BB">
      <w:pPr>
        <w:pStyle w:val="Textoindependienteprimerasangra"/>
        <w:spacing w:before="100" w:beforeAutospacing="1" w:after="100" w:afterAutospacing="1"/>
        <w:ind w:firstLine="0"/>
        <w:rPr>
          <w:rFonts w:ascii="Arial" w:hAnsi="Arial" w:cs="Arial"/>
          <w:sz w:val="24"/>
        </w:rPr>
      </w:pPr>
      <w:r w:rsidRPr="00031FD3">
        <w:rPr>
          <w:rFonts w:ascii="Arial" w:hAnsi="Arial" w:cs="Arial"/>
          <w:sz w:val="24"/>
          <w:lang w:val="es-MX"/>
        </w:rPr>
        <w:t xml:space="preserve">En este sentido, </w:t>
      </w:r>
      <w:r w:rsidR="00B331BB" w:rsidRPr="00031FD3">
        <w:rPr>
          <w:rFonts w:ascii="Arial" w:hAnsi="Arial" w:cs="Arial"/>
          <w:sz w:val="24"/>
          <w:lang w:val="es-MX"/>
        </w:rPr>
        <w:t xml:space="preserve">de conformidad en lo establecido en los </w:t>
      </w:r>
      <w:r w:rsidR="00B331BB" w:rsidRPr="00031FD3">
        <w:rPr>
          <w:rFonts w:ascii="Arial" w:hAnsi="Arial" w:cs="Arial"/>
          <w:sz w:val="24"/>
        </w:rPr>
        <w:t>18</w:t>
      </w:r>
      <w:r w:rsidR="00B331BB" w:rsidRPr="00031FD3">
        <w:rPr>
          <w:rStyle w:val="Refdenotaalpie"/>
          <w:rFonts w:ascii="Arial" w:hAnsi="Arial" w:cs="Arial"/>
          <w:sz w:val="24"/>
        </w:rPr>
        <w:footnoteReference w:id="8"/>
      </w:r>
      <w:r w:rsidR="00B331BB" w:rsidRPr="00031FD3">
        <w:rPr>
          <w:rFonts w:ascii="Arial" w:hAnsi="Arial" w:cs="Arial"/>
          <w:sz w:val="24"/>
        </w:rPr>
        <w:t>, 19</w:t>
      </w:r>
      <w:r w:rsidR="00B331BB" w:rsidRPr="00031FD3">
        <w:rPr>
          <w:rStyle w:val="Refdenotaalpie"/>
          <w:rFonts w:ascii="Arial" w:hAnsi="Arial" w:cs="Arial"/>
          <w:sz w:val="24"/>
        </w:rPr>
        <w:footnoteReference w:id="9"/>
      </w:r>
      <w:r w:rsidR="00B331BB" w:rsidRPr="00031FD3">
        <w:rPr>
          <w:rFonts w:ascii="Arial" w:hAnsi="Arial" w:cs="Arial"/>
          <w:sz w:val="24"/>
        </w:rPr>
        <w:t xml:space="preserve"> y 20</w:t>
      </w:r>
      <w:r w:rsidR="00B331BB" w:rsidRPr="00031FD3">
        <w:rPr>
          <w:rStyle w:val="Refdenotaalpie"/>
          <w:rFonts w:ascii="Arial" w:hAnsi="Arial" w:cs="Arial"/>
          <w:sz w:val="24"/>
        </w:rPr>
        <w:footnoteReference w:id="10"/>
      </w:r>
      <w:r w:rsidR="00B331BB" w:rsidRPr="00031FD3">
        <w:rPr>
          <w:rFonts w:ascii="Arial" w:hAnsi="Arial" w:cs="Arial"/>
          <w:sz w:val="24"/>
        </w:rPr>
        <w:t xml:space="preserve"> de la Ley de Transparencia Local, </w:t>
      </w:r>
      <w:r w:rsidR="00B331BB" w:rsidRPr="00031FD3">
        <w:rPr>
          <w:rFonts w:ascii="Arial" w:hAnsi="Arial" w:cs="Arial"/>
          <w:sz w:val="24"/>
          <w:lang w:val="es-MX"/>
        </w:rPr>
        <w:t xml:space="preserve">en relación con la respuesta otorgada por el director de desarrollo social del Ayuntamiento de San Luis Potosí, </w:t>
      </w:r>
      <w:r w:rsidR="00B331BB" w:rsidRPr="00031FD3">
        <w:rPr>
          <w:rFonts w:ascii="Arial" w:hAnsi="Arial" w:cs="Arial"/>
          <w:sz w:val="24"/>
        </w:rPr>
        <w:t>se presume que la información solicitada debe de existir, si su generación deviene de sus facultades, competencias o funciones, por lo que se trae a contexto el objeto que tiene la dirección de desarrollo social, contenida en el manual de organización del Sujeto Obligado, publicado en el periódico oficial del Estado de fecha treinta de septiembre de dos mil dieciséis</w:t>
      </w:r>
      <w:r w:rsidR="00B331BB" w:rsidRPr="00031FD3">
        <w:rPr>
          <w:rStyle w:val="Refdenotaalpie"/>
          <w:rFonts w:ascii="Arial" w:hAnsi="Arial" w:cs="Arial"/>
          <w:sz w:val="24"/>
        </w:rPr>
        <w:footnoteReference w:id="11"/>
      </w:r>
      <w:r w:rsidR="00B331BB" w:rsidRPr="00031FD3">
        <w:rPr>
          <w:rFonts w:ascii="Arial" w:hAnsi="Arial" w:cs="Arial"/>
          <w:sz w:val="24"/>
        </w:rPr>
        <w:t xml:space="preserve"> y que señala lo siguiente: </w:t>
      </w:r>
    </w:p>
    <w:p w:rsidR="00B331BB" w:rsidRPr="00031FD3" w:rsidRDefault="00B331BB" w:rsidP="00031FD3">
      <w:pPr>
        <w:pStyle w:val="Textoindependienteprimerasangra"/>
        <w:spacing w:before="100" w:beforeAutospacing="1" w:after="100" w:afterAutospacing="1" w:line="240" w:lineRule="auto"/>
        <w:ind w:left="1134" w:right="1183" w:firstLine="0"/>
        <w:rPr>
          <w:rFonts w:ascii="Arial" w:hAnsi="Arial" w:cs="Arial"/>
          <w:sz w:val="20"/>
          <w:szCs w:val="20"/>
        </w:rPr>
      </w:pPr>
      <w:r w:rsidRPr="00031FD3">
        <w:rPr>
          <w:rFonts w:ascii="Arial" w:hAnsi="Arial" w:cs="Arial"/>
          <w:sz w:val="20"/>
          <w:szCs w:val="20"/>
        </w:rPr>
        <w:lastRenderedPageBreak/>
        <w:t xml:space="preserve">“3.2.17.- DIRECCIÓN DE DESARROLLO SOCIAL </w:t>
      </w:r>
    </w:p>
    <w:p w:rsidR="00B331BB" w:rsidRPr="00031FD3" w:rsidRDefault="00B331BB" w:rsidP="00031FD3">
      <w:pPr>
        <w:pStyle w:val="Textoindependienteprimerasangra"/>
        <w:spacing w:before="100" w:beforeAutospacing="1" w:after="100" w:afterAutospacing="1" w:line="240" w:lineRule="auto"/>
        <w:ind w:left="1134" w:right="1183" w:firstLine="0"/>
        <w:rPr>
          <w:rFonts w:ascii="Arial" w:hAnsi="Arial" w:cs="Arial"/>
          <w:sz w:val="20"/>
          <w:szCs w:val="20"/>
        </w:rPr>
      </w:pPr>
      <w:r w:rsidRPr="00031FD3">
        <w:rPr>
          <w:rFonts w:ascii="Arial" w:hAnsi="Arial" w:cs="Arial"/>
          <w:sz w:val="20"/>
          <w:szCs w:val="20"/>
        </w:rPr>
        <w:t xml:space="preserve">OBJETIVO: </w:t>
      </w:r>
      <w:r w:rsidRPr="00031FD3">
        <w:rPr>
          <w:rFonts w:ascii="Arial" w:hAnsi="Arial" w:cs="Arial"/>
          <w:b/>
          <w:sz w:val="20"/>
          <w:szCs w:val="20"/>
        </w:rPr>
        <w:t>Impulsar el desarrollo integral de la comunidad urbana y rural del municipio,</w:t>
      </w:r>
      <w:r w:rsidRPr="00031FD3">
        <w:rPr>
          <w:rFonts w:ascii="Arial" w:hAnsi="Arial" w:cs="Arial"/>
          <w:sz w:val="20"/>
          <w:szCs w:val="20"/>
        </w:rPr>
        <w:t xml:space="preserve"> organizando la participación ciudadana, fortaleciendo el tejido social, fomentando la corresponsabilidad en materia de servicios básicos, infraestructura social, deporte, vivienda, promoción agropecuaria, desarrollo rural, mediación de conflictos, equidad, atención a jóvenes y servicios sociales.</w:t>
      </w:r>
    </w:p>
    <w:p w:rsidR="00B331BB" w:rsidRPr="00031FD3" w:rsidRDefault="00B331BB" w:rsidP="00031FD3">
      <w:pPr>
        <w:pStyle w:val="Textoindependienteprimerasangra"/>
        <w:spacing w:before="100" w:beforeAutospacing="1" w:after="100" w:afterAutospacing="1" w:line="240" w:lineRule="auto"/>
        <w:ind w:left="1134" w:right="1183" w:firstLine="0"/>
        <w:rPr>
          <w:rFonts w:ascii="Arial" w:hAnsi="Arial" w:cs="Arial"/>
          <w:sz w:val="20"/>
          <w:szCs w:val="20"/>
        </w:rPr>
      </w:pPr>
      <w:r w:rsidRPr="00031FD3">
        <w:rPr>
          <w:rFonts w:ascii="Arial" w:hAnsi="Arial" w:cs="Arial"/>
          <w:sz w:val="20"/>
          <w:szCs w:val="20"/>
        </w:rPr>
        <w:t xml:space="preserve">FUNCIONES: Instrumentar la participación organizada de la sociedad para la toma de decisiones de la gestión municipal, mediante la integración de juntas vecinales de mejoras, en las áreas urbana y rural del municipio; así como del Consejo de Desarrollo Social municipal. </w:t>
      </w:r>
    </w:p>
    <w:p w:rsidR="00B331BB" w:rsidRPr="00031FD3" w:rsidRDefault="00B331BB" w:rsidP="00031FD3">
      <w:pPr>
        <w:pStyle w:val="Textoindependienteprimerasangra"/>
        <w:spacing w:before="100" w:beforeAutospacing="1" w:after="100" w:afterAutospacing="1" w:line="240" w:lineRule="auto"/>
        <w:ind w:left="1134" w:right="1183" w:firstLine="0"/>
        <w:rPr>
          <w:rFonts w:ascii="Arial" w:hAnsi="Arial" w:cs="Arial"/>
          <w:b/>
          <w:sz w:val="20"/>
          <w:szCs w:val="20"/>
        </w:rPr>
      </w:pPr>
      <w:r w:rsidRPr="00031FD3">
        <w:rPr>
          <w:rFonts w:ascii="Arial" w:hAnsi="Arial" w:cs="Arial"/>
          <w:b/>
          <w:sz w:val="20"/>
          <w:szCs w:val="20"/>
        </w:rPr>
        <w:t>Realizar las acciones necesarias para, procurar que la apertura programática de los recursos del ramo 33 se destine exclusivamente al financiamiento de</w:t>
      </w:r>
      <w:r w:rsidRPr="00031FD3">
        <w:rPr>
          <w:rFonts w:ascii="Arial" w:hAnsi="Arial" w:cs="Arial"/>
          <w:sz w:val="20"/>
          <w:szCs w:val="20"/>
        </w:rPr>
        <w:t xml:space="preserve"> obras, </w:t>
      </w:r>
      <w:r w:rsidRPr="00031FD3">
        <w:rPr>
          <w:rFonts w:ascii="Arial" w:hAnsi="Arial" w:cs="Arial"/>
          <w:b/>
          <w:sz w:val="20"/>
          <w:szCs w:val="20"/>
        </w:rPr>
        <w:t>acciones sociales básicas y a inversiones que beneficien directamente a sectores de su población que se encuentran en condiciones de rezago social y pobreza extrema en los rubros correspondientes.”</w:t>
      </w:r>
    </w:p>
    <w:p w:rsidR="00B331BB" w:rsidRPr="00031FD3" w:rsidRDefault="00B331BB" w:rsidP="00031FD3">
      <w:pPr>
        <w:pStyle w:val="Textoindependienteprimerasangra"/>
        <w:spacing w:before="100" w:beforeAutospacing="1" w:after="100" w:afterAutospacing="1" w:line="240" w:lineRule="auto"/>
        <w:ind w:left="1134" w:right="1183" w:firstLine="0"/>
        <w:jc w:val="right"/>
        <w:rPr>
          <w:rFonts w:ascii="Arial" w:hAnsi="Arial" w:cs="Arial"/>
          <w:b/>
          <w:sz w:val="20"/>
          <w:szCs w:val="20"/>
        </w:rPr>
      </w:pPr>
      <w:r w:rsidRPr="00031FD3">
        <w:rPr>
          <w:rFonts w:ascii="Arial" w:hAnsi="Arial" w:cs="Arial"/>
          <w:b/>
          <w:sz w:val="20"/>
          <w:szCs w:val="20"/>
        </w:rPr>
        <w:t xml:space="preserve"> [Énfasis añadido]</w:t>
      </w:r>
    </w:p>
    <w:p w:rsidR="00B331BB" w:rsidRPr="00031FD3" w:rsidRDefault="00B331BB" w:rsidP="00B331BB">
      <w:pPr>
        <w:pStyle w:val="Textoindependienteprimerasangra"/>
        <w:spacing w:before="100" w:beforeAutospacing="1" w:after="100" w:afterAutospacing="1"/>
        <w:ind w:firstLine="0"/>
        <w:rPr>
          <w:rFonts w:ascii="Arial" w:hAnsi="Arial" w:cs="Arial"/>
          <w:sz w:val="24"/>
        </w:rPr>
      </w:pPr>
      <w:r w:rsidRPr="00031FD3">
        <w:rPr>
          <w:rFonts w:ascii="Arial" w:hAnsi="Arial" w:cs="Arial"/>
          <w:sz w:val="24"/>
        </w:rPr>
        <w:t xml:space="preserve">De lo anterior, se advierte que es una obligación de la Dirección de Desarrollo Social, fomentar las acciones destinadas al financiamiento de acciones sociales básicas y que beneficien a los sectores de población que se encuentra en condiciones de rezago social y pobreza extrema, por lo que se colige que resulta inconcuso, que haya señalado que no se han ejecutado dichos programas o bien, acorde a lo señalado en el artículo 20 de la Ley de Transparencia, justificar de manera fundada y motivada, las circunstancias por las cuales no se ha ejercido dicha atribución. </w:t>
      </w:r>
    </w:p>
    <w:p w:rsidR="00B331BB" w:rsidRPr="00031FD3" w:rsidRDefault="00B331BB" w:rsidP="00B331BB">
      <w:pPr>
        <w:pStyle w:val="Textoindependienteprimerasangra"/>
        <w:spacing w:before="100" w:beforeAutospacing="1" w:after="100" w:afterAutospacing="1"/>
        <w:ind w:firstLine="0"/>
        <w:rPr>
          <w:rFonts w:ascii="Arial" w:hAnsi="Arial" w:cs="Arial"/>
          <w:sz w:val="24"/>
          <w:lang w:val="es-MX"/>
        </w:rPr>
      </w:pPr>
      <w:r w:rsidRPr="00031FD3">
        <w:rPr>
          <w:rFonts w:ascii="Arial" w:hAnsi="Arial" w:cs="Arial"/>
          <w:sz w:val="24"/>
          <w:lang w:val="es-MX"/>
        </w:rPr>
        <w:t xml:space="preserve">Por otra parte, la directora general del Sistema DIF Municipal, indicó que lo solicitado podría ser consultado en el artículo 84 fracción XX B, referente a la publicación de las obligaciones de transparencia. </w:t>
      </w:r>
    </w:p>
    <w:p w:rsidR="00C76A7A" w:rsidRPr="00031FD3" w:rsidRDefault="00B331BB" w:rsidP="00B331BB">
      <w:pPr>
        <w:pStyle w:val="Textoindependienteprimerasangra"/>
        <w:spacing w:before="100" w:beforeAutospacing="1" w:after="100" w:afterAutospacing="1"/>
        <w:ind w:firstLine="0"/>
        <w:rPr>
          <w:rFonts w:ascii="Arial" w:hAnsi="Arial" w:cs="Arial"/>
          <w:sz w:val="24"/>
          <w:lang w:val="es-MX"/>
        </w:rPr>
      </w:pPr>
      <w:r w:rsidRPr="00031FD3">
        <w:rPr>
          <w:rFonts w:ascii="Arial" w:hAnsi="Arial" w:cs="Arial"/>
          <w:sz w:val="24"/>
        </w:rPr>
        <w:t>De dicha respuesta, se advierte que la información se encuentra contenida en un sitio de internet, lo cual resulta acorde a lo establecido en el artículo s</w:t>
      </w:r>
      <w:r w:rsidR="009621D1" w:rsidRPr="00031FD3">
        <w:rPr>
          <w:rFonts w:ascii="Arial" w:hAnsi="Arial" w:cs="Arial"/>
          <w:sz w:val="24"/>
          <w:lang w:val="es-MX"/>
        </w:rPr>
        <w:t xml:space="preserve">152 de la Ley de Transparencia Local. </w:t>
      </w:r>
    </w:p>
    <w:p w:rsidR="009F055A" w:rsidRPr="00031FD3" w:rsidRDefault="009F055A" w:rsidP="009F055A">
      <w:pPr>
        <w:pStyle w:val="xmsonormal"/>
        <w:shd w:val="clear" w:color="auto" w:fill="FFFFFF"/>
        <w:spacing w:before="0" w:beforeAutospacing="0" w:after="0" w:afterAutospacing="0" w:line="390" w:lineRule="atLeast"/>
        <w:jc w:val="both"/>
        <w:rPr>
          <w:rFonts w:ascii="Arial" w:hAnsi="Arial" w:cs="Arial"/>
        </w:rPr>
      </w:pPr>
      <w:r w:rsidRPr="00031FD3">
        <w:rPr>
          <w:rFonts w:ascii="Arial" w:hAnsi="Arial" w:cs="Arial"/>
        </w:rPr>
        <w:t>Por lo anterior y en virtud de que en la respuesta otorgada por la autoridad se proporcionaron diversas ligas electrónicas, esta Comisión, con las atribuciones otorgadas al Sistema Estatal de Documentación y Archivo de este Órgano Garante por los artículos 35 y 36 del Reglamento Interior, emitió el dictamen co</w:t>
      </w:r>
      <w:r w:rsidR="00437A7E" w:rsidRPr="00031FD3">
        <w:rPr>
          <w:rFonts w:ascii="Arial" w:hAnsi="Arial" w:cs="Arial"/>
        </w:rPr>
        <w:t>ntenido en el oficio SEDA-DG-040</w:t>
      </w:r>
      <w:r w:rsidRPr="00031FD3">
        <w:rPr>
          <w:rFonts w:ascii="Arial" w:hAnsi="Arial" w:cs="Arial"/>
        </w:rPr>
        <w:t xml:space="preserve">/2019, por el cual se llevó a cabo la </w:t>
      </w:r>
      <w:r w:rsidRPr="00031FD3">
        <w:rPr>
          <w:rFonts w:ascii="Arial" w:hAnsi="Arial" w:cs="Arial"/>
        </w:rPr>
        <w:lastRenderedPageBreak/>
        <w:t>supervisión de</w:t>
      </w:r>
      <w:r w:rsidR="00437A7E" w:rsidRPr="00031FD3">
        <w:rPr>
          <w:rFonts w:ascii="Arial" w:hAnsi="Arial" w:cs="Arial"/>
        </w:rPr>
        <w:t>l</w:t>
      </w:r>
      <w:r w:rsidRPr="00031FD3">
        <w:rPr>
          <w:rFonts w:ascii="Arial" w:hAnsi="Arial" w:cs="Arial"/>
        </w:rPr>
        <w:t xml:space="preserve"> </w:t>
      </w:r>
      <w:r w:rsidR="00437A7E" w:rsidRPr="00031FD3">
        <w:rPr>
          <w:rFonts w:ascii="Arial" w:hAnsi="Arial" w:cs="Arial"/>
        </w:rPr>
        <w:t>s</w:t>
      </w:r>
      <w:r w:rsidRPr="00031FD3">
        <w:rPr>
          <w:rFonts w:ascii="Arial" w:hAnsi="Arial" w:cs="Arial"/>
        </w:rPr>
        <w:t xml:space="preserve">itio electrónico señalados en la respuesta, para poder contar con los elementos necesarios para determinar si la entrega de la información es verificable y en consecuencia atiende las necesidades del derecho de acceso a la información del solicitante, tal y como lo establece el artículo 13 de la Ley de Transparencia Local. </w:t>
      </w:r>
    </w:p>
    <w:p w:rsidR="009F055A" w:rsidRPr="00031FD3" w:rsidRDefault="009F055A" w:rsidP="009F055A">
      <w:pPr>
        <w:pStyle w:val="xmsonormal"/>
        <w:shd w:val="clear" w:color="auto" w:fill="FFFFFF"/>
        <w:spacing w:before="0" w:beforeAutospacing="0" w:after="0" w:afterAutospacing="0" w:line="390" w:lineRule="atLeast"/>
        <w:jc w:val="both"/>
        <w:rPr>
          <w:rFonts w:ascii="Arial" w:hAnsi="Arial" w:cs="Arial"/>
        </w:rPr>
      </w:pPr>
    </w:p>
    <w:p w:rsidR="001E1EAE" w:rsidRPr="00031FD3" w:rsidRDefault="009F055A" w:rsidP="009F055A">
      <w:pPr>
        <w:pStyle w:val="xmsonormal"/>
        <w:shd w:val="clear" w:color="auto" w:fill="FFFFFF"/>
        <w:spacing w:before="0" w:beforeAutospacing="0" w:after="0" w:afterAutospacing="0" w:line="390" w:lineRule="atLeast"/>
        <w:jc w:val="both"/>
        <w:rPr>
          <w:rFonts w:ascii="Arial" w:hAnsi="Arial" w:cs="Arial"/>
        </w:rPr>
      </w:pPr>
      <w:r w:rsidRPr="00031FD3">
        <w:rPr>
          <w:rFonts w:ascii="Arial" w:hAnsi="Arial" w:cs="Arial"/>
        </w:rPr>
        <w:t xml:space="preserve">Del dictamen emitido por el Director de Archivos y Encargado de los Asuntos del Despacho de la Dirección del Sistema Estatal de Documentación y Archivo de esta Comisión, se concluyó que de las rutas señaladas por el Sujeto Obligado, </w:t>
      </w:r>
      <w:r w:rsidR="001E1EAE" w:rsidRPr="00031FD3">
        <w:rPr>
          <w:rFonts w:ascii="Arial" w:hAnsi="Arial" w:cs="Arial"/>
        </w:rPr>
        <w:t>lo siguiente:</w:t>
      </w:r>
    </w:p>
    <w:p w:rsidR="001E1EAE" w:rsidRPr="00031FD3" w:rsidRDefault="001E1EAE" w:rsidP="009F055A">
      <w:pPr>
        <w:pStyle w:val="xmsonormal"/>
        <w:shd w:val="clear" w:color="auto" w:fill="FFFFFF"/>
        <w:spacing w:before="0" w:beforeAutospacing="0" w:after="0" w:afterAutospacing="0" w:line="390" w:lineRule="atLeast"/>
        <w:jc w:val="both"/>
        <w:rPr>
          <w:rFonts w:ascii="Arial" w:hAnsi="Arial" w:cs="Arial"/>
        </w:rPr>
      </w:pPr>
    </w:p>
    <w:p w:rsidR="00976C49" w:rsidRPr="00031FD3" w:rsidRDefault="00976C49" w:rsidP="00976C49">
      <w:pPr>
        <w:pStyle w:val="xmsonormal"/>
        <w:shd w:val="clear" w:color="auto" w:fill="FFFFFF"/>
        <w:spacing w:before="0" w:beforeAutospacing="0" w:after="0" w:afterAutospacing="0"/>
        <w:ind w:left="1134" w:right="1183"/>
        <w:jc w:val="both"/>
        <w:rPr>
          <w:rFonts w:ascii="Arial" w:hAnsi="Arial" w:cs="Arial"/>
          <w:sz w:val="20"/>
          <w:szCs w:val="20"/>
        </w:rPr>
      </w:pPr>
      <w:r w:rsidRPr="00031FD3">
        <w:rPr>
          <w:rFonts w:ascii="Arial" w:hAnsi="Arial" w:cs="Arial"/>
          <w:sz w:val="20"/>
          <w:szCs w:val="20"/>
        </w:rPr>
        <w:t>“[...]</w:t>
      </w:r>
    </w:p>
    <w:p w:rsidR="00976C49" w:rsidRPr="00031FD3" w:rsidRDefault="00976C49" w:rsidP="00976C49">
      <w:pPr>
        <w:pStyle w:val="xmsonormal"/>
        <w:shd w:val="clear" w:color="auto" w:fill="FFFFFF"/>
        <w:spacing w:before="0" w:beforeAutospacing="0" w:after="0" w:afterAutospacing="0"/>
        <w:ind w:left="1134" w:right="1183"/>
        <w:jc w:val="both"/>
        <w:rPr>
          <w:rFonts w:ascii="Arial" w:hAnsi="Arial" w:cs="Arial"/>
          <w:sz w:val="20"/>
          <w:szCs w:val="20"/>
        </w:rPr>
      </w:pPr>
    </w:p>
    <w:p w:rsidR="00976C49" w:rsidRPr="00031FD3" w:rsidRDefault="001E1EAE" w:rsidP="00976C49">
      <w:pPr>
        <w:pStyle w:val="xmsonormal"/>
        <w:shd w:val="clear" w:color="auto" w:fill="FFFFFF"/>
        <w:spacing w:before="0" w:beforeAutospacing="0" w:after="0" w:afterAutospacing="0"/>
        <w:ind w:left="1134" w:right="1183"/>
        <w:jc w:val="both"/>
        <w:rPr>
          <w:rFonts w:ascii="Arial" w:hAnsi="Arial" w:cs="Arial"/>
          <w:sz w:val="20"/>
          <w:szCs w:val="20"/>
        </w:rPr>
      </w:pPr>
      <w:r w:rsidRPr="00031FD3">
        <w:rPr>
          <w:rFonts w:ascii="Arial" w:hAnsi="Arial" w:cs="Arial"/>
          <w:sz w:val="20"/>
          <w:szCs w:val="20"/>
        </w:rPr>
        <w:t>Al ingresar a la ruta señalada se accedió a la Plataforma Estatal de Transparencia</w:t>
      </w:r>
      <w:r w:rsidR="00FB5589" w:rsidRPr="00031FD3">
        <w:rPr>
          <w:rFonts w:ascii="Arial" w:hAnsi="Arial" w:cs="Arial"/>
          <w:sz w:val="20"/>
          <w:szCs w:val="20"/>
        </w:rPr>
        <w:t>, y al seguir las indicaciones, señaladas por el sujeto obligado</w:t>
      </w:r>
      <w:r w:rsidR="00862DCA" w:rsidRPr="00031FD3">
        <w:rPr>
          <w:rFonts w:ascii="Arial" w:hAnsi="Arial" w:cs="Arial"/>
          <w:sz w:val="20"/>
          <w:szCs w:val="20"/>
        </w:rPr>
        <w:t>, se procedió a la revisión de los meses de mayo 2017, en cuanto al llenado de dicho mes se detectó que en el criterio de hipervínculo a información estadística generada señalan no generar la misma, pero no se funda ni motiva porque en cuanto al llenado del formato del mes de octubre del 2018 de igual manera en el criterio de hipervínculo a información estadística generada señalan no generar la misma, pero no se funda ni motiva el porque; además aparecen documentos publicados que no son</w:t>
      </w:r>
      <w:r w:rsidR="00E32324" w:rsidRPr="00031FD3">
        <w:rPr>
          <w:rFonts w:ascii="Arial" w:hAnsi="Arial" w:cs="Arial"/>
          <w:sz w:val="20"/>
          <w:szCs w:val="20"/>
        </w:rPr>
        <w:t xml:space="preserve"> los solicitados en el formato; el formato de apoyo alimentario no publica el padrón de beneficiarios por encontrarse en actualización, según la leyenda publicada en la nota, y en los campos de la tabla 549750 se publican el nombre de los </w:t>
      </w:r>
      <w:r w:rsidR="00B31F88" w:rsidRPr="00031FD3">
        <w:rPr>
          <w:rFonts w:ascii="Arial" w:hAnsi="Arial" w:cs="Arial"/>
          <w:sz w:val="20"/>
          <w:szCs w:val="20"/>
        </w:rPr>
        <w:t>beneficiarios</w:t>
      </w:r>
      <w:r w:rsidR="00E32324" w:rsidRPr="00031FD3">
        <w:rPr>
          <w:rFonts w:ascii="Arial" w:hAnsi="Arial" w:cs="Arial"/>
          <w:sz w:val="20"/>
          <w:szCs w:val="20"/>
        </w:rPr>
        <w:t xml:space="preserve"> de manera incorrecta, ya que el criterio de nombre se publica por celda y el sujeto obligado lo publico en la misma celda</w:t>
      </w:r>
      <w:r w:rsidR="00B31F88" w:rsidRPr="00031FD3">
        <w:rPr>
          <w:rFonts w:ascii="Arial" w:hAnsi="Arial" w:cs="Arial"/>
          <w:sz w:val="20"/>
          <w:szCs w:val="20"/>
        </w:rPr>
        <w:t xml:space="preserve">, lo cual es </w:t>
      </w:r>
      <w:r w:rsidR="001E0C25" w:rsidRPr="00031FD3">
        <w:rPr>
          <w:rFonts w:ascii="Arial" w:hAnsi="Arial" w:cs="Arial"/>
          <w:sz w:val="20"/>
          <w:szCs w:val="20"/>
        </w:rPr>
        <w:t>incorrecto</w:t>
      </w:r>
      <w:r w:rsidR="00B31F88" w:rsidRPr="00031FD3">
        <w:rPr>
          <w:rFonts w:ascii="Arial" w:hAnsi="Arial" w:cs="Arial"/>
          <w:sz w:val="20"/>
          <w:szCs w:val="20"/>
        </w:rPr>
        <w:t>.</w:t>
      </w:r>
    </w:p>
    <w:p w:rsidR="00976C49" w:rsidRPr="00031FD3" w:rsidRDefault="00976C49" w:rsidP="00976C49">
      <w:pPr>
        <w:pStyle w:val="xmsonormal"/>
        <w:shd w:val="clear" w:color="auto" w:fill="FFFFFF"/>
        <w:spacing w:before="0" w:beforeAutospacing="0" w:after="0" w:afterAutospacing="0"/>
        <w:ind w:left="1134" w:right="1183"/>
        <w:jc w:val="both"/>
        <w:rPr>
          <w:rFonts w:ascii="Arial" w:hAnsi="Arial" w:cs="Arial"/>
          <w:sz w:val="20"/>
          <w:szCs w:val="20"/>
        </w:rPr>
      </w:pPr>
    </w:p>
    <w:p w:rsidR="001E1EAE" w:rsidRPr="00031FD3" w:rsidRDefault="00976C49" w:rsidP="00976C49">
      <w:pPr>
        <w:pStyle w:val="xmsonormal"/>
        <w:shd w:val="clear" w:color="auto" w:fill="FFFFFF"/>
        <w:spacing w:before="0" w:beforeAutospacing="0" w:after="0" w:afterAutospacing="0"/>
        <w:ind w:left="1134" w:right="1183"/>
        <w:jc w:val="both"/>
        <w:rPr>
          <w:rFonts w:ascii="Arial" w:hAnsi="Arial" w:cs="Arial"/>
          <w:sz w:val="20"/>
          <w:szCs w:val="20"/>
        </w:rPr>
      </w:pPr>
      <w:r w:rsidRPr="00031FD3">
        <w:rPr>
          <w:rFonts w:ascii="Arial" w:hAnsi="Arial" w:cs="Arial"/>
          <w:sz w:val="20"/>
          <w:szCs w:val="20"/>
        </w:rPr>
        <w:t>[...]”.</w:t>
      </w:r>
      <w:r w:rsidR="00E32324" w:rsidRPr="00031FD3">
        <w:rPr>
          <w:rFonts w:ascii="Arial" w:hAnsi="Arial" w:cs="Arial"/>
          <w:sz w:val="20"/>
          <w:szCs w:val="20"/>
        </w:rPr>
        <w:t xml:space="preserve"> </w:t>
      </w:r>
      <w:r w:rsidR="00862DCA" w:rsidRPr="00031FD3">
        <w:rPr>
          <w:rFonts w:ascii="Arial" w:hAnsi="Arial" w:cs="Arial"/>
          <w:sz w:val="20"/>
          <w:szCs w:val="20"/>
        </w:rPr>
        <w:t xml:space="preserve"> </w:t>
      </w:r>
    </w:p>
    <w:p w:rsidR="001E1EAE" w:rsidRPr="00031FD3" w:rsidRDefault="001E1EAE" w:rsidP="00976C49">
      <w:pPr>
        <w:pStyle w:val="xmsonormal"/>
        <w:shd w:val="clear" w:color="auto" w:fill="FFFFFF"/>
        <w:spacing w:before="0" w:beforeAutospacing="0" w:after="0" w:afterAutospacing="0"/>
        <w:ind w:left="1134" w:right="1183"/>
        <w:jc w:val="both"/>
        <w:rPr>
          <w:rFonts w:ascii="Arial" w:hAnsi="Arial" w:cs="Arial"/>
          <w:sz w:val="22"/>
          <w:szCs w:val="22"/>
        </w:rPr>
      </w:pPr>
    </w:p>
    <w:p w:rsidR="00E20319" w:rsidRPr="00031FD3" w:rsidRDefault="00E20319" w:rsidP="009F055A">
      <w:pPr>
        <w:pStyle w:val="xmsonormal"/>
        <w:shd w:val="clear" w:color="auto" w:fill="FFFFFF"/>
        <w:spacing w:before="0" w:beforeAutospacing="0" w:after="0" w:afterAutospacing="0" w:line="390" w:lineRule="atLeast"/>
        <w:jc w:val="both"/>
        <w:rPr>
          <w:rFonts w:ascii="Arial" w:hAnsi="Arial" w:cs="Arial"/>
        </w:rPr>
      </w:pPr>
      <w:r w:rsidRPr="00031FD3">
        <w:rPr>
          <w:rFonts w:ascii="Arial" w:hAnsi="Arial" w:cs="Arial"/>
        </w:rPr>
        <w:t>Por tanto, del dictamen emitido se evidencia que si bien es cierto que el Ayuntamiento de San Luis Potosí refirió que la información solicitada se encuentra publicada, en el caso concreto, del análisis de su publicación se encontraron diversas inconsistencias, por lo que no se garantizó de manera efectiva el derecho de acceso del peticionario, ya que no se informó cuáles y cuantos programas de apoyo social tiene la administración</w:t>
      </w:r>
      <w:r w:rsidR="004F2ED4" w:rsidRPr="00031FD3">
        <w:rPr>
          <w:rFonts w:ascii="Arial" w:hAnsi="Arial" w:cs="Arial"/>
        </w:rPr>
        <w:t xml:space="preserve">, </w:t>
      </w:r>
      <w:r w:rsidRPr="00031FD3">
        <w:rPr>
          <w:rFonts w:ascii="Arial" w:hAnsi="Arial" w:cs="Arial"/>
        </w:rPr>
        <w:t>en que consisten</w:t>
      </w:r>
      <w:r w:rsidR="004F2ED4" w:rsidRPr="00031FD3">
        <w:rPr>
          <w:rFonts w:ascii="Arial" w:hAnsi="Arial" w:cs="Arial"/>
        </w:rPr>
        <w:t>, el costo de cada uno</w:t>
      </w:r>
      <w:r w:rsidRPr="00031FD3">
        <w:rPr>
          <w:rFonts w:ascii="Arial" w:hAnsi="Arial" w:cs="Arial"/>
        </w:rPr>
        <w:t xml:space="preserve"> de éstos, ni tampoco se realizó la entrega del padrón de beneficiarios</w:t>
      </w:r>
      <w:r w:rsidR="004F2ED4" w:rsidRPr="00031FD3">
        <w:rPr>
          <w:rFonts w:ascii="Arial" w:hAnsi="Arial" w:cs="Arial"/>
        </w:rPr>
        <w:t>.</w:t>
      </w:r>
    </w:p>
    <w:p w:rsidR="004F2ED4" w:rsidRPr="00031FD3" w:rsidRDefault="004F2ED4" w:rsidP="009F055A">
      <w:pPr>
        <w:pStyle w:val="xmsonormal"/>
        <w:shd w:val="clear" w:color="auto" w:fill="FFFFFF"/>
        <w:spacing w:before="0" w:beforeAutospacing="0" w:after="0" w:afterAutospacing="0" w:line="390" w:lineRule="atLeast"/>
        <w:jc w:val="both"/>
        <w:rPr>
          <w:rFonts w:ascii="Arial" w:hAnsi="Arial" w:cs="Arial"/>
        </w:rPr>
      </w:pPr>
    </w:p>
    <w:p w:rsidR="004F2ED4" w:rsidRPr="00031FD3" w:rsidRDefault="004F2ED4" w:rsidP="009F055A">
      <w:pPr>
        <w:pStyle w:val="xmsonormal"/>
        <w:shd w:val="clear" w:color="auto" w:fill="FFFFFF"/>
        <w:spacing w:before="0" w:beforeAutospacing="0" w:after="0" w:afterAutospacing="0" w:line="390" w:lineRule="atLeast"/>
        <w:jc w:val="both"/>
        <w:rPr>
          <w:rFonts w:ascii="Arial" w:hAnsi="Arial" w:cs="Arial"/>
        </w:rPr>
      </w:pPr>
      <w:r w:rsidRPr="00031FD3">
        <w:rPr>
          <w:rFonts w:ascii="Arial" w:hAnsi="Arial" w:cs="Arial"/>
        </w:rPr>
        <w:t>Asimismo, no pasa desapercibido que de las respuestas otorgadas por el Director de Desarrollo Social y la Directora General del Sistema DIF Municipal, son otorgadas de manera incongruente, ya que por una parte, la primera de éstas señala que no se ha generado ningún apoyo y por otra parte, la segunda unidad administrativa refiere que si se ha realizado la entrega de apoyos.</w:t>
      </w:r>
    </w:p>
    <w:p w:rsidR="00E20319" w:rsidRPr="00031FD3" w:rsidRDefault="00E20319" w:rsidP="009F055A">
      <w:pPr>
        <w:pStyle w:val="xmsonormal"/>
        <w:shd w:val="clear" w:color="auto" w:fill="FFFFFF"/>
        <w:spacing w:before="0" w:beforeAutospacing="0" w:after="0" w:afterAutospacing="0" w:line="390" w:lineRule="atLeast"/>
        <w:jc w:val="both"/>
        <w:rPr>
          <w:rFonts w:ascii="Arial" w:hAnsi="Arial" w:cs="Arial"/>
        </w:rPr>
      </w:pPr>
    </w:p>
    <w:p w:rsidR="00501A23" w:rsidRPr="00031FD3" w:rsidRDefault="00C667E0" w:rsidP="00501A23">
      <w:pPr>
        <w:pStyle w:val="corte4fondo"/>
        <w:ind w:right="49" w:firstLine="0"/>
        <w:rPr>
          <w:rFonts w:cs="Arial"/>
          <w:sz w:val="24"/>
        </w:rPr>
      </w:pPr>
      <w:r w:rsidRPr="00031FD3">
        <w:rPr>
          <w:rFonts w:cs="Arial"/>
          <w:sz w:val="24"/>
        </w:rPr>
        <w:t>P</w:t>
      </w:r>
      <w:r w:rsidR="00501A23" w:rsidRPr="00031FD3">
        <w:rPr>
          <w:rFonts w:cs="Arial"/>
          <w:sz w:val="24"/>
        </w:rPr>
        <w:t xml:space="preserve">or lo anterior, esta Comisión, con fundamento en el numeral 175 fracción III, de la Ley de la materia, se </w:t>
      </w:r>
      <w:r w:rsidR="00501A23" w:rsidRPr="00031FD3">
        <w:rPr>
          <w:rFonts w:cs="Arial"/>
          <w:b/>
          <w:sz w:val="24"/>
        </w:rPr>
        <w:t>modifica</w:t>
      </w:r>
      <w:r w:rsidR="00501A23" w:rsidRPr="00031FD3">
        <w:rPr>
          <w:rFonts w:cs="Arial"/>
          <w:sz w:val="24"/>
        </w:rPr>
        <w:t xml:space="preserve"> la respuesta emitida por la autoridad, a efecto de que:</w:t>
      </w:r>
    </w:p>
    <w:p w:rsidR="00501A23" w:rsidRPr="00031FD3" w:rsidRDefault="00501A23" w:rsidP="00501A23">
      <w:pPr>
        <w:pStyle w:val="corte4fondo"/>
        <w:ind w:right="49" w:firstLine="0"/>
        <w:rPr>
          <w:rFonts w:cs="Arial"/>
          <w:b/>
          <w:sz w:val="24"/>
        </w:rPr>
      </w:pPr>
    </w:p>
    <w:p w:rsidR="00F56ED5" w:rsidRPr="00031FD3" w:rsidRDefault="004F2ED4" w:rsidP="00F56ED5">
      <w:pPr>
        <w:pStyle w:val="corte4fondo"/>
        <w:numPr>
          <w:ilvl w:val="0"/>
          <w:numId w:val="19"/>
        </w:numPr>
        <w:autoSpaceDE w:val="0"/>
        <w:autoSpaceDN w:val="0"/>
        <w:adjustRightInd w:val="0"/>
        <w:spacing w:line="240" w:lineRule="auto"/>
        <w:ind w:left="1134" w:right="1185" w:firstLine="0"/>
        <w:rPr>
          <w:rFonts w:cs="Arial"/>
          <w:b/>
          <w:sz w:val="20"/>
          <w:lang w:val="es-MX"/>
        </w:rPr>
      </w:pPr>
      <w:r w:rsidRPr="00031FD3">
        <w:rPr>
          <w:rFonts w:cs="Arial"/>
          <w:b/>
          <w:sz w:val="20"/>
          <w:lang w:val="es-MX"/>
        </w:rPr>
        <w:t xml:space="preserve">Entregue la información al particular </w:t>
      </w:r>
      <w:r w:rsidR="00F56ED5" w:rsidRPr="00031FD3">
        <w:rPr>
          <w:rFonts w:cs="Arial"/>
          <w:b/>
          <w:sz w:val="20"/>
          <w:lang w:val="es-MX"/>
        </w:rPr>
        <w:t xml:space="preserve">referente a cuáles y cuantos programas de apoyo social tiene la administración actual; en </w:t>
      </w:r>
      <w:r w:rsidR="00031FD3" w:rsidRPr="00031FD3">
        <w:rPr>
          <w:rFonts w:cs="Arial"/>
          <w:b/>
          <w:sz w:val="20"/>
          <w:lang w:val="es-MX"/>
        </w:rPr>
        <w:t>qué</w:t>
      </w:r>
      <w:r w:rsidR="00F56ED5" w:rsidRPr="00031FD3">
        <w:rPr>
          <w:rFonts w:cs="Arial"/>
          <w:b/>
          <w:sz w:val="20"/>
          <w:lang w:val="es-MX"/>
        </w:rPr>
        <w:t xml:space="preserve"> consisten y el costo por cada uno de éstos y, la evidencia que se tiene de que fue entregado dicho apoyo.</w:t>
      </w:r>
    </w:p>
    <w:p w:rsidR="00722A31" w:rsidRPr="00031FD3" w:rsidRDefault="00722A31" w:rsidP="00501A23">
      <w:pPr>
        <w:pStyle w:val="corte4fondo"/>
        <w:autoSpaceDE w:val="0"/>
        <w:autoSpaceDN w:val="0"/>
        <w:adjustRightInd w:val="0"/>
        <w:ind w:left="567" w:right="49" w:firstLine="0"/>
        <w:rPr>
          <w:rFonts w:cs="Arial"/>
          <w:b/>
          <w:sz w:val="20"/>
          <w:lang w:val="es-MX"/>
        </w:rPr>
      </w:pPr>
    </w:p>
    <w:p w:rsidR="00501A23" w:rsidRPr="00031FD3" w:rsidRDefault="00501A23" w:rsidP="00501A23">
      <w:pPr>
        <w:pStyle w:val="Textoindependienteprimerasangra"/>
        <w:spacing w:after="0"/>
        <w:ind w:firstLine="0"/>
        <w:rPr>
          <w:rFonts w:ascii="Arial" w:hAnsi="Arial" w:cs="Arial"/>
          <w:sz w:val="24"/>
          <w:lang w:eastAsia="es-MX"/>
        </w:rPr>
      </w:pPr>
      <w:r w:rsidRPr="00031FD3">
        <w:rPr>
          <w:rFonts w:ascii="Arial" w:eastAsia="Arial Unicode MS" w:hAnsi="Arial" w:cs="Arial"/>
          <w:sz w:val="24"/>
        </w:rPr>
        <w:t>Para efectos del cumplimiento de la presente resolución resulta pertinente tomar en cuenta las siguientes precisiones:</w:t>
      </w:r>
    </w:p>
    <w:p w:rsidR="00722A31" w:rsidRPr="00031FD3" w:rsidRDefault="00722A31" w:rsidP="005F5B56">
      <w:pPr>
        <w:rPr>
          <w:rFonts w:ascii="Arial" w:hAnsi="Arial" w:cs="Arial"/>
          <w:sz w:val="24"/>
        </w:rPr>
      </w:pPr>
    </w:p>
    <w:p w:rsidR="005F5B56" w:rsidRPr="00031FD3" w:rsidRDefault="005F5B56" w:rsidP="005F5B56">
      <w:pPr>
        <w:rPr>
          <w:rFonts w:ascii="Arial" w:hAnsi="Arial" w:cs="Arial"/>
          <w:sz w:val="24"/>
        </w:rPr>
      </w:pPr>
      <w:r w:rsidRPr="00031FD3">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031FD3">
        <w:rPr>
          <w:rFonts w:ascii="Arial" w:hAnsi="Arial" w:cs="Arial"/>
          <w:bCs/>
          <w:sz w:val="24"/>
          <w:lang w:val="es-MX" w:eastAsia="es-MX"/>
        </w:rPr>
        <w:t>contados a partir del día siguiente de su notificación,</w:t>
      </w:r>
      <w:r w:rsidRPr="00031FD3">
        <w:rPr>
          <w:rFonts w:ascii="Arial" w:hAnsi="Arial" w:cs="Arial"/>
          <w:sz w:val="24"/>
        </w:rPr>
        <w:t xml:space="preserve"> para que de cumplimiento a lo ordenado en la presente resolución.</w:t>
      </w:r>
    </w:p>
    <w:p w:rsidR="00722A31" w:rsidRPr="00031FD3" w:rsidRDefault="00722A31" w:rsidP="005F5B56">
      <w:pPr>
        <w:rPr>
          <w:rFonts w:ascii="Arial" w:hAnsi="Arial" w:cs="Arial"/>
          <w:sz w:val="24"/>
        </w:rPr>
      </w:pPr>
    </w:p>
    <w:p w:rsidR="005F5B56" w:rsidRPr="00031FD3" w:rsidRDefault="005F5B56" w:rsidP="005F5B56">
      <w:pPr>
        <w:rPr>
          <w:rFonts w:ascii="Arial" w:hAnsi="Arial" w:cs="Arial"/>
          <w:sz w:val="24"/>
        </w:rPr>
      </w:pPr>
      <w:r w:rsidRPr="00031FD3">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C71817" w:rsidRPr="00031FD3" w:rsidRDefault="00C71817" w:rsidP="005F5B56">
      <w:pPr>
        <w:shd w:val="clear" w:color="auto" w:fill="FFFFFF"/>
        <w:rPr>
          <w:rFonts w:ascii="Arial" w:hAnsi="Arial" w:cs="Arial"/>
          <w:bCs/>
          <w:sz w:val="24"/>
          <w:lang w:val="es-MX" w:eastAsia="es-MX"/>
        </w:rPr>
      </w:pPr>
    </w:p>
    <w:p w:rsidR="005F5B56" w:rsidRPr="00031FD3" w:rsidRDefault="005F5B56" w:rsidP="005F5B56">
      <w:pPr>
        <w:shd w:val="clear" w:color="auto" w:fill="FFFFFF"/>
        <w:rPr>
          <w:rFonts w:ascii="Arial" w:hAnsi="Arial" w:cs="Arial"/>
          <w:bCs/>
          <w:sz w:val="24"/>
          <w:lang w:val="es-MX" w:eastAsia="es-MX"/>
        </w:rPr>
      </w:pPr>
      <w:r w:rsidRPr="00031FD3">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722A31" w:rsidRPr="00031FD3" w:rsidRDefault="00722A31" w:rsidP="005F5B56">
      <w:pPr>
        <w:shd w:val="clear" w:color="auto" w:fill="FFFFFF"/>
        <w:rPr>
          <w:rFonts w:ascii="Arial" w:hAnsi="Arial" w:cs="Arial"/>
          <w:bCs/>
          <w:sz w:val="24"/>
          <w:lang w:val="es-MX" w:eastAsia="es-MX"/>
        </w:rPr>
      </w:pPr>
    </w:p>
    <w:p w:rsidR="005F5B56" w:rsidRPr="00031FD3" w:rsidRDefault="005F5B56" w:rsidP="005F5B56">
      <w:pPr>
        <w:shd w:val="clear" w:color="auto" w:fill="FFFFFF"/>
        <w:rPr>
          <w:rFonts w:ascii="Arial" w:hAnsi="Arial" w:cs="Arial"/>
          <w:bCs/>
          <w:sz w:val="24"/>
          <w:lang w:val="es-MX" w:eastAsia="es-MX"/>
        </w:rPr>
      </w:pPr>
      <w:r w:rsidRPr="00031FD3">
        <w:rPr>
          <w:rFonts w:ascii="Arial" w:hAnsi="Arial" w:cs="Arial"/>
          <w:bCs/>
          <w:sz w:val="24"/>
          <w:lang w:val="es-MX" w:eastAsia="es-MX"/>
        </w:rPr>
        <w:t xml:space="preserve">Una vez concluido dicho plazo, </w:t>
      </w:r>
      <w:r w:rsidRPr="00031FD3">
        <w:rPr>
          <w:rFonts w:ascii="Arial" w:hAnsi="Arial" w:cs="Arial"/>
          <w:sz w:val="24"/>
          <w:lang w:val="es-MX" w:eastAsia="es-MX"/>
        </w:rPr>
        <w:t>dentro de los tres días hábiles siguientes, deberá</w:t>
      </w:r>
      <w:r w:rsidRPr="00031FD3">
        <w:rPr>
          <w:rFonts w:ascii="Arial" w:hAnsi="Arial" w:cs="Arial"/>
          <w:bCs/>
          <w:sz w:val="24"/>
          <w:lang w:val="es-MX" w:eastAsia="es-MX"/>
        </w:rPr>
        <w:t xml:space="preserve"> </w:t>
      </w:r>
      <w:r w:rsidRPr="00031FD3">
        <w:rPr>
          <w:rFonts w:ascii="Arial" w:hAnsi="Arial" w:cs="Arial"/>
          <w:sz w:val="24"/>
          <w:lang w:val="es-MX" w:eastAsia="es-MX"/>
        </w:rPr>
        <w:t xml:space="preserve">informar el cumplimiento al presente fallo con los documentos fehacientes </w:t>
      </w:r>
      <w:r w:rsidRPr="00031FD3">
        <w:rPr>
          <w:rFonts w:ascii="Arial" w:hAnsi="Arial" w:cs="Arial"/>
          <w:bCs/>
          <w:sz w:val="24"/>
          <w:lang w:val="es-MX" w:eastAsia="es-MX"/>
        </w:rPr>
        <w:t xml:space="preserve">(originales o copia certificada de documentos y bandeja de salida del correo electrónico), </w:t>
      </w:r>
      <w:r w:rsidRPr="00031FD3">
        <w:rPr>
          <w:rFonts w:ascii="Arial" w:hAnsi="Arial" w:cs="Arial"/>
          <w:sz w:val="24"/>
          <w:lang w:val="es-MX" w:eastAsia="es-MX"/>
        </w:rPr>
        <w:t>con fundamento en los artículos 177 y 184 de la Ley de Transparencia y Acceso a la Información Pública del Estado. E</w:t>
      </w:r>
      <w:r w:rsidRPr="00031FD3">
        <w:rPr>
          <w:rFonts w:ascii="Arial" w:hAnsi="Arial" w:cs="Arial"/>
          <w:bCs/>
          <w:sz w:val="24"/>
          <w:lang w:val="es-MX" w:eastAsia="es-MX"/>
        </w:rPr>
        <w:t xml:space="preserve">n caso de no cumplir con esta resolución se dará vista con la denuncia correspondiente al Órgano de Control Interno o a quien resulte competente para integrar y sustanciar el procedimiento sancionatorio por incurrir en posibles actos que </w:t>
      </w:r>
      <w:r w:rsidRPr="00031FD3">
        <w:rPr>
          <w:rFonts w:ascii="Arial" w:hAnsi="Arial" w:cs="Arial"/>
          <w:bCs/>
          <w:sz w:val="24"/>
          <w:lang w:val="es-MX" w:eastAsia="es-MX"/>
        </w:rPr>
        <w:lastRenderedPageBreak/>
        <w:t>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5F5B56" w:rsidRPr="00031FD3" w:rsidRDefault="005F5B56" w:rsidP="005F5B56">
      <w:pPr>
        <w:pStyle w:val="corte4fondo"/>
        <w:ind w:firstLine="0"/>
        <w:rPr>
          <w:rFonts w:cs="Arial"/>
          <w:bCs/>
          <w:sz w:val="24"/>
          <w:szCs w:val="24"/>
          <w:lang w:val="es-MX"/>
        </w:rPr>
      </w:pPr>
    </w:p>
    <w:p w:rsidR="005F5B56" w:rsidRPr="00031FD3" w:rsidRDefault="005F5B56" w:rsidP="005F5B56">
      <w:pPr>
        <w:pStyle w:val="corte4fondo"/>
        <w:ind w:firstLine="0"/>
        <w:rPr>
          <w:rFonts w:cs="Arial"/>
          <w:bCs/>
          <w:sz w:val="24"/>
          <w:szCs w:val="24"/>
          <w:lang w:val="es-MX"/>
        </w:rPr>
      </w:pPr>
      <w:r w:rsidRPr="00031FD3">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031FD3">
        <w:rPr>
          <w:rFonts w:cs="Arial"/>
          <w:b/>
          <w:bCs/>
          <w:sz w:val="24"/>
          <w:szCs w:val="24"/>
          <w:lang w:val="es-MX"/>
        </w:rPr>
        <w:t>se le impondrán, de conformidad con el artículo 190 de la citada Ley, las medidas de apremio que resulten pertinente</w:t>
      </w:r>
      <w:r w:rsidRPr="00031FD3">
        <w:rPr>
          <w:rFonts w:cs="Arial"/>
          <w:bCs/>
          <w:sz w:val="24"/>
          <w:szCs w:val="24"/>
          <w:lang w:val="es-MX"/>
        </w:rPr>
        <w:t>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031FD3" w:rsidRPr="00031FD3" w:rsidRDefault="00031FD3" w:rsidP="005F5B56">
      <w:pPr>
        <w:rPr>
          <w:rFonts w:ascii="Arial" w:hAnsi="Arial" w:cs="Arial"/>
          <w:sz w:val="24"/>
        </w:rPr>
      </w:pPr>
    </w:p>
    <w:p w:rsidR="005F5B56" w:rsidRPr="00031FD3" w:rsidRDefault="005F5B56" w:rsidP="005F5B56">
      <w:pPr>
        <w:rPr>
          <w:rFonts w:ascii="Arial" w:hAnsi="Arial" w:cs="Arial"/>
          <w:sz w:val="24"/>
        </w:rPr>
      </w:pPr>
      <w:r w:rsidRPr="00031FD3">
        <w:rPr>
          <w:rFonts w:ascii="Arial" w:hAnsi="Arial" w:cs="Arial"/>
          <w:sz w:val="24"/>
        </w:rPr>
        <w:t>Por lo anteriormente expuesto y fundado se:</w:t>
      </w:r>
    </w:p>
    <w:p w:rsidR="00031FD3" w:rsidRPr="00031FD3" w:rsidRDefault="00031FD3" w:rsidP="005F5B56">
      <w:pPr>
        <w:jc w:val="center"/>
        <w:rPr>
          <w:rFonts w:ascii="Arial" w:hAnsi="Arial" w:cs="Arial"/>
          <w:b/>
          <w:sz w:val="24"/>
        </w:rPr>
      </w:pPr>
    </w:p>
    <w:p w:rsidR="005F5B56" w:rsidRPr="00031FD3" w:rsidRDefault="005F5B56" w:rsidP="005F5B56">
      <w:pPr>
        <w:jc w:val="center"/>
        <w:rPr>
          <w:rFonts w:ascii="Arial" w:hAnsi="Arial" w:cs="Arial"/>
          <w:b/>
          <w:sz w:val="24"/>
        </w:rPr>
      </w:pPr>
      <w:r w:rsidRPr="00031FD3">
        <w:rPr>
          <w:rFonts w:ascii="Arial" w:hAnsi="Arial" w:cs="Arial"/>
          <w:b/>
          <w:sz w:val="24"/>
        </w:rPr>
        <w:t>R E S U E L V E:</w:t>
      </w:r>
    </w:p>
    <w:p w:rsidR="009B0ADE" w:rsidRPr="00031FD3" w:rsidRDefault="009B0ADE" w:rsidP="005F5B56">
      <w:pPr>
        <w:jc w:val="center"/>
        <w:rPr>
          <w:rFonts w:ascii="Arial" w:hAnsi="Arial" w:cs="Arial"/>
          <w:b/>
          <w:sz w:val="24"/>
        </w:rPr>
      </w:pPr>
    </w:p>
    <w:p w:rsidR="005F5B56" w:rsidRPr="00031FD3" w:rsidRDefault="005F5B56" w:rsidP="005F5B56">
      <w:pPr>
        <w:rPr>
          <w:rFonts w:ascii="Arial" w:hAnsi="Arial" w:cs="Arial"/>
          <w:sz w:val="24"/>
        </w:rPr>
      </w:pPr>
      <w:r w:rsidRPr="00031FD3">
        <w:rPr>
          <w:rFonts w:ascii="Arial" w:hAnsi="Arial" w:cs="Arial"/>
          <w:b/>
          <w:sz w:val="24"/>
        </w:rPr>
        <w:t>PRIMERO.</w:t>
      </w:r>
      <w:r w:rsidRPr="00031FD3">
        <w:rPr>
          <w:rFonts w:ascii="Arial" w:hAnsi="Arial" w:cs="Arial"/>
          <w:sz w:val="24"/>
        </w:rPr>
        <w:t xml:space="preserve"> Es</w:t>
      </w:r>
      <w:r w:rsidRPr="00031FD3">
        <w:rPr>
          <w:rFonts w:ascii="Arial" w:hAnsi="Arial" w:cs="Arial"/>
          <w:b/>
          <w:sz w:val="24"/>
        </w:rPr>
        <w:t xml:space="preserve"> procedente</w:t>
      </w:r>
      <w:r w:rsidRPr="00031FD3">
        <w:rPr>
          <w:rFonts w:ascii="Arial" w:hAnsi="Arial" w:cs="Arial"/>
          <w:sz w:val="24"/>
        </w:rPr>
        <w:t xml:space="preserve"> el recurso de revisión interpuesto por recurrente.</w:t>
      </w:r>
    </w:p>
    <w:p w:rsidR="00AD0000" w:rsidRPr="00031FD3" w:rsidRDefault="00AD0000" w:rsidP="005F5B56">
      <w:pPr>
        <w:rPr>
          <w:rFonts w:ascii="Arial" w:hAnsi="Arial" w:cs="Arial"/>
          <w:b/>
          <w:sz w:val="24"/>
        </w:rPr>
      </w:pPr>
    </w:p>
    <w:p w:rsidR="005F5B56" w:rsidRPr="00031FD3" w:rsidRDefault="005F5B56" w:rsidP="005F5B56">
      <w:pPr>
        <w:rPr>
          <w:rFonts w:ascii="Arial" w:hAnsi="Arial" w:cs="Arial"/>
          <w:sz w:val="24"/>
        </w:rPr>
      </w:pPr>
      <w:r w:rsidRPr="00031FD3">
        <w:rPr>
          <w:rFonts w:ascii="Arial" w:hAnsi="Arial" w:cs="Arial"/>
          <w:b/>
          <w:sz w:val="24"/>
        </w:rPr>
        <w:t>SEGUNDO.</w:t>
      </w:r>
      <w:r w:rsidRPr="00031FD3">
        <w:rPr>
          <w:rFonts w:ascii="Arial" w:hAnsi="Arial" w:cs="Arial"/>
          <w:sz w:val="24"/>
        </w:rPr>
        <w:tab/>
        <w:t xml:space="preserve">Se </w:t>
      </w:r>
      <w:r w:rsidRPr="00031FD3">
        <w:rPr>
          <w:rFonts w:ascii="Arial" w:hAnsi="Arial" w:cs="Arial"/>
          <w:b/>
          <w:sz w:val="24"/>
        </w:rPr>
        <w:t>modifica</w:t>
      </w:r>
      <w:r w:rsidRPr="00031FD3">
        <w:rPr>
          <w:rFonts w:ascii="Arial" w:hAnsi="Arial" w:cs="Arial"/>
          <w:sz w:val="24"/>
        </w:rPr>
        <w:t xml:space="preserve"> la respuesta emitida por el sujeto obligado por las razones expuestas en el considerando </w:t>
      </w:r>
      <w:r w:rsidRPr="00031FD3">
        <w:rPr>
          <w:rFonts w:ascii="Arial" w:hAnsi="Arial" w:cs="Arial"/>
          <w:b/>
          <w:sz w:val="24"/>
        </w:rPr>
        <w:t xml:space="preserve">CUARTO </w:t>
      </w:r>
      <w:r w:rsidRPr="00031FD3">
        <w:rPr>
          <w:rFonts w:ascii="Arial" w:hAnsi="Arial" w:cs="Arial"/>
          <w:sz w:val="24"/>
        </w:rPr>
        <w:t>de la presente resolución.</w:t>
      </w:r>
    </w:p>
    <w:p w:rsidR="005F5B56" w:rsidRPr="00031FD3" w:rsidRDefault="005F5B56" w:rsidP="005F5B56">
      <w:pPr>
        <w:rPr>
          <w:rFonts w:ascii="Arial" w:hAnsi="Arial" w:cs="Arial"/>
          <w:sz w:val="24"/>
        </w:rPr>
      </w:pPr>
    </w:p>
    <w:p w:rsidR="005F5B56" w:rsidRPr="00031FD3" w:rsidRDefault="005F5B56" w:rsidP="005F5B56">
      <w:pPr>
        <w:rPr>
          <w:rFonts w:ascii="Arial" w:hAnsi="Arial" w:cs="Arial"/>
          <w:sz w:val="24"/>
        </w:rPr>
      </w:pPr>
      <w:r w:rsidRPr="00031FD3">
        <w:rPr>
          <w:rFonts w:ascii="Arial" w:hAnsi="Arial" w:cs="Arial"/>
          <w:b/>
          <w:sz w:val="24"/>
        </w:rPr>
        <w:t>TERCERO.</w:t>
      </w:r>
      <w:r w:rsidRPr="00031FD3">
        <w:rPr>
          <w:rFonts w:ascii="Arial" w:hAnsi="Arial" w:cs="Arial"/>
          <w:sz w:val="24"/>
        </w:rPr>
        <w:tab/>
        <w:t>Notifíquese personalmente a las partes el contenido de la presente resolución, de conformidad con el artículo 177 de la Ley de Transparencia y Acceso a la Información Pública del Estado.</w:t>
      </w:r>
    </w:p>
    <w:p w:rsidR="005F5B56" w:rsidRPr="00031FD3" w:rsidRDefault="005F5B56" w:rsidP="005F5B56">
      <w:pPr>
        <w:rPr>
          <w:rFonts w:ascii="Arial" w:hAnsi="Arial" w:cs="Arial"/>
          <w:sz w:val="24"/>
        </w:rPr>
      </w:pPr>
    </w:p>
    <w:p w:rsidR="005F5B56" w:rsidRPr="00031FD3" w:rsidRDefault="005F5B56" w:rsidP="005F5B56">
      <w:pPr>
        <w:rPr>
          <w:rFonts w:ascii="Arial" w:hAnsi="Arial" w:cs="Arial"/>
          <w:sz w:val="24"/>
        </w:rPr>
      </w:pPr>
      <w:r w:rsidRPr="00031FD3">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5F5B56" w:rsidRPr="00031FD3" w:rsidRDefault="005F5B56" w:rsidP="005F5B56">
      <w:pPr>
        <w:rPr>
          <w:rFonts w:ascii="Arial" w:hAnsi="Arial" w:cs="Arial"/>
          <w:sz w:val="24"/>
        </w:rPr>
      </w:pPr>
    </w:p>
    <w:p w:rsidR="005F5B56" w:rsidRPr="00031FD3" w:rsidRDefault="005F5B56" w:rsidP="005F5B56">
      <w:pPr>
        <w:rPr>
          <w:rFonts w:ascii="Arial" w:hAnsi="Arial" w:cs="Arial"/>
          <w:sz w:val="24"/>
        </w:rPr>
      </w:pPr>
      <w:r w:rsidRPr="00031FD3">
        <w:rPr>
          <w:rFonts w:ascii="Arial" w:hAnsi="Arial" w:cs="Arial"/>
          <w:b/>
          <w:sz w:val="24"/>
        </w:rPr>
        <w:t>CUARTO.</w:t>
      </w:r>
      <w:r w:rsidRPr="00031FD3">
        <w:rPr>
          <w:rFonts w:ascii="Arial" w:hAnsi="Arial" w:cs="Arial"/>
          <w:sz w:val="24"/>
        </w:rPr>
        <w:t xml:space="preserve">  Se hace de conocimiento del recurrente que, en caso de no estar de acuerdo con los términos de la resolución dictada, podrá impugnar la presente a </w:t>
      </w:r>
      <w:r w:rsidRPr="00031FD3">
        <w:rPr>
          <w:rFonts w:ascii="Arial" w:hAnsi="Arial" w:cs="Arial"/>
          <w:sz w:val="24"/>
        </w:rPr>
        <w:lastRenderedPageBreak/>
        <w:t>través del Juicio de Amparo indirecto, que promueva ante el Poder Judicial de la Federación, esto con fundamento en el artículo 159 de la Ley General de Transparencia y Acceso a la Información Pública.</w:t>
      </w:r>
    </w:p>
    <w:p w:rsidR="005F5B56" w:rsidRPr="00031FD3" w:rsidRDefault="005F5B56" w:rsidP="005F5B56">
      <w:pPr>
        <w:rPr>
          <w:rFonts w:ascii="Arial" w:hAnsi="Arial" w:cs="Arial"/>
          <w:sz w:val="24"/>
        </w:rPr>
      </w:pPr>
    </w:p>
    <w:p w:rsidR="005F5B56" w:rsidRPr="00031FD3" w:rsidRDefault="005F5B56" w:rsidP="005F5B56">
      <w:pPr>
        <w:rPr>
          <w:rFonts w:ascii="Arial" w:hAnsi="Arial" w:cs="Arial"/>
          <w:sz w:val="24"/>
        </w:rPr>
      </w:pPr>
      <w:r w:rsidRPr="00031FD3">
        <w:rPr>
          <w:rFonts w:ascii="Arial" w:hAnsi="Arial" w:cs="Arial"/>
          <w:sz w:val="24"/>
        </w:rPr>
        <w:t xml:space="preserve">Así lo resuelve, por unanimidad de votos, el Pleno de la Comisión Estatal de Garantía de Acceso a la Información Pública, conformado por los Comisionados, Paulina Sánchez Pérez del Pozo, Alejando Lafuente Torres y Mariajosé González Zarzosa, siendo ponente la última </w:t>
      </w:r>
      <w:r w:rsidR="00AA17D8" w:rsidRPr="00031FD3">
        <w:rPr>
          <w:rFonts w:ascii="Arial" w:hAnsi="Arial" w:cs="Arial"/>
          <w:sz w:val="24"/>
        </w:rPr>
        <w:t>de l</w:t>
      </w:r>
      <w:r w:rsidR="00F56ED5" w:rsidRPr="00031FD3">
        <w:rPr>
          <w:rFonts w:ascii="Arial" w:hAnsi="Arial" w:cs="Arial"/>
          <w:sz w:val="24"/>
        </w:rPr>
        <w:t>os nombrados, en la Sesión O</w:t>
      </w:r>
      <w:r w:rsidRPr="00031FD3">
        <w:rPr>
          <w:rFonts w:ascii="Arial" w:hAnsi="Arial" w:cs="Arial"/>
          <w:sz w:val="24"/>
        </w:rPr>
        <w:t xml:space="preserve">rdinaria celebrada el </w:t>
      </w:r>
      <w:r w:rsidR="00031FD3" w:rsidRPr="00031FD3">
        <w:rPr>
          <w:rFonts w:ascii="Arial" w:hAnsi="Arial" w:cs="Arial"/>
          <w:sz w:val="24"/>
        </w:rPr>
        <w:t>seis</w:t>
      </w:r>
      <w:r w:rsidR="00F46156" w:rsidRPr="00031FD3">
        <w:rPr>
          <w:rFonts w:ascii="Arial" w:hAnsi="Arial" w:cs="Arial"/>
          <w:sz w:val="24"/>
        </w:rPr>
        <w:t xml:space="preserve"> de marzo</w:t>
      </w:r>
      <w:r w:rsidRPr="00031FD3">
        <w:rPr>
          <w:rFonts w:ascii="Arial" w:hAnsi="Arial" w:cs="Arial"/>
          <w:sz w:val="24"/>
        </w:rPr>
        <w:t xml:space="preserve"> de dos mil dieci</w:t>
      </w:r>
      <w:r w:rsidR="00AD0000" w:rsidRPr="00031FD3">
        <w:rPr>
          <w:rFonts w:ascii="Arial" w:hAnsi="Arial" w:cs="Arial"/>
          <w:sz w:val="24"/>
        </w:rPr>
        <w:t>nueve</w:t>
      </w:r>
      <w:r w:rsidRPr="00031FD3">
        <w:rPr>
          <w:rFonts w:ascii="Arial" w:hAnsi="Arial" w:cs="Arial"/>
          <w:sz w:val="24"/>
        </w:rPr>
        <w:t>, ante la Secretaria de Pleno Rosa María Motilla García.</w:t>
      </w:r>
    </w:p>
    <w:p w:rsidR="005F5B56" w:rsidRPr="00031FD3" w:rsidRDefault="005F5B56" w:rsidP="005F5B56">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5F5B56" w:rsidRPr="00031FD3" w:rsidTr="00EC5100">
        <w:trPr>
          <w:trHeight w:val="2147"/>
          <w:jc w:val="center"/>
        </w:trPr>
        <w:tc>
          <w:tcPr>
            <w:tcW w:w="5044" w:type="dxa"/>
            <w:gridSpan w:val="2"/>
          </w:tcPr>
          <w:p w:rsidR="005F5B56" w:rsidRPr="00031FD3" w:rsidRDefault="005F5B56" w:rsidP="00EC5100">
            <w:pPr>
              <w:jc w:val="center"/>
              <w:rPr>
                <w:rFonts w:ascii="Arial" w:hAnsi="Arial" w:cs="Arial"/>
                <w:b/>
                <w:sz w:val="24"/>
              </w:rPr>
            </w:pPr>
            <w:r w:rsidRPr="00031FD3">
              <w:rPr>
                <w:rFonts w:ascii="Arial" w:hAnsi="Arial" w:cs="Arial"/>
                <w:b/>
                <w:sz w:val="24"/>
              </w:rPr>
              <w:t>COMISIONADA PRESIDENTE</w:t>
            </w:r>
          </w:p>
          <w:p w:rsidR="005F5B56" w:rsidRPr="00031FD3" w:rsidRDefault="005F5B56" w:rsidP="00EC5100">
            <w:pPr>
              <w:jc w:val="center"/>
              <w:rPr>
                <w:rFonts w:ascii="Arial" w:hAnsi="Arial" w:cs="Arial"/>
                <w:b/>
                <w:sz w:val="24"/>
              </w:rPr>
            </w:pPr>
          </w:p>
          <w:p w:rsidR="005F5B56" w:rsidRPr="00031FD3" w:rsidRDefault="005F5B56" w:rsidP="00EC5100">
            <w:pPr>
              <w:ind w:left="360"/>
              <w:jc w:val="center"/>
              <w:rPr>
                <w:rFonts w:ascii="Arial" w:hAnsi="Arial" w:cs="Arial"/>
                <w:b/>
                <w:sz w:val="24"/>
              </w:rPr>
            </w:pPr>
          </w:p>
          <w:p w:rsidR="005F5B56" w:rsidRPr="00031FD3" w:rsidRDefault="005F5B56" w:rsidP="00EC5100">
            <w:pPr>
              <w:ind w:left="360"/>
              <w:jc w:val="center"/>
              <w:rPr>
                <w:rFonts w:ascii="Arial" w:hAnsi="Arial" w:cs="Arial"/>
                <w:b/>
                <w:sz w:val="24"/>
              </w:rPr>
            </w:pPr>
            <w:r w:rsidRPr="00031FD3">
              <w:rPr>
                <w:rFonts w:ascii="Arial" w:hAnsi="Arial" w:cs="Arial"/>
                <w:b/>
                <w:sz w:val="24"/>
              </w:rPr>
              <w:t>PAULINA SÁNCHEZ PÉREZ DEL POZO</w:t>
            </w:r>
          </w:p>
        </w:tc>
        <w:tc>
          <w:tcPr>
            <w:tcW w:w="5569" w:type="dxa"/>
            <w:gridSpan w:val="2"/>
          </w:tcPr>
          <w:p w:rsidR="005F5B56" w:rsidRPr="00031FD3" w:rsidRDefault="005F5B56" w:rsidP="00EC5100">
            <w:pPr>
              <w:ind w:left="360" w:firstLine="54"/>
              <w:jc w:val="center"/>
              <w:rPr>
                <w:rFonts w:ascii="Arial" w:hAnsi="Arial" w:cs="Arial"/>
                <w:b/>
                <w:sz w:val="24"/>
              </w:rPr>
            </w:pPr>
            <w:r w:rsidRPr="00031FD3">
              <w:rPr>
                <w:rFonts w:ascii="Arial" w:hAnsi="Arial" w:cs="Arial"/>
                <w:b/>
                <w:sz w:val="24"/>
              </w:rPr>
              <w:t xml:space="preserve">   COMISIONADO</w:t>
            </w:r>
          </w:p>
          <w:p w:rsidR="005F5B56" w:rsidRPr="00031FD3" w:rsidRDefault="005F5B56" w:rsidP="00EC5100">
            <w:pPr>
              <w:jc w:val="center"/>
              <w:rPr>
                <w:rFonts w:ascii="Arial" w:hAnsi="Arial" w:cs="Arial"/>
                <w:b/>
                <w:sz w:val="24"/>
              </w:rPr>
            </w:pPr>
          </w:p>
          <w:p w:rsidR="005F5B56" w:rsidRPr="00031FD3" w:rsidRDefault="005F5B56" w:rsidP="00EC5100">
            <w:pPr>
              <w:jc w:val="center"/>
              <w:rPr>
                <w:rFonts w:ascii="Arial" w:hAnsi="Arial" w:cs="Arial"/>
                <w:b/>
                <w:sz w:val="24"/>
              </w:rPr>
            </w:pPr>
          </w:p>
          <w:p w:rsidR="005F5B56" w:rsidRPr="00031FD3" w:rsidRDefault="005F5B56" w:rsidP="00EC5100">
            <w:pPr>
              <w:jc w:val="center"/>
              <w:rPr>
                <w:rFonts w:ascii="Arial" w:hAnsi="Arial" w:cs="Arial"/>
                <w:b/>
                <w:sz w:val="24"/>
              </w:rPr>
            </w:pPr>
            <w:r w:rsidRPr="00031FD3">
              <w:rPr>
                <w:rFonts w:ascii="Arial" w:hAnsi="Arial" w:cs="Arial"/>
                <w:b/>
                <w:sz w:val="24"/>
              </w:rPr>
              <w:t xml:space="preserve">     ALEJANDRO LAFUENTE TORRES       </w:t>
            </w:r>
          </w:p>
          <w:p w:rsidR="005F5B56" w:rsidRPr="00031FD3" w:rsidRDefault="005F5B56" w:rsidP="00EC5100">
            <w:pPr>
              <w:jc w:val="center"/>
              <w:rPr>
                <w:rFonts w:ascii="Arial" w:hAnsi="Arial" w:cs="Arial"/>
                <w:b/>
                <w:sz w:val="24"/>
              </w:rPr>
            </w:pPr>
          </w:p>
        </w:tc>
      </w:tr>
      <w:tr w:rsidR="005F5B56" w:rsidRPr="00031FD3" w:rsidTr="00EC5100">
        <w:trPr>
          <w:trHeight w:val="244"/>
          <w:jc w:val="center"/>
        </w:trPr>
        <w:tc>
          <w:tcPr>
            <w:tcW w:w="4880" w:type="dxa"/>
          </w:tcPr>
          <w:p w:rsidR="005F5B56" w:rsidRPr="00031FD3" w:rsidRDefault="005F5B56" w:rsidP="00EC5100">
            <w:pPr>
              <w:jc w:val="center"/>
              <w:rPr>
                <w:rFonts w:ascii="Arial" w:hAnsi="Arial" w:cs="Arial"/>
                <w:b/>
                <w:sz w:val="24"/>
              </w:rPr>
            </w:pPr>
          </w:p>
          <w:p w:rsidR="005F5B56" w:rsidRPr="00031FD3" w:rsidRDefault="005F5B56" w:rsidP="00EC5100">
            <w:pPr>
              <w:jc w:val="center"/>
              <w:rPr>
                <w:rFonts w:ascii="Arial" w:hAnsi="Arial" w:cs="Arial"/>
                <w:b/>
                <w:sz w:val="24"/>
              </w:rPr>
            </w:pPr>
            <w:r w:rsidRPr="00031FD3">
              <w:rPr>
                <w:rFonts w:ascii="Arial" w:hAnsi="Arial" w:cs="Arial"/>
                <w:b/>
                <w:sz w:val="24"/>
              </w:rPr>
              <w:t>COMISIONADA</w:t>
            </w:r>
          </w:p>
          <w:p w:rsidR="005F5B56" w:rsidRPr="00031FD3" w:rsidRDefault="005F5B56" w:rsidP="00EC5100">
            <w:pPr>
              <w:jc w:val="center"/>
              <w:rPr>
                <w:rFonts w:ascii="Arial" w:hAnsi="Arial" w:cs="Arial"/>
                <w:b/>
                <w:sz w:val="24"/>
              </w:rPr>
            </w:pPr>
          </w:p>
          <w:p w:rsidR="005F5B56" w:rsidRPr="00031FD3" w:rsidRDefault="005F5B56" w:rsidP="00EC5100">
            <w:pPr>
              <w:ind w:left="97"/>
              <w:jc w:val="center"/>
              <w:rPr>
                <w:rFonts w:ascii="Arial" w:hAnsi="Arial" w:cs="Arial"/>
                <w:b/>
                <w:sz w:val="24"/>
              </w:rPr>
            </w:pPr>
          </w:p>
          <w:p w:rsidR="005F5B56" w:rsidRPr="00031FD3" w:rsidRDefault="005F5B56" w:rsidP="00EC5100">
            <w:pPr>
              <w:ind w:left="97"/>
              <w:jc w:val="center"/>
              <w:rPr>
                <w:rFonts w:ascii="Arial" w:hAnsi="Arial" w:cs="Arial"/>
                <w:b/>
                <w:sz w:val="24"/>
              </w:rPr>
            </w:pPr>
            <w:r w:rsidRPr="00031FD3">
              <w:rPr>
                <w:rFonts w:ascii="Arial" w:hAnsi="Arial" w:cs="Arial"/>
                <w:b/>
                <w:sz w:val="24"/>
              </w:rPr>
              <w:t xml:space="preserve">  MARIAJOSÉ GONZÁLEZ ZARZOSA     </w:t>
            </w:r>
          </w:p>
          <w:p w:rsidR="005F5B56" w:rsidRPr="00031FD3" w:rsidRDefault="005F5B56" w:rsidP="00EC5100">
            <w:pPr>
              <w:ind w:left="97"/>
              <w:jc w:val="center"/>
              <w:rPr>
                <w:rFonts w:ascii="Arial" w:hAnsi="Arial" w:cs="Arial"/>
                <w:b/>
                <w:sz w:val="24"/>
              </w:rPr>
            </w:pPr>
          </w:p>
        </w:tc>
        <w:tc>
          <w:tcPr>
            <w:tcW w:w="358" w:type="dxa"/>
            <w:gridSpan w:val="2"/>
          </w:tcPr>
          <w:p w:rsidR="005F5B56" w:rsidRPr="00031FD3" w:rsidRDefault="005F5B56" w:rsidP="00EC5100">
            <w:pPr>
              <w:ind w:left="360" w:firstLine="708"/>
              <w:jc w:val="center"/>
              <w:rPr>
                <w:rFonts w:ascii="Arial" w:hAnsi="Arial" w:cs="Arial"/>
                <w:b/>
                <w:sz w:val="24"/>
              </w:rPr>
            </w:pPr>
          </w:p>
        </w:tc>
        <w:tc>
          <w:tcPr>
            <w:tcW w:w="5375" w:type="dxa"/>
          </w:tcPr>
          <w:p w:rsidR="005F5B56" w:rsidRPr="00031FD3" w:rsidRDefault="005F5B56" w:rsidP="00EC5100">
            <w:pPr>
              <w:ind w:left="360" w:firstLine="2"/>
              <w:jc w:val="center"/>
              <w:rPr>
                <w:rFonts w:ascii="Arial" w:hAnsi="Arial" w:cs="Arial"/>
                <w:b/>
                <w:sz w:val="24"/>
              </w:rPr>
            </w:pPr>
          </w:p>
          <w:p w:rsidR="005F5B56" w:rsidRPr="00031FD3" w:rsidRDefault="005F5B56" w:rsidP="00EC5100">
            <w:pPr>
              <w:ind w:left="360" w:firstLine="2"/>
              <w:jc w:val="center"/>
              <w:rPr>
                <w:rFonts w:ascii="Arial" w:hAnsi="Arial" w:cs="Arial"/>
                <w:b/>
                <w:sz w:val="24"/>
              </w:rPr>
            </w:pPr>
            <w:r w:rsidRPr="00031FD3">
              <w:rPr>
                <w:rFonts w:ascii="Arial" w:hAnsi="Arial" w:cs="Arial"/>
                <w:b/>
                <w:sz w:val="24"/>
              </w:rPr>
              <w:t>SECRETARIA DE PLENO</w:t>
            </w:r>
          </w:p>
          <w:p w:rsidR="005F5B56" w:rsidRPr="00031FD3" w:rsidRDefault="005F5B56" w:rsidP="00EC5100">
            <w:pPr>
              <w:jc w:val="center"/>
              <w:rPr>
                <w:rFonts w:ascii="Arial" w:hAnsi="Arial" w:cs="Arial"/>
                <w:b/>
                <w:sz w:val="24"/>
              </w:rPr>
            </w:pPr>
          </w:p>
          <w:p w:rsidR="005F5B56" w:rsidRPr="00031FD3" w:rsidRDefault="005F5B56" w:rsidP="00EC5100">
            <w:pPr>
              <w:jc w:val="center"/>
              <w:rPr>
                <w:rFonts w:ascii="Arial" w:hAnsi="Arial" w:cs="Arial"/>
                <w:b/>
                <w:sz w:val="24"/>
              </w:rPr>
            </w:pPr>
          </w:p>
          <w:p w:rsidR="005F5B56" w:rsidRPr="00031FD3" w:rsidRDefault="005F5B56" w:rsidP="00EC5100">
            <w:pPr>
              <w:jc w:val="center"/>
              <w:rPr>
                <w:rFonts w:ascii="Arial" w:hAnsi="Arial" w:cs="Arial"/>
                <w:b/>
                <w:sz w:val="24"/>
              </w:rPr>
            </w:pPr>
            <w:r w:rsidRPr="00031FD3">
              <w:rPr>
                <w:rFonts w:ascii="Arial" w:hAnsi="Arial" w:cs="Arial"/>
                <w:b/>
                <w:sz w:val="24"/>
              </w:rPr>
              <w:t xml:space="preserve">      ROSA MARÍA MOTILLA GARCÍA</w:t>
            </w:r>
          </w:p>
        </w:tc>
      </w:tr>
    </w:tbl>
    <w:p w:rsidR="005F5B56" w:rsidRPr="00031FD3" w:rsidRDefault="005F5B56" w:rsidP="005F5B56">
      <w:pPr>
        <w:spacing w:after="240" w:line="240" w:lineRule="auto"/>
        <w:rPr>
          <w:rFonts w:ascii="Arial" w:hAnsi="Arial" w:cs="Arial"/>
          <w:sz w:val="16"/>
          <w:szCs w:val="16"/>
        </w:rPr>
      </w:pPr>
      <w:r w:rsidRPr="00031FD3">
        <w:rPr>
          <w:rFonts w:ascii="Arial" w:hAnsi="Arial" w:cs="Arial"/>
          <w:sz w:val="16"/>
          <w:szCs w:val="16"/>
        </w:rPr>
        <w:t>Estas firmas pertenecen a la última foja de la resolución pronunciada en el r</w:t>
      </w:r>
      <w:r w:rsidR="00722A31" w:rsidRPr="00031FD3">
        <w:rPr>
          <w:rFonts w:ascii="Arial" w:hAnsi="Arial" w:cs="Arial"/>
          <w:sz w:val="16"/>
          <w:szCs w:val="16"/>
        </w:rPr>
        <w:t xml:space="preserve">ecurso de revisión </w:t>
      </w:r>
      <w:r w:rsidR="003D3D9B" w:rsidRPr="00031FD3">
        <w:rPr>
          <w:rFonts w:ascii="Arial" w:hAnsi="Arial" w:cs="Arial"/>
          <w:sz w:val="16"/>
          <w:szCs w:val="16"/>
        </w:rPr>
        <w:t xml:space="preserve"> </w:t>
      </w:r>
      <w:r w:rsidR="00F56ED5" w:rsidRPr="00031FD3">
        <w:rPr>
          <w:rFonts w:ascii="Arial" w:hAnsi="Arial" w:cs="Arial"/>
          <w:sz w:val="16"/>
          <w:szCs w:val="16"/>
        </w:rPr>
        <w:t>045</w:t>
      </w:r>
      <w:r w:rsidR="00722A31" w:rsidRPr="00031FD3">
        <w:rPr>
          <w:rFonts w:ascii="Arial" w:hAnsi="Arial" w:cs="Arial"/>
          <w:sz w:val="16"/>
          <w:szCs w:val="16"/>
        </w:rPr>
        <w:t>/2019</w:t>
      </w:r>
      <w:r w:rsidRPr="00031FD3">
        <w:rPr>
          <w:rFonts w:ascii="Arial" w:hAnsi="Arial" w:cs="Arial"/>
          <w:sz w:val="16"/>
          <w:szCs w:val="16"/>
        </w:rPr>
        <w:t xml:space="preserve">-3 aprobado en sesión ordinaria de </w:t>
      </w:r>
      <w:r w:rsidR="00031FD3" w:rsidRPr="00031FD3">
        <w:rPr>
          <w:rFonts w:ascii="Arial" w:hAnsi="Arial" w:cs="Arial"/>
          <w:sz w:val="16"/>
          <w:szCs w:val="16"/>
        </w:rPr>
        <w:t>seis</w:t>
      </w:r>
      <w:r w:rsidR="00F46156" w:rsidRPr="00031FD3">
        <w:rPr>
          <w:rFonts w:ascii="Arial" w:hAnsi="Arial" w:cs="Arial"/>
          <w:sz w:val="16"/>
          <w:szCs w:val="16"/>
        </w:rPr>
        <w:t xml:space="preserve"> de marzo</w:t>
      </w:r>
      <w:r w:rsidRPr="00031FD3">
        <w:rPr>
          <w:rFonts w:ascii="Arial" w:hAnsi="Arial" w:cs="Arial"/>
          <w:sz w:val="16"/>
          <w:szCs w:val="16"/>
        </w:rPr>
        <w:t xml:space="preserve"> de dos mil dieci</w:t>
      </w:r>
      <w:r w:rsidR="00AD0000" w:rsidRPr="00031FD3">
        <w:rPr>
          <w:rFonts w:ascii="Arial" w:hAnsi="Arial" w:cs="Arial"/>
          <w:sz w:val="16"/>
          <w:szCs w:val="16"/>
        </w:rPr>
        <w:t>nueve</w:t>
      </w:r>
      <w:r w:rsidRPr="00031FD3">
        <w:rPr>
          <w:rFonts w:ascii="Arial" w:hAnsi="Arial" w:cs="Arial"/>
          <w:sz w:val="16"/>
          <w:szCs w:val="16"/>
        </w:rPr>
        <w:t>.</w:t>
      </w:r>
    </w:p>
    <w:p w:rsidR="00AD0000" w:rsidRPr="00031FD3" w:rsidRDefault="005F5B56" w:rsidP="005F5B56">
      <w:pPr>
        <w:spacing w:after="240" w:line="240" w:lineRule="auto"/>
        <w:rPr>
          <w:rFonts w:ascii="Arial" w:hAnsi="Arial" w:cs="Arial"/>
          <w:sz w:val="16"/>
          <w:szCs w:val="16"/>
        </w:rPr>
      </w:pPr>
      <w:r w:rsidRPr="00031FD3">
        <w:rPr>
          <w:rFonts w:ascii="Arial" w:hAnsi="Arial" w:cs="Arial"/>
          <w:sz w:val="16"/>
          <w:szCs w:val="16"/>
        </w:rPr>
        <w:t xml:space="preserve">Elaboró: </w:t>
      </w:r>
    </w:p>
    <w:p w:rsidR="005F5B56" w:rsidRPr="00031FD3" w:rsidRDefault="005F5B56" w:rsidP="005F5B56">
      <w:pPr>
        <w:spacing w:after="240" w:line="240" w:lineRule="auto"/>
        <w:rPr>
          <w:rFonts w:ascii="Arial" w:hAnsi="Arial" w:cs="Arial"/>
        </w:rPr>
      </w:pPr>
      <w:r w:rsidRPr="00031FD3">
        <w:rPr>
          <w:rFonts w:ascii="Arial" w:hAnsi="Arial" w:cs="Arial"/>
          <w:sz w:val="16"/>
          <w:szCs w:val="16"/>
        </w:rPr>
        <w:t>ABCR</w:t>
      </w:r>
      <w:r w:rsidRPr="00031FD3">
        <w:rPr>
          <w:rFonts w:ascii="Arial" w:hAnsi="Arial" w:cs="Arial"/>
          <w:sz w:val="24"/>
        </w:rPr>
        <w:t xml:space="preserve"> </w:t>
      </w:r>
    </w:p>
    <w:p w:rsidR="00490F2F" w:rsidRPr="00031FD3" w:rsidRDefault="00490F2F" w:rsidP="003033F1">
      <w:pPr>
        <w:spacing w:after="160" w:line="259" w:lineRule="auto"/>
        <w:jc w:val="left"/>
        <w:rPr>
          <w:rFonts w:ascii="Arial" w:hAnsi="Arial" w:cs="Arial"/>
          <w:sz w:val="24"/>
          <w:lang w:val="es-MX"/>
        </w:rPr>
      </w:pPr>
    </w:p>
    <w:p w:rsidR="00031FD3" w:rsidRPr="00031FD3" w:rsidRDefault="00031FD3">
      <w:pPr>
        <w:spacing w:after="160" w:line="259" w:lineRule="auto"/>
        <w:jc w:val="left"/>
        <w:rPr>
          <w:rFonts w:ascii="Arial" w:hAnsi="Arial" w:cs="Arial"/>
          <w:sz w:val="24"/>
        </w:rPr>
      </w:pPr>
      <w:r w:rsidRPr="00031FD3">
        <w:rPr>
          <w:rFonts w:ascii="Arial" w:hAnsi="Arial" w:cs="Arial"/>
          <w:sz w:val="24"/>
        </w:rPr>
        <w:br w:type="page"/>
      </w:r>
    </w:p>
    <w:p w:rsidR="00490F2F" w:rsidRPr="00031FD3" w:rsidRDefault="00490F2F" w:rsidP="00490F2F">
      <w:pPr>
        <w:rPr>
          <w:rFonts w:ascii="Arial" w:hAnsi="Arial" w:cs="Arial"/>
          <w:sz w:val="24"/>
        </w:rPr>
      </w:pPr>
    </w:p>
    <w:sectPr w:rsidR="00490F2F" w:rsidRPr="00031FD3" w:rsidSect="00A843E8">
      <w:headerReference w:type="even" r:id="rId9"/>
      <w:head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6043" w:rsidRDefault="005A6043" w:rsidP="006074A1">
      <w:pPr>
        <w:spacing w:line="240" w:lineRule="auto"/>
      </w:pPr>
      <w:r>
        <w:separator/>
      </w:r>
    </w:p>
  </w:endnote>
  <w:endnote w:type="continuationSeparator" w:id="0">
    <w:p w:rsidR="005A6043" w:rsidRDefault="005A6043"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6043" w:rsidRDefault="005A6043" w:rsidP="006074A1">
      <w:pPr>
        <w:spacing w:line="240" w:lineRule="auto"/>
      </w:pPr>
      <w:r>
        <w:separator/>
      </w:r>
    </w:p>
  </w:footnote>
  <w:footnote w:type="continuationSeparator" w:id="0">
    <w:p w:rsidR="005A6043" w:rsidRDefault="005A6043" w:rsidP="006074A1">
      <w:pPr>
        <w:spacing w:line="240" w:lineRule="auto"/>
      </w:pPr>
      <w:r>
        <w:continuationSeparator/>
      </w:r>
    </w:p>
  </w:footnote>
  <w:footnote w:id="1">
    <w:p w:rsidR="004F2ED4" w:rsidRPr="00C71817" w:rsidRDefault="004F2ED4"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rsidR="004F2ED4" w:rsidRPr="00C71817" w:rsidRDefault="004F2ED4"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rsidR="004F2ED4" w:rsidRPr="001049CF" w:rsidRDefault="004F2ED4">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rsidR="004F2ED4" w:rsidRPr="001049CF" w:rsidRDefault="004F2ED4">
      <w:pPr>
        <w:pStyle w:val="Textonotapie"/>
        <w:rPr>
          <w:rFonts w:ascii="Arial" w:hAnsi="Arial" w:cs="Arial"/>
          <w:sz w:val="16"/>
          <w:szCs w:val="16"/>
        </w:rPr>
      </w:pPr>
      <w:r w:rsidRPr="001049CF">
        <w:rPr>
          <w:rFonts w:ascii="Arial" w:hAnsi="Arial" w:cs="Arial"/>
          <w:sz w:val="16"/>
          <w:szCs w:val="16"/>
        </w:rPr>
        <w:t>[...]</w:t>
      </w:r>
    </w:p>
    <w:p w:rsidR="004F2ED4" w:rsidRPr="001049CF" w:rsidRDefault="004F2ED4">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rsidR="004F2ED4" w:rsidRPr="001049CF" w:rsidRDefault="004F2ED4">
      <w:pPr>
        <w:pStyle w:val="Textonotapie"/>
        <w:rPr>
          <w:rFonts w:ascii="Arial" w:hAnsi="Arial" w:cs="Arial"/>
          <w:sz w:val="16"/>
          <w:szCs w:val="16"/>
          <w:lang w:val="es-MX"/>
        </w:rPr>
      </w:pPr>
      <w:r w:rsidRPr="001049CF">
        <w:rPr>
          <w:rFonts w:ascii="Arial" w:hAnsi="Arial" w:cs="Arial"/>
          <w:sz w:val="16"/>
          <w:szCs w:val="16"/>
        </w:rPr>
        <w:t>[...]</w:t>
      </w:r>
    </w:p>
  </w:footnote>
  <w:footnote w:id="4">
    <w:p w:rsidR="004F2ED4" w:rsidRPr="00505E73" w:rsidRDefault="004F2ED4" w:rsidP="00030689">
      <w:pPr>
        <w:pStyle w:val="Textonotapie"/>
        <w:rPr>
          <w:rFonts w:ascii="Arial" w:hAnsi="Arial" w:cs="Arial"/>
          <w:sz w:val="16"/>
          <w:szCs w:val="16"/>
          <w:lang w:val="es-MX"/>
        </w:rPr>
      </w:pPr>
      <w:r w:rsidRPr="00505E73">
        <w:rPr>
          <w:rStyle w:val="Refdenotaalpie"/>
          <w:rFonts w:ascii="Arial" w:hAnsi="Arial" w:cs="Arial"/>
          <w:sz w:val="16"/>
          <w:szCs w:val="16"/>
        </w:rPr>
        <w:footnoteRef/>
      </w:r>
      <w:r w:rsidRPr="00505E73">
        <w:rPr>
          <w:rFonts w:ascii="Arial" w:hAnsi="Arial" w:cs="Arial"/>
          <w:sz w:val="16"/>
          <w:szCs w:val="16"/>
        </w:rPr>
        <w:t xml:space="preserve"> </w:t>
      </w:r>
      <w:r w:rsidRPr="00505E73">
        <w:rPr>
          <w:rFonts w:ascii="Arial" w:hAnsi="Arial" w:cs="Arial"/>
          <w:b/>
          <w:sz w:val="16"/>
          <w:szCs w:val="16"/>
        </w:rPr>
        <w:t>ARTÍCULO 176.</w:t>
      </w:r>
      <w:r w:rsidRPr="00505E73">
        <w:rPr>
          <w:rFonts w:ascii="Arial" w:hAnsi="Arial" w:cs="Arial"/>
          <w:sz w:val="16"/>
          <w:szCs w:val="16"/>
        </w:rPr>
        <w:t xml:space="preserve"> En las resoluciones la CEGAIP podrán señalarle a los sujetos obligados que la información que deben proporcionar sea considerada como obligación de transparencia de conformidad con el Capítulo II del Título Cuarto, denominado “De las obligaciones de transparencia comunes” en la presente Ley, atendiendo a la relevancia de la información, la incidencia de las solicitudes sobre la misma y el sentido reiterativo de las resoluciones.</w:t>
      </w:r>
    </w:p>
  </w:footnote>
  <w:footnote w:id="5">
    <w:p w:rsidR="004F2ED4" w:rsidRPr="00890DD8" w:rsidRDefault="004F2ED4" w:rsidP="00030689">
      <w:pPr>
        <w:spacing w:line="240" w:lineRule="auto"/>
        <w:rPr>
          <w:rFonts w:ascii="Arial" w:hAnsi="Arial" w:cs="Arial"/>
          <w:sz w:val="16"/>
          <w:szCs w:val="16"/>
        </w:rPr>
      </w:pPr>
      <w:r w:rsidRPr="00890DD8">
        <w:rPr>
          <w:rStyle w:val="Refdenotaalpie"/>
          <w:rFonts w:ascii="Arial" w:hAnsi="Arial" w:cs="Arial"/>
          <w:sz w:val="16"/>
          <w:szCs w:val="16"/>
        </w:rPr>
        <w:footnoteRef/>
      </w:r>
      <w:r w:rsidRPr="00890DD8">
        <w:rPr>
          <w:rFonts w:ascii="Arial" w:hAnsi="Arial" w:cs="Arial"/>
          <w:sz w:val="16"/>
          <w:szCs w:val="16"/>
        </w:rPr>
        <w:t xml:space="preserve"> Es de recordar que el Congreso del Estado de San Luis Potosí, es considerado </w:t>
      </w:r>
      <w:r w:rsidRPr="00890DD8">
        <w:rPr>
          <w:rFonts w:ascii="Arial" w:hAnsi="Arial" w:cs="Arial"/>
          <w:sz w:val="16"/>
          <w:szCs w:val="16"/>
          <w:lang w:val="es-MX"/>
        </w:rPr>
        <w:t>Sujeto Obligado acorde a lo establecido en el Artículo 3, fracción XXXV de la Ley de Transparencia, con registro PL 001 en el Padrón de Sujetos Obligados de San Luis Potosí, a</w:t>
      </w:r>
      <w:r w:rsidRPr="00890DD8">
        <w:rPr>
          <w:rFonts w:ascii="Arial" w:hAnsi="Arial" w:cs="Arial"/>
          <w:sz w:val="16"/>
          <w:szCs w:val="16"/>
        </w:rPr>
        <w:t xml:space="preserve">probado en la Sesión  Ordinara del 05 de abril del 2018, mediante el acuerdo CEGAIP-088/2018. </w:t>
      </w:r>
    </w:p>
  </w:footnote>
  <w:footnote w:id="6">
    <w:p w:rsidR="004F2ED4" w:rsidRPr="00890DD8" w:rsidRDefault="004F2ED4" w:rsidP="00030689">
      <w:pPr>
        <w:pStyle w:val="Textonotapie"/>
        <w:rPr>
          <w:rFonts w:ascii="Arial" w:hAnsi="Arial" w:cs="Arial"/>
          <w:sz w:val="16"/>
          <w:szCs w:val="16"/>
          <w:lang w:val="es-MX"/>
        </w:rPr>
      </w:pPr>
      <w:r w:rsidRPr="00031FD3">
        <w:rPr>
          <w:rStyle w:val="Refdenotaalpie"/>
          <w:rFonts w:ascii="Arial" w:hAnsi="Arial" w:cs="Arial"/>
          <w:b/>
          <w:sz w:val="16"/>
          <w:szCs w:val="16"/>
        </w:rPr>
        <w:footnoteRef/>
      </w:r>
      <w:r w:rsidRPr="00031FD3">
        <w:rPr>
          <w:rFonts w:ascii="Arial" w:hAnsi="Arial" w:cs="Arial"/>
          <w:b/>
          <w:sz w:val="16"/>
          <w:szCs w:val="16"/>
        </w:rPr>
        <w:t xml:space="preserve"> ARTÍCULO 2º</w:t>
      </w:r>
      <w:r w:rsidRPr="00890DD8">
        <w:rPr>
          <w:rFonts w:ascii="Arial" w:hAnsi="Arial" w:cs="Arial"/>
          <w:sz w:val="16"/>
          <w:szCs w:val="16"/>
        </w:rPr>
        <w:t>. Todo documento sin importar su formato que sea producido por los servidores públicos en función de su cargo, así como aquellos documentos recibidos en el contexto del desempeño institucional, son bienes públicos que constituyen el Acervo Documental Propiedad del Estado, por lo que bajo ningún concepto los mismos pueden considerarse propiedad de las personas que los produjeron.</w:t>
      </w:r>
    </w:p>
  </w:footnote>
  <w:footnote w:id="7">
    <w:p w:rsidR="004F2ED4" w:rsidRPr="00890DD8" w:rsidRDefault="004F2ED4" w:rsidP="00030689">
      <w:pPr>
        <w:pStyle w:val="Textonotapie"/>
        <w:rPr>
          <w:rFonts w:ascii="Arial" w:hAnsi="Arial" w:cs="Arial"/>
          <w:sz w:val="16"/>
          <w:szCs w:val="16"/>
          <w:lang w:val="es-MX"/>
        </w:rPr>
      </w:pPr>
      <w:r w:rsidRPr="00031FD3">
        <w:rPr>
          <w:rStyle w:val="Refdenotaalpie"/>
          <w:rFonts w:ascii="Arial" w:hAnsi="Arial" w:cs="Arial"/>
          <w:b/>
          <w:sz w:val="16"/>
          <w:szCs w:val="16"/>
        </w:rPr>
        <w:footnoteRef/>
      </w:r>
      <w:r w:rsidRPr="00031FD3">
        <w:rPr>
          <w:rFonts w:ascii="Arial" w:hAnsi="Arial" w:cs="Arial"/>
          <w:b/>
          <w:sz w:val="16"/>
          <w:szCs w:val="16"/>
        </w:rPr>
        <w:t xml:space="preserve"> ARTÍCULO 4°.</w:t>
      </w:r>
      <w:r w:rsidRPr="00890DD8">
        <w:rPr>
          <w:rFonts w:ascii="Arial" w:hAnsi="Arial" w:cs="Arial"/>
          <w:sz w:val="16"/>
          <w:szCs w:val="16"/>
        </w:rPr>
        <w:t xml:space="preserve"> Los archivos se consideran esenciales para el ejercicio de la función pública, y representan la memoria de la actividad de un pueblo o una nación, y por tanto es responsabilidad de cada sujeto obligado mantener organizados los documentos para su fácil localización, consulta y reproducción, haciendo uso de métodos y técnicas archivísticas para la sistematización de la información, así como el uso de nuevas tecnologías aplicables en la administración de documentos.</w:t>
      </w:r>
    </w:p>
  </w:footnote>
  <w:footnote w:id="8">
    <w:p w:rsidR="004F2ED4" w:rsidRPr="00B331BB" w:rsidRDefault="004F2ED4" w:rsidP="00B331BB">
      <w:pPr>
        <w:pStyle w:val="Textonotapie"/>
        <w:rPr>
          <w:rFonts w:ascii="Arial" w:hAnsi="Arial" w:cs="Arial"/>
          <w:sz w:val="16"/>
          <w:szCs w:val="16"/>
          <w:lang w:val="es-MX"/>
        </w:rPr>
      </w:pPr>
      <w:r w:rsidRPr="0011254E">
        <w:rPr>
          <w:rStyle w:val="Refdenotaalpie"/>
          <w:rFonts w:ascii="Arial" w:hAnsi="Arial" w:cs="Arial"/>
          <w:sz w:val="16"/>
          <w:szCs w:val="16"/>
        </w:rPr>
        <w:footnoteRef/>
      </w:r>
      <w:r w:rsidRPr="0011254E">
        <w:rPr>
          <w:rFonts w:ascii="Arial" w:hAnsi="Arial" w:cs="Arial"/>
          <w:sz w:val="16"/>
          <w:szCs w:val="16"/>
        </w:rPr>
        <w:t xml:space="preserve"> </w:t>
      </w:r>
      <w:r w:rsidRPr="00031FD3">
        <w:rPr>
          <w:rFonts w:ascii="Arial" w:hAnsi="Arial" w:cs="Arial"/>
          <w:b/>
          <w:sz w:val="16"/>
          <w:szCs w:val="16"/>
        </w:rPr>
        <w:t>ARTÍCULO 18.</w:t>
      </w:r>
      <w:r w:rsidRPr="0011254E">
        <w:rPr>
          <w:rFonts w:ascii="Arial" w:hAnsi="Arial" w:cs="Arial"/>
          <w:sz w:val="16"/>
          <w:szCs w:val="16"/>
        </w:rPr>
        <w:t xml:space="preserve"> Los sujetos obligados deberán documentar todo acto que derive del ejercicio de sus </w:t>
      </w:r>
      <w:r w:rsidRPr="00B331BB">
        <w:rPr>
          <w:rFonts w:ascii="Arial" w:hAnsi="Arial" w:cs="Arial"/>
          <w:sz w:val="16"/>
          <w:szCs w:val="16"/>
        </w:rPr>
        <w:t>facultades,</w:t>
      </w:r>
      <w:r>
        <w:rPr>
          <w:rFonts w:ascii="Arial" w:hAnsi="Arial" w:cs="Arial"/>
          <w:sz w:val="16"/>
          <w:szCs w:val="16"/>
        </w:rPr>
        <w:t xml:space="preserve"> </w:t>
      </w:r>
      <w:r w:rsidRPr="00B331BB">
        <w:rPr>
          <w:rFonts w:ascii="Arial" w:hAnsi="Arial" w:cs="Arial"/>
          <w:sz w:val="16"/>
          <w:szCs w:val="16"/>
        </w:rPr>
        <w:t>competencias o funciones.</w:t>
      </w:r>
    </w:p>
  </w:footnote>
  <w:footnote w:id="9">
    <w:p w:rsidR="004F2ED4" w:rsidRPr="00B331BB" w:rsidRDefault="004F2ED4" w:rsidP="00B331BB">
      <w:pPr>
        <w:pStyle w:val="Textonotapie"/>
        <w:rPr>
          <w:rFonts w:ascii="Arial" w:hAnsi="Arial" w:cs="Arial"/>
          <w:sz w:val="16"/>
          <w:szCs w:val="16"/>
          <w:lang w:val="es-MX"/>
        </w:rPr>
      </w:pPr>
      <w:r w:rsidRPr="00B331BB">
        <w:rPr>
          <w:rStyle w:val="Refdenotaalpie"/>
          <w:rFonts w:ascii="Arial" w:hAnsi="Arial" w:cs="Arial"/>
          <w:sz w:val="16"/>
          <w:szCs w:val="16"/>
        </w:rPr>
        <w:footnoteRef/>
      </w:r>
      <w:r w:rsidRPr="00B331BB">
        <w:rPr>
          <w:rFonts w:ascii="Arial" w:hAnsi="Arial" w:cs="Arial"/>
          <w:sz w:val="16"/>
          <w:szCs w:val="16"/>
        </w:rPr>
        <w:t xml:space="preserve"> </w:t>
      </w:r>
      <w:r w:rsidRPr="00031FD3">
        <w:rPr>
          <w:rFonts w:ascii="Arial" w:hAnsi="Arial" w:cs="Arial"/>
          <w:b/>
          <w:sz w:val="16"/>
          <w:szCs w:val="16"/>
        </w:rPr>
        <w:t>ARTÍCULO 19.</w:t>
      </w:r>
      <w:r w:rsidRPr="00B331BB">
        <w:rPr>
          <w:rFonts w:ascii="Arial" w:hAnsi="Arial" w:cs="Arial"/>
          <w:sz w:val="16"/>
          <w:szCs w:val="16"/>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 w:id="10">
    <w:p w:rsidR="004F2ED4" w:rsidRPr="00B331BB" w:rsidRDefault="004F2ED4" w:rsidP="00B331BB">
      <w:pPr>
        <w:pStyle w:val="Textonotapie"/>
        <w:rPr>
          <w:rFonts w:ascii="Arial" w:hAnsi="Arial" w:cs="Arial"/>
          <w:sz w:val="16"/>
          <w:szCs w:val="16"/>
          <w:lang w:val="es-MX"/>
        </w:rPr>
      </w:pPr>
      <w:r w:rsidRPr="00B331BB">
        <w:rPr>
          <w:rStyle w:val="Refdenotaalpie"/>
          <w:rFonts w:ascii="Arial" w:hAnsi="Arial" w:cs="Arial"/>
          <w:sz w:val="16"/>
          <w:szCs w:val="16"/>
        </w:rPr>
        <w:footnoteRef/>
      </w:r>
      <w:r w:rsidRPr="00B331BB">
        <w:rPr>
          <w:rFonts w:ascii="Arial" w:hAnsi="Arial" w:cs="Arial"/>
          <w:sz w:val="16"/>
          <w:szCs w:val="16"/>
        </w:rPr>
        <w:t xml:space="preserve"> </w:t>
      </w:r>
      <w:r w:rsidRPr="00031FD3">
        <w:rPr>
          <w:rFonts w:ascii="Arial" w:hAnsi="Arial" w:cs="Arial"/>
          <w:b/>
          <w:sz w:val="16"/>
          <w:szCs w:val="16"/>
        </w:rPr>
        <w:t>ARTÍCULO 20.</w:t>
      </w:r>
      <w:r w:rsidRPr="00B331BB">
        <w:rPr>
          <w:rFonts w:ascii="Arial" w:hAnsi="Arial" w:cs="Arial"/>
          <w:sz w:val="16"/>
          <w:szCs w:val="16"/>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11">
    <w:p w:rsidR="004F2ED4" w:rsidRPr="00B331BB" w:rsidRDefault="004F2ED4">
      <w:pPr>
        <w:pStyle w:val="Textonotapie"/>
        <w:rPr>
          <w:lang w:val="es-MX"/>
        </w:rPr>
      </w:pPr>
      <w:r w:rsidRPr="00B331BB">
        <w:rPr>
          <w:rStyle w:val="Refdenotaalpie"/>
          <w:rFonts w:ascii="Arial" w:hAnsi="Arial" w:cs="Arial"/>
          <w:sz w:val="16"/>
          <w:szCs w:val="16"/>
        </w:rPr>
        <w:footnoteRef/>
      </w:r>
      <w:r w:rsidRPr="00B331BB">
        <w:rPr>
          <w:rFonts w:ascii="Arial" w:hAnsi="Arial" w:cs="Arial"/>
          <w:sz w:val="16"/>
          <w:szCs w:val="16"/>
        </w:rPr>
        <w:t xml:space="preserve"> </w:t>
      </w:r>
      <w:r w:rsidRPr="00B331BB">
        <w:rPr>
          <w:rFonts w:ascii="Arial" w:hAnsi="Arial" w:cs="Arial"/>
          <w:sz w:val="16"/>
          <w:szCs w:val="16"/>
          <w:lang w:val="es-MX"/>
        </w:rPr>
        <w:t xml:space="preserve">Disponible en </w:t>
      </w:r>
      <w:hyperlink r:id="rId1" w:history="1">
        <w:r w:rsidRPr="00B331BB">
          <w:rPr>
            <w:rStyle w:val="Hipervnculo"/>
            <w:rFonts w:ascii="Arial" w:hAnsi="Arial" w:cs="Arial"/>
            <w:sz w:val="16"/>
            <w:szCs w:val="16"/>
          </w:rPr>
          <w:t>https://sanluis.gob.mx/wp-content/uploads/2017/08/MANUAL-GENERAL-DE-ORGANIZACION.pdf</w:t>
        </w:r>
      </w:hyperlink>
      <w: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4F2ED4" w:rsidRDefault="00DD75DF">
        <w:pPr>
          <w:pStyle w:val="Encabezado"/>
          <w:jc w:val="center"/>
        </w:pPr>
        <w:r>
          <w:rPr>
            <w:noProof/>
          </w:rPr>
          <w:fldChar w:fldCharType="begin"/>
        </w:r>
        <w:r w:rsidR="004F2ED4">
          <w:rPr>
            <w:noProof/>
          </w:rPr>
          <w:instrText xml:space="preserve"> PAGE   \* MERGEFORMAT </w:instrText>
        </w:r>
        <w:r>
          <w:rPr>
            <w:noProof/>
          </w:rPr>
          <w:fldChar w:fldCharType="separate"/>
        </w:r>
        <w:r w:rsidR="004F2ED4">
          <w:rPr>
            <w:noProof/>
          </w:rPr>
          <w:t>2</w:t>
        </w:r>
        <w:r>
          <w:rPr>
            <w:noProof/>
          </w:rPr>
          <w:fldChar w:fldCharType="end"/>
        </w:r>
      </w:p>
    </w:sdtContent>
  </w:sdt>
  <w:p w:rsidR="004F2ED4" w:rsidRDefault="004F2ED4">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4F2ED4" w:rsidRDefault="004F2ED4">
        <w:pPr>
          <w:pStyle w:val="Encabezado"/>
          <w:jc w:val="center"/>
        </w:pPr>
      </w:p>
      <w:p w:rsidR="004F2ED4" w:rsidRDefault="004F2ED4">
        <w:pPr>
          <w:pStyle w:val="Encabezado"/>
          <w:jc w:val="center"/>
        </w:pPr>
      </w:p>
      <w:p w:rsidR="004F2ED4" w:rsidRDefault="00DD75DF">
        <w:pPr>
          <w:pStyle w:val="Encabezado"/>
          <w:jc w:val="center"/>
        </w:pPr>
        <w:r>
          <w:rPr>
            <w:noProof/>
          </w:rPr>
          <w:fldChar w:fldCharType="begin"/>
        </w:r>
        <w:r w:rsidR="004F2ED4">
          <w:rPr>
            <w:noProof/>
          </w:rPr>
          <w:instrText xml:space="preserve"> PAGE   \* MERGEFORMAT </w:instrText>
        </w:r>
        <w:r>
          <w:rPr>
            <w:noProof/>
          </w:rPr>
          <w:fldChar w:fldCharType="separate"/>
        </w:r>
        <w:r w:rsidR="00C278F6">
          <w:rPr>
            <w:noProof/>
          </w:rPr>
          <w:t>2</w:t>
        </w:r>
        <w:r>
          <w:rPr>
            <w:noProof/>
          </w:rPr>
          <w:fldChar w:fldCharType="end"/>
        </w:r>
      </w:p>
    </w:sdtContent>
  </w:sdt>
  <w:p w:rsidR="004F2ED4" w:rsidRDefault="004F2ED4" w:rsidP="00BB5E99">
    <w:pPr>
      <w:pStyle w:val="Encabezado"/>
      <w:tabs>
        <w:tab w:val="left" w:pos="5954"/>
      </w:tabs>
      <w:rPr>
        <w:lang w:val="es-MX"/>
      </w:rPr>
    </w:pPr>
  </w:p>
  <w:p w:rsidR="004F2ED4" w:rsidRDefault="004F2ED4" w:rsidP="00BB5E99">
    <w:pPr>
      <w:pStyle w:val="Encabezado"/>
      <w:tabs>
        <w:tab w:val="left" w:pos="5954"/>
      </w:tabs>
      <w:rPr>
        <w:lang w:val="es-MX"/>
      </w:rPr>
    </w:pPr>
  </w:p>
  <w:p w:rsidR="004F2ED4" w:rsidRPr="00EE69A4" w:rsidRDefault="004F2ED4" w:rsidP="00BB5E99">
    <w:pPr>
      <w:pStyle w:val="Encabezado"/>
      <w:tabs>
        <w:tab w:val="left" w:pos="5954"/>
      </w:tabs>
      <w:rPr>
        <w:lang w:val="es-MX"/>
      </w:rPr>
    </w:pPr>
    <w:r>
      <w:rPr>
        <w:lang w:val="es-MX"/>
      </w:rPr>
      <w:t>CEGAIP-RR 045/2019-3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ED4" w:rsidRDefault="004F2ED4">
    <w:pPr>
      <w:pStyle w:val="Encabezado"/>
      <w:jc w:val="center"/>
    </w:pPr>
  </w:p>
  <w:p w:rsidR="004F2ED4" w:rsidRDefault="004F2ED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 w15:restartNumberingAfterBreak="0">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6" w15:restartNumberingAfterBreak="0">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15:restartNumberingAfterBreak="0">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8" w15:restartNumberingAfterBreak="0">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9" w15:restartNumberingAfterBreak="0">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0" w15:restartNumberingAfterBreak="0">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15:restartNumberingAfterBreak="0">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3" w15:restartNumberingAfterBreak="0">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5" w15:restartNumberingAfterBreak="0">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6"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9"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2" w15:restartNumberingAfterBreak="0">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3" w15:restartNumberingAfterBreak="0">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4"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5"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abstractNumId w:val="2"/>
  </w:num>
  <w:num w:numId="2">
    <w:abstractNumId w:val="16"/>
  </w:num>
  <w:num w:numId="3">
    <w:abstractNumId w:val="19"/>
  </w:num>
  <w:num w:numId="4">
    <w:abstractNumId w:val="17"/>
  </w:num>
  <w:num w:numId="5">
    <w:abstractNumId w:val="24"/>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5"/>
  </w:num>
  <w:num w:numId="11">
    <w:abstractNumId w:val="4"/>
  </w:num>
  <w:num w:numId="12">
    <w:abstractNumId w:val="6"/>
  </w:num>
  <w:num w:numId="13">
    <w:abstractNumId w:val="1"/>
  </w:num>
  <w:num w:numId="14">
    <w:abstractNumId w:val="8"/>
  </w:num>
  <w:num w:numId="15">
    <w:abstractNumId w:val="10"/>
  </w:num>
  <w:num w:numId="16">
    <w:abstractNumId w:val="0"/>
  </w:num>
  <w:num w:numId="17">
    <w:abstractNumId w:val="11"/>
  </w:num>
  <w:num w:numId="18">
    <w:abstractNumId w:val="15"/>
  </w:num>
  <w:num w:numId="19">
    <w:abstractNumId w:val="12"/>
  </w:num>
  <w:num w:numId="20">
    <w:abstractNumId w:val="23"/>
  </w:num>
  <w:num w:numId="21">
    <w:abstractNumId w:val="22"/>
  </w:num>
  <w:num w:numId="22">
    <w:abstractNumId w:val="9"/>
  </w:num>
  <w:num w:numId="23">
    <w:abstractNumId w:val="14"/>
  </w:num>
  <w:num w:numId="24">
    <w:abstractNumId w:val="18"/>
  </w:num>
  <w:num w:numId="25">
    <w:abstractNumId w:val="20"/>
  </w:num>
  <w:num w:numId="26">
    <w:abstractNumId w:val="3"/>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4A1"/>
    <w:rsid w:val="000012B7"/>
    <w:rsid w:val="00007917"/>
    <w:rsid w:val="00007CD7"/>
    <w:rsid w:val="0001675D"/>
    <w:rsid w:val="00017687"/>
    <w:rsid w:val="00020EE5"/>
    <w:rsid w:val="0002159E"/>
    <w:rsid w:val="00021A33"/>
    <w:rsid w:val="00022C7C"/>
    <w:rsid w:val="0002393F"/>
    <w:rsid w:val="0002439D"/>
    <w:rsid w:val="0002532F"/>
    <w:rsid w:val="000262A5"/>
    <w:rsid w:val="00027C84"/>
    <w:rsid w:val="00030689"/>
    <w:rsid w:val="00031FD3"/>
    <w:rsid w:val="00032449"/>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3A4B"/>
    <w:rsid w:val="0008274B"/>
    <w:rsid w:val="0008316E"/>
    <w:rsid w:val="00086900"/>
    <w:rsid w:val="00087B8D"/>
    <w:rsid w:val="00091364"/>
    <w:rsid w:val="0009436E"/>
    <w:rsid w:val="00096A81"/>
    <w:rsid w:val="000973E0"/>
    <w:rsid w:val="00097637"/>
    <w:rsid w:val="000A5521"/>
    <w:rsid w:val="000A78AF"/>
    <w:rsid w:val="000B3D9B"/>
    <w:rsid w:val="000B42C7"/>
    <w:rsid w:val="000B6426"/>
    <w:rsid w:val="000B78C5"/>
    <w:rsid w:val="000B7DBA"/>
    <w:rsid w:val="000C3C6D"/>
    <w:rsid w:val="000D229F"/>
    <w:rsid w:val="000D44E7"/>
    <w:rsid w:val="000E4066"/>
    <w:rsid w:val="000E7199"/>
    <w:rsid w:val="000E74CE"/>
    <w:rsid w:val="000F2401"/>
    <w:rsid w:val="000F4747"/>
    <w:rsid w:val="00101420"/>
    <w:rsid w:val="001027E5"/>
    <w:rsid w:val="001049CF"/>
    <w:rsid w:val="001056EB"/>
    <w:rsid w:val="0010621B"/>
    <w:rsid w:val="00111CCC"/>
    <w:rsid w:val="00113424"/>
    <w:rsid w:val="00116F33"/>
    <w:rsid w:val="00117879"/>
    <w:rsid w:val="0012399C"/>
    <w:rsid w:val="0012704C"/>
    <w:rsid w:val="0014051C"/>
    <w:rsid w:val="00142C23"/>
    <w:rsid w:val="001466F5"/>
    <w:rsid w:val="00147340"/>
    <w:rsid w:val="00150BF4"/>
    <w:rsid w:val="00152C41"/>
    <w:rsid w:val="001550A4"/>
    <w:rsid w:val="00161FC7"/>
    <w:rsid w:val="00162A6E"/>
    <w:rsid w:val="00167754"/>
    <w:rsid w:val="00171741"/>
    <w:rsid w:val="00172C12"/>
    <w:rsid w:val="0018048F"/>
    <w:rsid w:val="0018056F"/>
    <w:rsid w:val="001822B1"/>
    <w:rsid w:val="00184800"/>
    <w:rsid w:val="00184965"/>
    <w:rsid w:val="00190129"/>
    <w:rsid w:val="00191E0C"/>
    <w:rsid w:val="00192A2F"/>
    <w:rsid w:val="00193D16"/>
    <w:rsid w:val="00196DFC"/>
    <w:rsid w:val="0019729C"/>
    <w:rsid w:val="00197991"/>
    <w:rsid w:val="001A6A0F"/>
    <w:rsid w:val="001B1B07"/>
    <w:rsid w:val="001B3D67"/>
    <w:rsid w:val="001B4782"/>
    <w:rsid w:val="001B4BEE"/>
    <w:rsid w:val="001B7611"/>
    <w:rsid w:val="001C65FD"/>
    <w:rsid w:val="001C7249"/>
    <w:rsid w:val="001D12FB"/>
    <w:rsid w:val="001D2D47"/>
    <w:rsid w:val="001D6032"/>
    <w:rsid w:val="001D63BE"/>
    <w:rsid w:val="001D7EA3"/>
    <w:rsid w:val="001E0C25"/>
    <w:rsid w:val="001E0FF1"/>
    <w:rsid w:val="001E1EAE"/>
    <w:rsid w:val="001E3F47"/>
    <w:rsid w:val="001E4343"/>
    <w:rsid w:val="001E4F86"/>
    <w:rsid w:val="001E56DB"/>
    <w:rsid w:val="001E6ED0"/>
    <w:rsid w:val="001E7312"/>
    <w:rsid w:val="001E73F0"/>
    <w:rsid w:val="001F0DEF"/>
    <w:rsid w:val="001F1A7E"/>
    <w:rsid w:val="001F75F5"/>
    <w:rsid w:val="002016C5"/>
    <w:rsid w:val="00203868"/>
    <w:rsid w:val="00203C15"/>
    <w:rsid w:val="002049E4"/>
    <w:rsid w:val="0021031E"/>
    <w:rsid w:val="00213F0D"/>
    <w:rsid w:val="002144E5"/>
    <w:rsid w:val="00221153"/>
    <w:rsid w:val="0022232A"/>
    <w:rsid w:val="002253B8"/>
    <w:rsid w:val="002330A9"/>
    <w:rsid w:val="00237652"/>
    <w:rsid w:val="002417C0"/>
    <w:rsid w:val="00242D49"/>
    <w:rsid w:val="00246DDB"/>
    <w:rsid w:val="00252A09"/>
    <w:rsid w:val="00257171"/>
    <w:rsid w:val="0026005F"/>
    <w:rsid w:val="00263863"/>
    <w:rsid w:val="00265D38"/>
    <w:rsid w:val="00266002"/>
    <w:rsid w:val="00266BD9"/>
    <w:rsid w:val="002768A7"/>
    <w:rsid w:val="002828D5"/>
    <w:rsid w:val="002915A0"/>
    <w:rsid w:val="002B122A"/>
    <w:rsid w:val="002B274A"/>
    <w:rsid w:val="002B38CB"/>
    <w:rsid w:val="002C5184"/>
    <w:rsid w:val="002C5318"/>
    <w:rsid w:val="002C53D6"/>
    <w:rsid w:val="002D1B21"/>
    <w:rsid w:val="002D5688"/>
    <w:rsid w:val="002E255E"/>
    <w:rsid w:val="002E3D1E"/>
    <w:rsid w:val="002E6A03"/>
    <w:rsid w:val="002F1EE7"/>
    <w:rsid w:val="002F3030"/>
    <w:rsid w:val="003033F1"/>
    <w:rsid w:val="00311F87"/>
    <w:rsid w:val="003120F9"/>
    <w:rsid w:val="003131B2"/>
    <w:rsid w:val="00322D4A"/>
    <w:rsid w:val="003240CE"/>
    <w:rsid w:val="00326978"/>
    <w:rsid w:val="00336C69"/>
    <w:rsid w:val="00344B50"/>
    <w:rsid w:val="00351998"/>
    <w:rsid w:val="0035312B"/>
    <w:rsid w:val="003539C3"/>
    <w:rsid w:val="003563D8"/>
    <w:rsid w:val="0036270E"/>
    <w:rsid w:val="003659D9"/>
    <w:rsid w:val="00371E84"/>
    <w:rsid w:val="00372E0D"/>
    <w:rsid w:val="003800E7"/>
    <w:rsid w:val="00382757"/>
    <w:rsid w:val="00385AE7"/>
    <w:rsid w:val="00386237"/>
    <w:rsid w:val="0039414D"/>
    <w:rsid w:val="003A5CBB"/>
    <w:rsid w:val="003A5F53"/>
    <w:rsid w:val="003A66B4"/>
    <w:rsid w:val="003B2D5A"/>
    <w:rsid w:val="003B39D1"/>
    <w:rsid w:val="003C07AB"/>
    <w:rsid w:val="003C7D80"/>
    <w:rsid w:val="003D1573"/>
    <w:rsid w:val="003D3753"/>
    <w:rsid w:val="003D3818"/>
    <w:rsid w:val="003D3BB2"/>
    <w:rsid w:val="003D3D9B"/>
    <w:rsid w:val="003E1419"/>
    <w:rsid w:val="003F07D1"/>
    <w:rsid w:val="003F10B1"/>
    <w:rsid w:val="003F1147"/>
    <w:rsid w:val="003F2838"/>
    <w:rsid w:val="003F6730"/>
    <w:rsid w:val="00404288"/>
    <w:rsid w:val="00404FC8"/>
    <w:rsid w:val="00406863"/>
    <w:rsid w:val="004115B5"/>
    <w:rsid w:val="004116B5"/>
    <w:rsid w:val="004118DB"/>
    <w:rsid w:val="0042595D"/>
    <w:rsid w:val="00425B2F"/>
    <w:rsid w:val="00430E20"/>
    <w:rsid w:val="00435410"/>
    <w:rsid w:val="00437873"/>
    <w:rsid w:val="00437A7E"/>
    <w:rsid w:val="004400A9"/>
    <w:rsid w:val="00446116"/>
    <w:rsid w:val="004468C1"/>
    <w:rsid w:val="004468D3"/>
    <w:rsid w:val="004532B3"/>
    <w:rsid w:val="00454483"/>
    <w:rsid w:val="004653D3"/>
    <w:rsid w:val="004659EC"/>
    <w:rsid w:val="00471261"/>
    <w:rsid w:val="00474231"/>
    <w:rsid w:val="00490F2F"/>
    <w:rsid w:val="00493FAB"/>
    <w:rsid w:val="0049780E"/>
    <w:rsid w:val="004B3CCA"/>
    <w:rsid w:val="004C58F8"/>
    <w:rsid w:val="004D26E2"/>
    <w:rsid w:val="004D2A30"/>
    <w:rsid w:val="004D5952"/>
    <w:rsid w:val="004D6C49"/>
    <w:rsid w:val="004D7ADD"/>
    <w:rsid w:val="004E0250"/>
    <w:rsid w:val="004E2DCD"/>
    <w:rsid w:val="004E572F"/>
    <w:rsid w:val="004E5D8A"/>
    <w:rsid w:val="004E61E8"/>
    <w:rsid w:val="004F2ED4"/>
    <w:rsid w:val="004F312B"/>
    <w:rsid w:val="004F3762"/>
    <w:rsid w:val="004F4414"/>
    <w:rsid w:val="004F6681"/>
    <w:rsid w:val="004F69AF"/>
    <w:rsid w:val="004F7CA2"/>
    <w:rsid w:val="00501A23"/>
    <w:rsid w:val="00502451"/>
    <w:rsid w:val="00503163"/>
    <w:rsid w:val="00504498"/>
    <w:rsid w:val="005144E1"/>
    <w:rsid w:val="00514D74"/>
    <w:rsid w:val="00524CDB"/>
    <w:rsid w:val="00530E8A"/>
    <w:rsid w:val="00537CD8"/>
    <w:rsid w:val="0054132F"/>
    <w:rsid w:val="00541B11"/>
    <w:rsid w:val="005451BC"/>
    <w:rsid w:val="005456D0"/>
    <w:rsid w:val="0054647B"/>
    <w:rsid w:val="00553F76"/>
    <w:rsid w:val="0055593E"/>
    <w:rsid w:val="00556238"/>
    <w:rsid w:val="00557B7D"/>
    <w:rsid w:val="00557BD7"/>
    <w:rsid w:val="005619C0"/>
    <w:rsid w:val="005620F5"/>
    <w:rsid w:val="00565A04"/>
    <w:rsid w:val="00566C50"/>
    <w:rsid w:val="00584E4E"/>
    <w:rsid w:val="00590470"/>
    <w:rsid w:val="00590591"/>
    <w:rsid w:val="00591EDE"/>
    <w:rsid w:val="00594757"/>
    <w:rsid w:val="00597969"/>
    <w:rsid w:val="005A5609"/>
    <w:rsid w:val="005A6043"/>
    <w:rsid w:val="005C08B3"/>
    <w:rsid w:val="005C769E"/>
    <w:rsid w:val="005D1152"/>
    <w:rsid w:val="005E0ABA"/>
    <w:rsid w:val="005E1C7B"/>
    <w:rsid w:val="005E64E8"/>
    <w:rsid w:val="005F2567"/>
    <w:rsid w:val="005F5B56"/>
    <w:rsid w:val="005F63BC"/>
    <w:rsid w:val="005F7487"/>
    <w:rsid w:val="0060176F"/>
    <w:rsid w:val="006074A1"/>
    <w:rsid w:val="00611AE1"/>
    <w:rsid w:val="0061303A"/>
    <w:rsid w:val="006175A7"/>
    <w:rsid w:val="00626CEA"/>
    <w:rsid w:val="00631D72"/>
    <w:rsid w:val="00634615"/>
    <w:rsid w:val="00634731"/>
    <w:rsid w:val="00635679"/>
    <w:rsid w:val="00643F02"/>
    <w:rsid w:val="00644313"/>
    <w:rsid w:val="00645E2A"/>
    <w:rsid w:val="00647A76"/>
    <w:rsid w:val="006530DD"/>
    <w:rsid w:val="006558B5"/>
    <w:rsid w:val="00657278"/>
    <w:rsid w:val="00661118"/>
    <w:rsid w:val="00674EDE"/>
    <w:rsid w:val="00675081"/>
    <w:rsid w:val="00681D5F"/>
    <w:rsid w:val="00681E34"/>
    <w:rsid w:val="00685818"/>
    <w:rsid w:val="00692074"/>
    <w:rsid w:val="00693A38"/>
    <w:rsid w:val="006968D8"/>
    <w:rsid w:val="006B05A4"/>
    <w:rsid w:val="006B24CE"/>
    <w:rsid w:val="006B5EE5"/>
    <w:rsid w:val="006B5F56"/>
    <w:rsid w:val="006B73B5"/>
    <w:rsid w:val="006B7ED1"/>
    <w:rsid w:val="006C1BE9"/>
    <w:rsid w:val="006C65F5"/>
    <w:rsid w:val="006D045A"/>
    <w:rsid w:val="006D1747"/>
    <w:rsid w:val="006D431C"/>
    <w:rsid w:val="006D4BED"/>
    <w:rsid w:val="006D525F"/>
    <w:rsid w:val="006D6E8C"/>
    <w:rsid w:val="006E4E64"/>
    <w:rsid w:val="006F00DB"/>
    <w:rsid w:val="006F43A3"/>
    <w:rsid w:val="006F4B32"/>
    <w:rsid w:val="006F5331"/>
    <w:rsid w:val="007010B8"/>
    <w:rsid w:val="00710437"/>
    <w:rsid w:val="00710CAF"/>
    <w:rsid w:val="00716577"/>
    <w:rsid w:val="00721799"/>
    <w:rsid w:val="00722A31"/>
    <w:rsid w:val="007271FA"/>
    <w:rsid w:val="00730325"/>
    <w:rsid w:val="007468AE"/>
    <w:rsid w:val="00753536"/>
    <w:rsid w:val="00771519"/>
    <w:rsid w:val="00771562"/>
    <w:rsid w:val="00773646"/>
    <w:rsid w:val="00781EA1"/>
    <w:rsid w:val="007821ED"/>
    <w:rsid w:val="007823A3"/>
    <w:rsid w:val="007858FA"/>
    <w:rsid w:val="0079185E"/>
    <w:rsid w:val="007925D9"/>
    <w:rsid w:val="007A38EB"/>
    <w:rsid w:val="007A4C62"/>
    <w:rsid w:val="007B0ED5"/>
    <w:rsid w:val="007B36F6"/>
    <w:rsid w:val="007B4C81"/>
    <w:rsid w:val="007B62D1"/>
    <w:rsid w:val="007B7DB7"/>
    <w:rsid w:val="007C314F"/>
    <w:rsid w:val="007C4458"/>
    <w:rsid w:val="007C5E3C"/>
    <w:rsid w:val="007D4266"/>
    <w:rsid w:val="007E03A0"/>
    <w:rsid w:val="007F1781"/>
    <w:rsid w:val="007F3B4D"/>
    <w:rsid w:val="008008D2"/>
    <w:rsid w:val="008022B9"/>
    <w:rsid w:val="0080653F"/>
    <w:rsid w:val="00812361"/>
    <w:rsid w:val="00812E25"/>
    <w:rsid w:val="00816011"/>
    <w:rsid w:val="0083463C"/>
    <w:rsid w:val="008365B8"/>
    <w:rsid w:val="0084005B"/>
    <w:rsid w:val="0085072D"/>
    <w:rsid w:val="00852D00"/>
    <w:rsid w:val="00853A4A"/>
    <w:rsid w:val="0085522D"/>
    <w:rsid w:val="00857790"/>
    <w:rsid w:val="008577DB"/>
    <w:rsid w:val="00862DCA"/>
    <w:rsid w:val="00864E8D"/>
    <w:rsid w:val="00865DDD"/>
    <w:rsid w:val="00870750"/>
    <w:rsid w:val="00873CC2"/>
    <w:rsid w:val="00875987"/>
    <w:rsid w:val="00875AA3"/>
    <w:rsid w:val="00876540"/>
    <w:rsid w:val="00877C63"/>
    <w:rsid w:val="00884763"/>
    <w:rsid w:val="00884FC3"/>
    <w:rsid w:val="00885FA0"/>
    <w:rsid w:val="00886758"/>
    <w:rsid w:val="00893E2B"/>
    <w:rsid w:val="008954E6"/>
    <w:rsid w:val="00895892"/>
    <w:rsid w:val="008C05D1"/>
    <w:rsid w:val="008C0FAA"/>
    <w:rsid w:val="008C2E1E"/>
    <w:rsid w:val="008C55D9"/>
    <w:rsid w:val="008D6AF0"/>
    <w:rsid w:val="008D79CC"/>
    <w:rsid w:val="008D7BF6"/>
    <w:rsid w:val="008F40E0"/>
    <w:rsid w:val="008F59ED"/>
    <w:rsid w:val="008F7C16"/>
    <w:rsid w:val="009071B6"/>
    <w:rsid w:val="00907F25"/>
    <w:rsid w:val="009206EB"/>
    <w:rsid w:val="0092258B"/>
    <w:rsid w:val="009251C6"/>
    <w:rsid w:val="009336EE"/>
    <w:rsid w:val="00940FBD"/>
    <w:rsid w:val="009420BF"/>
    <w:rsid w:val="00952412"/>
    <w:rsid w:val="00952A66"/>
    <w:rsid w:val="00956506"/>
    <w:rsid w:val="00957564"/>
    <w:rsid w:val="009621D1"/>
    <w:rsid w:val="00964A6F"/>
    <w:rsid w:val="00973678"/>
    <w:rsid w:val="0097493C"/>
    <w:rsid w:val="00976C49"/>
    <w:rsid w:val="00983A34"/>
    <w:rsid w:val="00986FC3"/>
    <w:rsid w:val="00987AFC"/>
    <w:rsid w:val="00993945"/>
    <w:rsid w:val="0099553B"/>
    <w:rsid w:val="009964C5"/>
    <w:rsid w:val="00997EB1"/>
    <w:rsid w:val="009A33FC"/>
    <w:rsid w:val="009A7F66"/>
    <w:rsid w:val="009B0ADE"/>
    <w:rsid w:val="009B3ACE"/>
    <w:rsid w:val="009B3F02"/>
    <w:rsid w:val="009C0F68"/>
    <w:rsid w:val="009C287A"/>
    <w:rsid w:val="009C6FD5"/>
    <w:rsid w:val="009D0BE4"/>
    <w:rsid w:val="009D1441"/>
    <w:rsid w:val="009D1C18"/>
    <w:rsid w:val="009D764B"/>
    <w:rsid w:val="009E116F"/>
    <w:rsid w:val="009E38AE"/>
    <w:rsid w:val="009E3F1E"/>
    <w:rsid w:val="009F055A"/>
    <w:rsid w:val="009F2ACD"/>
    <w:rsid w:val="00A0089B"/>
    <w:rsid w:val="00A0571B"/>
    <w:rsid w:val="00A07603"/>
    <w:rsid w:val="00A07645"/>
    <w:rsid w:val="00A10038"/>
    <w:rsid w:val="00A114A9"/>
    <w:rsid w:val="00A11887"/>
    <w:rsid w:val="00A12F5C"/>
    <w:rsid w:val="00A152BA"/>
    <w:rsid w:val="00A2077D"/>
    <w:rsid w:val="00A21ECB"/>
    <w:rsid w:val="00A23281"/>
    <w:rsid w:val="00A25BA6"/>
    <w:rsid w:val="00A25FED"/>
    <w:rsid w:val="00A35EB0"/>
    <w:rsid w:val="00A35F44"/>
    <w:rsid w:val="00A36FD1"/>
    <w:rsid w:val="00A40372"/>
    <w:rsid w:val="00A408F5"/>
    <w:rsid w:val="00A50C23"/>
    <w:rsid w:val="00A522B9"/>
    <w:rsid w:val="00A551ED"/>
    <w:rsid w:val="00A57ECA"/>
    <w:rsid w:val="00A66753"/>
    <w:rsid w:val="00A70E9C"/>
    <w:rsid w:val="00A742FD"/>
    <w:rsid w:val="00A7440F"/>
    <w:rsid w:val="00A80A86"/>
    <w:rsid w:val="00A814DC"/>
    <w:rsid w:val="00A843E8"/>
    <w:rsid w:val="00A867BD"/>
    <w:rsid w:val="00A91083"/>
    <w:rsid w:val="00A951AD"/>
    <w:rsid w:val="00A95E60"/>
    <w:rsid w:val="00AA17D8"/>
    <w:rsid w:val="00AB062C"/>
    <w:rsid w:val="00AB11D6"/>
    <w:rsid w:val="00AB1F32"/>
    <w:rsid w:val="00AB3A24"/>
    <w:rsid w:val="00AB69C0"/>
    <w:rsid w:val="00AC0BC2"/>
    <w:rsid w:val="00AC10C9"/>
    <w:rsid w:val="00AC22AA"/>
    <w:rsid w:val="00AC2AD9"/>
    <w:rsid w:val="00AC2D74"/>
    <w:rsid w:val="00AC7728"/>
    <w:rsid w:val="00AD0000"/>
    <w:rsid w:val="00AD2CA0"/>
    <w:rsid w:val="00AD5A4C"/>
    <w:rsid w:val="00AD630A"/>
    <w:rsid w:val="00AE5B43"/>
    <w:rsid w:val="00B04A60"/>
    <w:rsid w:val="00B13613"/>
    <w:rsid w:val="00B22B53"/>
    <w:rsid w:val="00B23DA4"/>
    <w:rsid w:val="00B26125"/>
    <w:rsid w:val="00B272EE"/>
    <w:rsid w:val="00B308FB"/>
    <w:rsid w:val="00B310E4"/>
    <w:rsid w:val="00B31F88"/>
    <w:rsid w:val="00B331BB"/>
    <w:rsid w:val="00B35245"/>
    <w:rsid w:val="00B41F9A"/>
    <w:rsid w:val="00B5444B"/>
    <w:rsid w:val="00B545C9"/>
    <w:rsid w:val="00B54D7F"/>
    <w:rsid w:val="00B553D3"/>
    <w:rsid w:val="00B55612"/>
    <w:rsid w:val="00B57A35"/>
    <w:rsid w:val="00B60FBC"/>
    <w:rsid w:val="00B67003"/>
    <w:rsid w:val="00B7052D"/>
    <w:rsid w:val="00B7358B"/>
    <w:rsid w:val="00B84077"/>
    <w:rsid w:val="00B8662D"/>
    <w:rsid w:val="00B878AE"/>
    <w:rsid w:val="00B9506A"/>
    <w:rsid w:val="00B965CD"/>
    <w:rsid w:val="00B97A5A"/>
    <w:rsid w:val="00BA54C0"/>
    <w:rsid w:val="00BB05CC"/>
    <w:rsid w:val="00BB5E99"/>
    <w:rsid w:val="00BB67F4"/>
    <w:rsid w:val="00BC0401"/>
    <w:rsid w:val="00BC0F04"/>
    <w:rsid w:val="00BC5004"/>
    <w:rsid w:val="00BC792B"/>
    <w:rsid w:val="00BD06EB"/>
    <w:rsid w:val="00BD3C56"/>
    <w:rsid w:val="00BD5B41"/>
    <w:rsid w:val="00BD60CB"/>
    <w:rsid w:val="00BD63DC"/>
    <w:rsid w:val="00BD751F"/>
    <w:rsid w:val="00BE19DF"/>
    <w:rsid w:val="00BE4BFE"/>
    <w:rsid w:val="00BE6E05"/>
    <w:rsid w:val="00C01DD9"/>
    <w:rsid w:val="00C111B3"/>
    <w:rsid w:val="00C12E14"/>
    <w:rsid w:val="00C15847"/>
    <w:rsid w:val="00C16A9C"/>
    <w:rsid w:val="00C278F6"/>
    <w:rsid w:val="00C42DEA"/>
    <w:rsid w:val="00C46440"/>
    <w:rsid w:val="00C522B2"/>
    <w:rsid w:val="00C5304D"/>
    <w:rsid w:val="00C54958"/>
    <w:rsid w:val="00C623CC"/>
    <w:rsid w:val="00C641DB"/>
    <w:rsid w:val="00C667E0"/>
    <w:rsid w:val="00C66ED2"/>
    <w:rsid w:val="00C67B77"/>
    <w:rsid w:val="00C71817"/>
    <w:rsid w:val="00C75DBD"/>
    <w:rsid w:val="00C762F7"/>
    <w:rsid w:val="00C76A7A"/>
    <w:rsid w:val="00C850B1"/>
    <w:rsid w:val="00C87CBE"/>
    <w:rsid w:val="00C935C9"/>
    <w:rsid w:val="00C9448F"/>
    <w:rsid w:val="00C95642"/>
    <w:rsid w:val="00C95B0A"/>
    <w:rsid w:val="00C97D58"/>
    <w:rsid w:val="00CA64EA"/>
    <w:rsid w:val="00CB2B73"/>
    <w:rsid w:val="00CB3849"/>
    <w:rsid w:val="00CB5E14"/>
    <w:rsid w:val="00CB68D9"/>
    <w:rsid w:val="00CC3202"/>
    <w:rsid w:val="00CC4BF4"/>
    <w:rsid w:val="00CC6CED"/>
    <w:rsid w:val="00CC6DF9"/>
    <w:rsid w:val="00CD4EBA"/>
    <w:rsid w:val="00CD60AA"/>
    <w:rsid w:val="00CE4A8C"/>
    <w:rsid w:val="00CE6269"/>
    <w:rsid w:val="00CE6774"/>
    <w:rsid w:val="00D04919"/>
    <w:rsid w:val="00D04998"/>
    <w:rsid w:val="00D065B0"/>
    <w:rsid w:val="00D14900"/>
    <w:rsid w:val="00D2482B"/>
    <w:rsid w:val="00D301BB"/>
    <w:rsid w:val="00D30369"/>
    <w:rsid w:val="00D312DE"/>
    <w:rsid w:val="00D313AD"/>
    <w:rsid w:val="00D31B4C"/>
    <w:rsid w:val="00D328FF"/>
    <w:rsid w:val="00D34BF5"/>
    <w:rsid w:val="00D35253"/>
    <w:rsid w:val="00D4215F"/>
    <w:rsid w:val="00D43BCC"/>
    <w:rsid w:val="00D45117"/>
    <w:rsid w:val="00D4602C"/>
    <w:rsid w:val="00D503D4"/>
    <w:rsid w:val="00D5114A"/>
    <w:rsid w:val="00D54C92"/>
    <w:rsid w:val="00D560C3"/>
    <w:rsid w:val="00D572DA"/>
    <w:rsid w:val="00D66029"/>
    <w:rsid w:val="00D66AC5"/>
    <w:rsid w:val="00D70059"/>
    <w:rsid w:val="00D70E8E"/>
    <w:rsid w:val="00D7632B"/>
    <w:rsid w:val="00D8052C"/>
    <w:rsid w:val="00D813E1"/>
    <w:rsid w:val="00D95D0E"/>
    <w:rsid w:val="00DA1B2B"/>
    <w:rsid w:val="00DB00CA"/>
    <w:rsid w:val="00DB1EE9"/>
    <w:rsid w:val="00DB2D45"/>
    <w:rsid w:val="00DB3552"/>
    <w:rsid w:val="00DB48A3"/>
    <w:rsid w:val="00DC62B9"/>
    <w:rsid w:val="00DC636B"/>
    <w:rsid w:val="00DC64F6"/>
    <w:rsid w:val="00DC6F09"/>
    <w:rsid w:val="00DC7BB5"/>
    <w:rsid w:val="00DD2245"/>
    <w:rsid w:val="00DD75DF"/>
    <w:rsid w:val="00DE0CE6"/>
    <w:rsid w:val="00DE52ED"/>
    <w:rsid w:val="00DE5F72"/>
    <w:rsid w:val="00DF0722"/>
    <w:rsid w:val="00DF24B1"/>
    <w:rsid w:val="00E046B9"/>
    <w:rsid w:val="00E04EEB"/>
    <w:rsid w:val="00E10722"/>
    <w:rsid w:val="00E16918"/>
    <w:rsid w:val="00E17054"/>
    <w:rsid w:val="00E179A1"/>
    <w:rsid w:val="00E17B64"/>
    <w:rsid w:val="00E20319"/>
    <w:rsid w:val="00E312F2"/>
    <w:rsid w:val="00E32324"/>
    <w:rsid w:val="00E33DF1"/>
    <w:rsid w:val="00E36175"/>
    <w:rsid w:val="00E40692"/>
    <w:rsid w:val="00E43144"/>
    <w:rsid w:val="00E53630"/>
    <w:rsid w:val="00E5533E"/>
    <w:rsid w:val="00E56AD5"/>
    <w:rsid w:val="00E6122C"/>
    <w:rsid w:val="00E61458"/>
    <w:rsid w:val="00E617F3"/>
    <w:rsid w:val="00E63505"/>
    <w:rsid w:val="00E64D7E"/>
    <w:rsid w:val="00E64E94"/>
    <w:rsid w:val="00E67B92"/>
    <w:rsid w:val="00E67F56"/>
    <w:rsid w:val="00E7045E"/>
    <w:rsid w:val="00E70DBE"/>
    <w:rsid w:val="00E72991"/>
    <w:rsid w:val="00E77625"/>
    <w:rsid w:val="00E819E7"/>
    <w:rsid w:val="00E84625"/>
    <w:rsid w:val="00E870EC"/>
    <w:rsid w:val="00E87AF8"/>
    <w:rsid w:val="00E906FE"/>
    <w:rsid w:val="00EA17D3"/>
    <w:rsid w:val="00EA2208"/>
    <w:rsid w:val="00EA3E10"/>
    <w:rsid w:val="00EB3A99"/>
    <w:rsid w:val="00EB54BF"/>
    <w:rsid w:val="00EB5D4B"/>
    <w:rsid w:val="00EB6391"/>
    <w:rsid w:val="00EC031A"/>
    <w:rsid w:val="00EC0B64"/>
    <w:rsid w:val="00EC1535"/>
    <w:rsid w:val="00EC3EB3"/>
    <w:rsid w:val="00EC3F91"/>
    <w:rsid w:val="00EC40C8"/>
    <w:rsid w:val="00EC5100"/>
    <w:rsid w:val="00ED4BDC"/>
    <w:rsid w:val="00ED6E04"/>
    <w:rsid w:val="00EE62E2"/>
    <w:rsid w:val="00EF2760"/>
    <w:rsid w:val="00EF6BF7"/>
    <w:rsid w:val="00F06D6F"/>
    <w:rsid w:val="00F12378"/>
    <w:rsid w:val="00F21E86"/>
    <w:rsid w:val="00F22BB5"/>
    <w:rsid w:val="00F254F8"/>
    <w:rsid w:val="00F25BA0"/>
    <w:rsid w:val="00F26C6D"/>
    <w:rsid w:val="00F32632"/>
    <w:rsid w:val="00F35A46"/>
    <w:rsid w:val="00F36921"/>
    <w:rsid w:val="00F37959"/>
    <w:rsid w:val="00F41B24"/>
    <w:rsid w:val="00F46156"/>
    <w:rsid w:val="00F51D62"/>
    <w:rsid w:val="00F51DC7"/>
    <w:rsid w:val="00F56176"/>
    <w:rsid w:val="00F56ED5"/>
    <w:rsid w:val="00F63DE5"/>
    <w:rsid w:val="00F648D2"/>
    <w:rsid w:val="00F6566C"/>
    <w:rsid w:val="00F657F2"/>
    <w:rsid w:val="00F67AE4"/>
    <w:rsid w:val="00F709C8"/>
    <w:rsid w:val="00F71759"/>
    <w:rsid w:val="00F72E0C"/>
    <w:rsid w:val="00F801BC"/>
    <w:rsid w:val="00F82674"/>
    <w:rsid w:val="00F86C9A"/>
    <w:rsid w:val="00F91770"/>
    <w:rsid w:val="00FB5589"/>
    <w:rsid w:val="00FC4D56"/>
    <w:rsid w:val="00FD20C9"/>
    <w:rsid w:val="00FD44FC"/>
    <w:rsid w:val="00FD6827"/>
    <w:rsid w:val="00FE1146"/>
    <w:rsid w:val="00FE13EC"/>
    <w:rsid w:val="00FE1824"/>
    <w:rsid w:val="00FE29A5"/>
    <w:rsid w:val="00FE3431"/>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C7D92E-F666-4278-8F48-98F075130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val="es-MX" w:eastAsia="es-MX"/>
    </w:rPr>
  </w:style>
  <w:style w:type="character" w:customStyle="1" w:styleId="apple-style-span">
    <w:name w:val="apple-style-span"/>
    <w:basedOn w:val="Fuentedeprrafopredeter"/>
    <w:rsid w:val="008C2E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sanluis.gob.mx/wp-content/uploads/2017/08/MANUAL-GENERAL-DE-ORGANIZACION.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095F0B-1FEA-4214-8536-8A4D34E44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3912</Words>
  <Characters>21520</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2</cp:revision>
  <cp:lastPrinted>2019-04-08T17:50:00Z</cp:lastPrinted>
  <dcterms:created xsi:type="dcterms:W3CDTF">2019-04-08T19:59:00Z</dcterms:created>
  <dcterms:modified xsi:type="dcterms:W3CDTF">2019-04-08T19:59:00Z</dcterms:modified>
</cp:coreProperties>
</file>