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DC2" w:rsidRPr="00F44DC2" w:rsidRDefault="00F44DC2" w:rsidP="00F44DC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BC7D9D">
        <w:rPr>
          <w:rFonts w:ascii="Arial" w:hAnsi="Arial" w:cs="Arial"/>
          <w:sz w:val="24"/>
          <w:szCs w:val="24"/>
        </w:rPr>
        <w:t>08</w:t>
      </w:r>
      <w:r w:rsidRPr="00F44DC2">
        <w:rPr>
          <w:rFonts w:ascii="Arial" w:hAnsi="Arial" w:cs="Arial"/>
          <w:sz w:val="24"/>
          <w:szCs w:val="24"/>
        </w:rPr>
        <w:t xml:space="preserve"> DE </w:t>
      </w:r>
      <w:r w:rsidR="00BC7D9D">
        <w:rPr>
          <w:rFonts w:ascii="Arial" w:hAnsi="Arial" w:cs="Arial"/>
          <w:sz w:val="24"/>
          <w:szCs w:val="24"/>
        </w:rPr>
        <w:t>FEBRERO</w:t>
      </w:r>
      <w:r w:rsidRPr="00F44DC2">
        <w:rPr>
          <w:rFonts w:ascii="Arial" w:hAnsi="Arial" w:cs="Arial"/>
          <w:sz w:val="24"/>
          <w:szCs w:val="24"/>
        </w:rPr>
        <w:t xml:space="preserve"> DEL 201</w:t>
      </w:r>
      <w:r w:rsidR="00BC7D9D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spacing w:line="360" w:lineRule="auto"/>
        <w:rPr>
          <w:rFonts w:ascii="Arial" w:hAnsi="Arial" w:cs="Arial"/>
          <w:sz w:val="24"/>
          <w:szCs w:val="24"/>
        </w:rPr>
      </w:pPr>
    </w:p>
    <w:p w:rsidR="006C2DEF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F44DC2" w:rsidRPr="00F44DC2" w:rsidRDefault="006C2DEF" w:rsidP="006C2DEF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</w:t>
      </w:r>
      <w:r w:rsidR="00CA3C2F">
        <w:rPr>
          <w:rFonts w:ascii="Arial" w:hAnsi="Arial" w:cs="Arial"/>
          <w:sz w:val="24"/>
          <w:szCs w:val="24"/>
        </w:rPr>
        <w:t xml:space="preserve">los estados Financieros del mes de </w:t>
      </w:r>
      <w:r w:rsidR="005F00D1">
        <w:rPr>
          <w:rFonts w:ascii="Arial" w:hAnsi="Arial" w:cs="Arial"/>
          <w:sz w:val="24"/>
          <w:szCs w:val="24"/>
        </w:rPr>
        <w:t xml:space="preserve">octubre </w:t>
      </w:r>
      <w:r w:rsidR="00CA3C2F">
        <w:rPr>
          <w:rFonts w:ascii="Arial" w:hAnsi="Arial" w:cs="Arial"/>
          <w:sz w:val="24"/>
          <w:szCs w:val="24"/>
        </w:rPr>
        <w:t>se encuentran en el departamento de Tesorería Municipal, respecto del</w:t>
      </w:r>
      <w:r w:rsidRPr="00F44DC2">
        <w:rPr>
          <w:rFonts w:ascii="Arial" w:hAnsi="Arial" w:cs="Arial"/>
          <w:sz w:val="24"/>
          <w:szCs w:val="24"/>
        </w:rPr>
        <w:t xml:space="preserve"> artículo 84, fracción </w:t>
      </w:r>
      <w:r w:rsidR="00CA3C2F">
        <w:rPr>
          <w:rFonts w:ascii="Arial" w:hAnsi="Arial" w:cs="Arial"/>
          <w:sz w:val="24"/>
          <w:szCs w:val="24"/>
        </w:rPr>
        <w:t>XXXI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CA3C2F">
        <w:rPr>
          <w:rFonts w:ascii="Arial" w:hAnsi="Arial" w:cs="Arial"/>
          <w:sz w:val="24"/>
          <w:szCs w:val="24"/>
        </w:rPr>
        <w:t>Resultados de la dictaminarían de los estados financieros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2F74E8">
        <w:rPr>
          <w:rFonts w:ascii="Arial" w:hAnsi="Arial" w:cs="Arial"/>
          <w:sz w:val="24"/>
          <w:szCs w:val="24"/>
        </w:rPr>
        <w:t>dic</w:t>
      </w:r>
      <w:bookmarkStart w:id="0" w:name="_GoBack"/>
      <w:bookmarkEnd w:id="0"/>
      <w:r w:rsidR="00BC7D9D">
        <w:rPr>
          <w:rFonts w:ascii="Arial" w:hAnsi="Arial" w:cs="Arial"/>
          <w:sz w:val="24"/>
          <w:szCs w:val="24"/>
        </w:rPr>
        <w:t>iembre</w:t>
      </w:r>
      <w:r w:rsidR="005F00D1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4F18E4">
        <w:rPr>
          <w:rFonts w:ascii="Arial" w:hAnsi="Arial" w:cs="Arial"/>
          <w:sz w:val="24"/>
          <w:szCs w:val="24"/>
        </w:rPr>
        <w:t>8</w:t>
      </w:r>
      <w:r w:rsidRPr="00F44DC2">
        <w:rPr>
          <w:rFonts w:ascii="Arial" w:hAnsi="Arial" w:cs="Arial"/>
          <w:sz w:val="24"/>
          <w:szCs w:val="24"/>
        </w:rPr>
        <w:t>,</w:t>
      </w: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interés público. </w:t>
      </w: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Pr="00F44DC2" w:rsidRDefault="00F44DC2" w:rsidP="00F44DC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F44DC2" w:rsidRPr="00F44DC2" w:rsidRDefault="00F44DC2" w:rsidP="00F44DC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F44DC2" w:rsidRDefault="00F44DC2" w:rsidP="00F44DC2">
      <w:pPr>
        <w:pStyle w:val="Sinespaciado"/>
        <w:spacing w:line="360" w:lineRule="auto"/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F44DC2" w:rsidRPr="007D43CD" w:rsidRDefault="00F44DC2" w:rsidP="00F44DC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4C4F26" w:rsidRDefault="00F44DC2" w:rsidP="00F44DC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 w:rsidP="00F44DC2">
      <w:pPr>
        <w:spacing w:line="360" w:lineRule="auto"/>
      </w:pPr>
    </w:p>
    <w:sectPr w:rsidR="00B0460D" w:rsidSect="003A3B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1321"/>
    <w:rsid w:val="00006613"/>
    <w:rsid w:val="000C0445"/>
    <w:rsid w:val="00160880"/>
    <w:rsid w:val="00190FB3"/>
    <w:rsid w:val="00234C36"/>
    <w:rsid w:val="00282661"/>
    <w:rsid w:val="002863BA"/>
    <w:rsid w:val="002A2F0A"/>
    <w:rsid w:val="002F74E8"/>
    <w:rsid w:val="00301DB2"/>
    <w:rsid w:val="003A3B97"/>
    <w:rsid w:val="0042547F"/>
    <w:rsid w:val="00450650"/>
    <w:rsid w:val="00460EEF"/>
    <w:rsid w:val="0049193C"/>
    <w:rsid w:val="004A50FB"/>
    <w:rsid w:val="004B00D6"/>
    <w:rsid w:val="004C4F26"/>
    <w:rsid w:val="004F18E4"/>
    <w:rsid w:val="0054371D"/>
    <w:rsid w:val="00581DF6"/>
    <w:rsid w:val="005F00D1"/>
    <w:rsid w:val="00695590"/>
    <w:rsid w:val="006A217B"/>
    <w:rsid w:val="006C2DEF"/>
    <w:rsid w:val="00701961"/>
    <w:rsid w:val="00773731"/>
    <w:rsid w:val="007A5A98"/>
    <w:rsid w:val="007B103A"/>
    <w:rsid w:val="007C2931"/>
    <w:rsid w:val="008D28DB"/>
    <w:rsid w:val="00954F26"/>
    <w:rsid w:val="00A25714"/>
    <w:rsid w:val="00B0460D"/>
    <w:rsid w:val="00BC1452"/>
    <w:rsid w:val="00BC7D9D"/>
    <w:rsid w:val="00BD30A7"/>
    <w:rsid w:val="00C22048"/>
    <w:rsid w:val="00CA3C2F"/>
    <w:rsid w:val="00D0021D"/>
    <w:rsid w:val="00D219B9"/>
    <w:rsid w:val="00D22C60"/>
    <w:rsid w:val="00DF16BC"/>
    <w:rsid w:val="00F44DC2"/>
    <w:rsid w:val="00FE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C0177"/>
  <w15:docId w15:val="{2E9AC9F1-2E92-4625-89AF-48FD63D0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4DC2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44DC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33</cp:revision>
  <dcterms:created xsi:type="dcterms:W3CDTF">2017-07-11T16:36:00Z</dcterms:created>
  <dcterms:modified xsi:type="dcterms:W3CDTF">2019-02-07T21:50:00Z</dcterms:modified>
</cp:coreProperties>
</file>