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D8B" w:rsidRDefault="00486D8B" w:rsidP="00486D8B">
      <w:pPr>
        <w:jc w:val="center"/>
        <w:rPr>
          <w:sz w:val="40"/>
          <w:szCs w:val="40"/>
        </w:rPr>
      </w:pPr>
    </w:p>
    <w:p w:rsidR="006B3F29" w:rsidRDefault="006B3F29" w:rsidP="00486D8B">
      <w:pPr>
        <w:jc w:val="center"/>
        <w:rPr>
          <w:sz w:val="40"/>
          <w:szCs w:val="40"/>
        </w:rPr>
      </w:pPr>
    </w:p>
    <w:p w:rsidR="006B3F29" w:rsidRDefault="006B3F29" w:rsidP="00486D8B">
      <w:pPr>
        <w:jc w:val="center"/>
        <w:rPr>
          <w:sz w:val="40"/>
          <w:szCs w:val="40"/>
        </w:rPr>
      </w:pPr>
    </w:p>
    <w:p w:rsidR="00486D8B" w:rsidRDefault="00486D8B" w:rsidP="00486D8B">
      <w:pPr>
        <w:jc w:val="center"/>
        <w:rPr>
          <w:sz w:val="40"/>
          <w:szCs w:val="40"/>
        </w:rPr>
      </w:pPr>
      <w:r>
        <w:rPr>
          <w:noProof/>
          <w:sz w:val="40"/>
          <w:szCs w:val="40"/>
          <w:lang w:eastAsia="es-MX"/>
        </w:rPr>
        <w:drawing>
          <wp:inline distT="0" distB="0" distL="0" distR="0" wp14:anchorId="61222519" wp14:editId="75F6080B">
            <wp:extent cx="3302635" cy="12763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63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F29" w:rsidRDefault="006B3F29" w:rsidP="00486D8B">
      <w:pPr>
        <w:jc w:val="center"/>
        <w:rPr>
          <w:sz w:val="40"/>
          <w:szCs w:val="40"/>
        </w:rPr>
      </w:pPr>
      <w:bookmarkStart w:id="0" w:name="_GoBack"/>
      <w:bookmarkEnd w:id="0"/>
    </w:p>
    <w:p w:rsidR="003A3955" w:rsidRPr="009E5788" w:rsidRDefault="006B3F29" w:rsidP="009E5788">
      <w:pPr>
        <w:jc w:val="center"/>
        <w:rPr>
          <w:sz w:val="32"/>
          <w:szCs w:val="32"/>
        </w:rPr>
      </w:pPr>
      <w:r>
        <w:t xml:space="preserve"> I</w:t>
      </w:r>
      <w:r>
        <w:t>nformamos que las auditorias se realizan en base al ejercicio inmediato anterior por lo tanto aún no se genera alguna auditoria correspondiente al ejercicio 2019.</w:t>
      </w:r>
    </w:p>
    <w:sectPr w:rsidR="003A3955" w:rsidRPr="009E57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D8B"/>
    <w:rsid w:val="00476D2F"/>
    <w:rsid w:val="00486D8B"/>
    <w:rsid w:val="006B3F29"/>
    <w:rsid w:val="007A45C9"/>
    <w:rsid w:val="009E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4F9DB6-7304-47ED-8B69-B18537651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2</cp:revision>
  <dcterms:created xsi:type="dcterms:W3CDTF">2019-02-28T18:45:00Z</dcterms:created>
  <dcterms:modified xsi:type="dcterms:W3CDTF">2019-02-28T18:45:00Z</dcterms:modified>
</cp:coreProperties>
</file>