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FE1" w:rsidRPr="008A5B04" w:rsidRDefault="00E46FE1" w:rsidP="008A5B04">
      <w:pPr>
        <w:jc w:val="center"/>
        <w:rPr>
          <w:rFonts w:ascii="Arial" w:hAnsi="Arial" w:cs="Arial"/>
          <w:b/>
          <w:sz w:val="32"/>
          <w:szCs w:val="26"/>
        </w:rPr>
      </w:pPr>
      <w:r w:rsidRPr="008A5B04">
        <w:rPr>
          <w:rFonts w:ascii="Arial" w:hAnsi="Arial" w:cs="Arial"/>
          <w:b/>
          <w:sz w:val="32"/>
          <w:szCs w:val="26"/>
        </w:rPr>
        <w:t>Procedimiento para el otorgamiento de</w:t>
      </w:r>
    </w:p>
    <w:p w:rsidR="00617D95" w:rsidRPr="008A5B04" w:rsidRDefault="00E46FE1" w:rsidP="008A5B04">
      <w:pPr>
        <w:jc w:val="center"/>
        <w:rPr>
          <w:rFonts w:ascii="Arial" w:hAnsi="Arial" w:cs="Arial"/>
          <w:b/>
          <w:sz w:val="32"/>
          <w:szCs w:val="26"/>
        </w:rPr>
      </w:pPr>
      <w:r w:rsidRPr="008A5B04">
        <w:rPr>
          <w:rFonts w:ascii="Arial" w:hAnsi="Arial" w:cs="Arial"/>
          <w:b/>
          <w:sz w:val="32"/>
          <w:szCs w:val="26"/>
        </w:rPr>
        <w:t>Becas de transporte</w:t>
      </w:r>
    </w:p>
    <w:p w:rsidR="00E46FE1" w:rsidRPr="008A5B04" w:rsidRDefault="00E46FE1" w:rsidP="008A5B04">
      <w:pPr>
        <w:jc w:val="both"/>
        <w:rPr>
          <w:rFonts w:ascii="Arial" w:hAnsi="Arial" w:cs="Arial"/>
          <w:sz w:val="26"/>
          <w:szCs w:val="26"/>
        </w:rPr>
      </w:pPr>
    </w:p>
    <w:p w:rsidR="00E46FE1" w:rsidRPr="008A5B04" w:rsidRDefault="00E46FE1" w:rsidP="008A5B04">
      <w:pPr>
        <w:jc w:val="both"/>
        <w:rPr>
          <w:rFonts w:ascii="Arial" w:hAnsi="Arial" w:cs="Arial"/>
          <w:b/>
          <w:sz w:val="26"/>
          <w:szCs w:val="26"/>
        </w:rPr>
      </w:pPr>
      <w:r w:rsidRPr="008A5B04">
        <w:rPr>
          <w:rFonts w:ascii="Arial" w:hAnsi="Arial" w:cs="Arial"/>
          <w:b/>
          <w:sz w:val="26"/>
          <w:szCs w:val="26"/>
        </w:rPr>
        <w:t>Objetivo</w:t>
      </w:r>
    </w:p>
    <w:p w:rsidR="00E46FE1" w:rsidRPr="008A5B04" w:rsidRDefault="00E46FE1" w:rsidP="008A5B04">
      <w:pPr>
        <w:jc w:val="both"/>
        <w:rPr>
          <w:rFonts w:ascii="Arial" w:hAnsi="Arial" w:cs="Arial"/>
          <w:sz w:val="26"/>
          <w:szCs w:val="26"/>
        </w:rPr>
      </w:pPr>
      <w:r w:rsidRPr="008A5B04">
        <w:rPr>
          <w:rFonts w:ascii="Arial" w:hAnsi="Arial" w:cs="Arial"/>
          <w:sz w:val="26"/>
          <w:szCs w:val="26"/>
        </w:rPr>
        <w:t xml:space="preserve">La Ruta 18 quien brinda el </w:t>
      </w:r>
      <w:r w:rsidRPr="008A5B04">
        <w:rPr>
          <w:rFonts w:ascii="Arial" w:hAnsi="Arial" w:cs="Arial"/>
          <w:sz w:val="26"/>
          <w:szCs w:val="26"/>
        </w:rPr>
        <w:t xml:space="preserve">servicio de transporte </w:t>
      </w:r>
      <w:r w:rsidRPr="008A5B04">
        <w:rPr>
          <w:rFonts w:ascii="Arial" w:hAnsi="Arial" w:cs="Arial"/>
          <w:sz w:val="26"/>
          <w:szCs w:val="26"/>
        </w:rPr>
        <w:t>a la comunidad universitaria en la Entrada y Salida de clases, apoyo a los alumnos con 30 becas para los usuarios de este servicio.</w:t>
      </w:r>
    </w:p>
    <w:p w:rsidR="00E46FE1" w:rsidRPr="008A5B04" w:rsidRDefault="00E46FE1" w:rsidP="008A5B04">
      <w:pPr>
        <w:jc w:val="both"/>
        <w:rPr>
          <w:rFonts w:ascii="Arial" w:hAnsi="Arial" w:cs="Arial"/>
          <w:b/>
          <w:sz w:val="26"/>
          <w:szCs w:val="26"/>
        </w:rPr>
      </w:pPr>
      <w:r w:rsidRPr="008A5B04">
        <w:rPr>
          <w:rFonts w:ascii="Arial" w:hAnsi="Arial" w:cs="Arial"/>
          <w:b/>
          <w:sz w:val="26"/>
          <w:szCs w:val="26"/>
        </w:rPr>
        <w:t>Alcense</w:t>
      </w:r>
    </w:p>
    <w:p w:rsidR="00E46FE1" w:rsidRPr="008A5B04" w:rsidRDefault="00E46FE1" w:rsidP="008A5B04">
      <w:pPr>
        <w:jc w:val="both"/>
        <w:rPr>
          <w:rFonts w:ascii="Arial" w:hAnsi="Arial" w:cs="Arial"/>
          <w:sz w:val="26"/>
          <w:szCs w:val="26"/>
        </w:rPr>
      </w:pPr>
      <w:r w:rsidRPr="008A5B04">
        <w:rPr>
          <w:rFonts w:ascii="Arial" w:hAnsi="Arial" w:cs="Arial"/>
          <w:sz w:val="26"/>
          <w:szCs w:val="26"/>
        </w:rPr>
        <w:t>A toda la comunidad Universitaria del sistema escolarizado.</w:t>
      </w:r>
    </w:p>
    <w:p w:rsidR="00E46FE1" w:rsidRPr="008A5B04" w:rsidRDefault="00E46FE1" w:rsidP="008A5B04">
      <w:pPr>
        <w:jc w:val="both"/>
        <w:rPr>
          <w:rFonts w:ascii="Arial" w:hAnsi="Arial" w:cs="Arial"/>
          <w:b/>
          <w:sz w:val="26"/>
          <w:szCs w:val="26"/>
        </w:rPr>
      </w:pPr>
      <w:r w:rsidRPr="008A5B04">
        <w:rPr>
          <w:rFonts w:ascii="Arial" w:hAnsi="Arial" w:cs="Arial"/>
          <w:b/>
          <w:sz w:val="26"/>
          <w:szCs w:val="26"/>
        </w:rPr>
        <w:t>Proceso</w:t>
      </w:r>
    </w:p>
    <w:p w:rsidR="00E46FE1" w:rsidRPr="008A5B04" w:rsidRDefault="000162B7" w:rsidP="008A5B0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 w:rsidRPr="008A5B04">
        <w:rPr>
          <w:rFonts w:ascii="Arial" w:hAnsi="Arial" w:cs="Arial"/>
          <w:sz w:val="26"/>
          <w:szCs w:val="26"/>
        </w:rPr>
        <w:t>El D</w:t>
      </w:r>
      <w:r w:rsidR="00E46FE1" w:rsidRPr="008A5B04">
        <w:rPr>
          <w:rFonts w:ascii="Arial" w:hAnsi="Arial" w:cs="Arial"/>
          <w:sz w:val="26"/>
          <w:szCs w:val="26"/>
        </w:rPr>
        <w:t xml:space="preserve">epartamento de Servicios Estudiantiles envía </w:t>
      </w:r>
      <w:r w:rsidRPr="008A5B04">
        <w:rPr>
          <w:rFonts w:ascii="Arial" w:hAnsi="Arial" w:cs="Arial"/>
          <w:sz w:val="26"/>
          <w:szCs w:val="26"/>
        </w:rPr>
        <w:t>la convocatoria a las D</w:t>
      </w:r>
      <w:r w:rsidR="00E46FE1" w:rsidRPr="008A5B04">
        <w:rPr>
          <w:rFonts w:ascii="Arial" w:hAnsi="Arial" w:cs="Arial"/>
          <w:sz w:val="26"/>
          <w:szCs w:val="26"/>
        </w:rPr>
        <w:t>irecciones Académicas, en la cual se indica que se revise la situación de los alumnos y propongan para el otorgamiento de dicho beneficio</w:t>
      </w:r>
    </w:p>
    <w:p w:rsidR="00E46FE1" w:rsidRPr="008A5B04" w:rsidRDefault="00E46FE1" w:rsidP="008A5B04">
      <w:pPr>
        <w:pStyle w:val="Prrafodelista"/>
        <w:jc w:val="both"/>
        <w:rPr>
          <w:rFonts w:ascii="Arial" w:hAnsi="Arial" w:cs="Arial"/>
          <w:sz w:val="26"/>
          <w:szCs w:val="26"/>
        </w:rPr>
      </w:pPr>
      <w:r w:rsidRPr="008A5B04">
        <w:rPr>
          <w:noProof/>
          <w:lang w:eastAsia="es-MX"/>
        </w:rPr>
        <w:drawing>
          <wp:inline distT="0" distB="0" distL="0" distR="0" wp14:anchorId="18D94868" wp14:editId="62BB8376">
            <wp:extent cx="3478696" cy="262029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8688" r="8333"/>
                    <a:stretch/>
                  </pic:blipFill>
                  <pic:spPr bwMode="auto">
                    <a:xfrm>
                      <a:off x="0" y="0"/>
                      <a:ext cx="3482705" cy="2623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62B7" w:rsidRDefault="000162B7" w:rsidP="008A5B0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 w:rsidRPr="008A5B04">
        <w:rPr>
          <w:rFonts w:ascii="Arial" w:hAnsi="Arial" w:cs="Arial"/>
          <w:sz w:val="26"/>
          <w:szCs w:val="26"/>
        </w:rPr>
        <w:t xml:space="preserve">Los directores solicitan a los Profesores de tiempo Completo revisen la situación de cada alumno y los postulen a los que detecten con necesidad académica y que vivan en las afueras de mancha urbana por ejemplo: Santa María del Ríos, </w:t>
      </w:r>
      <w:proofErr w:type="spellStart"/>
      <w:r w:rsidRPr="008A5B04">
        <w:rPr>
          <w:rFonts w:ascii="Arial" w:hAnsi="Arial" w:cs="Arial"/>
          <w:sz w:val="26"/>
          <w:szCs w:val="26"/>
        </w:rPr>
        <w:t>Mexquitic</w:t>
      </w:r>
      <w:proofErr w:type="spellEnd"/>
      <w:r w:rsidRPr="008A5B04">
        <w:rPr>
          <w:rFonts w:ascii="Arial" w:hAnsi="Arial" w:cs="Arial"/>
          <w:sz w:val="26"/>
          <w:szCs w:val="26"/>
        </w:rPr>
        <w:t>, Tinaja, Escalerillas, etc.</w:t>
      </w:r>
    </w:p>
    <w:p w:rsidR="008A5B04" w:rsidRPr="008A5B04" w:rsidRDefault="008A5B04" w:rsidP="008A5B04">
      <w:pPr>
        <w:pStyle w:val="Prrafodelista"/>
        <w:jc w:val="both"/>
        <w:rPr>
          <w:rFonts w:ascii="Arial" w:hAnsi="Arial" w:cs="Arial"/>
          <w:sz w:val="26"/>
          <w:szCs w:val="26"/>
        </w:rPr>
      </w:pPr>
    </w:p>
    <w:p w:rsidR="000162B7" w:rsidRDefault="000162B7" w:rsidP="008A5B0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 w:rsidRPr="008A5B04">
        <w:rPr>
          <w:rFonts w:ascii="Arial" w:hAnsi="Arial" w:cs="Arial"/>
          <w:sz w:val="26"/>
          <w:szCs w:val="26"/>
        </w:rPr>
        <w:lastRenderedPageBreak/>
        <w:t>Las direcciones realizan la revisión de los candidatos y definen quienes serán los beneficiados de las becas de Transporte</w:t>
      </w:r>
    </w:p>
    <w:p w:rsidR="008A5B04" w:rsidRPr="008A5B04" w:rsidRDefault="008A5B04" w:rsidP="008A5B04">
      <w:pPr>
        <w:pStyle w:val="Prrafodelista"/>
        <w:rPr>
          <w:rFonts w:ascii="Arial" w:hAnsi="Arial" w:cs="Arial"/>
          <w:sz w:val="26"/>
          <w:szCs w:val="26"/>
        </w:rPr>
      </w:pPr>
    </w:p>
    <w:p w:rsidR="008A5B04" w:rsidRPr="008A5B04" w:rsidRDefault="008A5B04" w:rsidP="008A5B04">
      <w:pPr>
        <w:pStyle w:val="Prrafodelista"/>
        <w:jc w:val="both"/>
        <w:rPr>
          <w:rFonts w:ascii="Arial" w:hAnsi="Arial" w:cs="Arial"/>
          <w:sz w:val="26"/>
          <w:szCs w:val="26"/>
        </w:rPr>
      </w:pPr>
    </w:p>
    <w:p w:rsidR="000162B7" w:rsidRDefault="000162B7" w:rsidP="008A5B0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 w:rsidRPr="008A5B04">
        <w:rPr>
          <w:rFonts w:ascii="Arial" w:hAnsi="Arial" w:cs="Arial"/>
          <w:sz w:val="26"/>
          <w:szCs w:val="26"/>
        </w:rPr>
        <w:t>Las direcciones mandan un listado con Nombre completo carrera y folio de matrícula a Servicios Estudiantiles para la realización de su carencial de becarios.</w:t>
      </w:r>
    </w:p>
    <w:p w:rsidR="008A5B04" w:rsidRPr="008A5B04" w:rsidRDefault="008A5B04" w:rsidP="008A5B04">
      <w:pPr>
        <w:pStyle w:val="Prrafodelista"/>
        <w:jc w:val="both"/>
        <w:rPr>
          <w:rFonts w:ascii="Arial" w:hAnsi="Arial" w:cs="Arial"/>
          <w:sz w:val="26"/>
          <w:szCs w:val="26"/>
        </w:rPr>
      </w:pPr>
    </w:p>
    <w:p w:rsidR="000162B7" w:rsidRPr="008A5B04" w:rsidRDefault="000162B7" w:rsidP="008A5B0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 w:rsidRPr="008A5B04">
        <w:rPr>
          <w:rFonts w:ascii="Arial" w:hAnsi="Arial" w:cs="Arial"/>
          <w:sz w:val="26"/>
          <w:szCs w:val="26"/>
        </w:rPr>
        <w:t>Servicios estudiantiles solicita al Departamento de Servicios Escolares las fotografías para la realización de las credenciales.</w:t>
      </w:r>
    </w:p>
    <w:p w:rsidR="000162B7" w:rsidRPr="008A5B04" w:rsidRDefault="000162B7" w:rsidP="008A5B04">
      <w:pPr>
        <w:jc w:val="both"/>
        <w:rPr>
          <w:rFonts w:ascii="Arial" w:hAnsi="Arial" w:cs="Arial"/>
          <w:sz w:val="26"/>
          <w:szCs w:val="26"/>
        </w:rPr>
      </w:pPr>
    </w:p>
    <w:p w:rsidR="000162B7" w:rsidRPr="008A5B04" w:rsidRDefault="000162B7" w:rsidP="008A5B04">
      <w:pPr>
        <w:pStyle w:val="Prrafodelista"/>
        <w:ind w:firstLine="696"/>
        <w:jc w:val="both"/>
        <w:rPr>
          <w:rFonts w:ascii="Arial" w:hAnsi="Arial" w:cs="Arial"/>
          <w:sz w:val="26"/>
          <w:szCs w:val="26"/>
        </w:rPr>
      </w:pPr>
      <w:r w:rsidRPr="008A5B04">
        <w:rPr>
          <w:noProof/>
          <w:lang w:eastAsia="es-MX"/>
        </w:rPr>
        <w:drawing>
          <wp:inline distT="0" distB="0" distL="0" distR="0" wp14:anchorId="0D899154" wp14:editId="719904A0">
            <wp:extent cx="3339548" cy="1905424"/>
            <wp:effectExtent l="114300" t="114300" r="146685" b="17145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357654" cy="191575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62B7" w:rsidRDefault="008A5B04" w:rsidP="008A5B0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 w:rsidRPr="008A5B04">
        <w:rPr>
          <w:rFonts w:ascii="Arial" w:hAnsi="Arial" w:cs="Arial"/>
          <w:sz w:val="26"/>
          <w:szCs w:val="26"/>
        </w:rPr>
        <w:t>Una vez realizadas las credenciales se les informa a las Direcciones Académicas que envíen a los beneficiados a Servicios Estudiantiles a recoger sus credenciales</w:t>
      </w:r>
      <w:r>
        <w:rPr>
          <w:rFonts w:ascii="Arial" w:hAnsi="Arial" w:cs="Arial"/>
          <w:sz w:val="26"/>
          <w:szCs w:val="26"/>
        </w:rPr>
        <w:t>.</w:t>
      </w:r>
    </w:p>
    <w:p w:rsidR="008A5B04" w:rsidRPr="008A5B04" w:rsidRDefault="008A5B04" w:rsidP="008A5B04">
      <w:pPr>
        <w:pStyle w:val="Prrafodelista"/>
        <w:jc w:val="both"/>
        <w:rPr>
          <w:rFonts w:ascii="Arial" w:hAnsi="Arial" w:cs="Arial"/>
          <w:sz w:val="26"/>
          <w:szCs w:val="26"/>
        </w:rPr>
      </w:pPr>
    </w:p>
    <w:p w:rsidR="008A5B04" w:rsidRDefault="008A5B04" w:rsidP="008A5B0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 w:rsidRPr="008A5B04">
        <w:rPr>
          <w:rFonts w:ascii="Arial" w:hAnsi="Arial" w:cs="Arial"/>
          <w:sz w:val="26"/>
          <w:szCs w:val="26"/>
        </w:rPr>
        <w:t>Los beneficiados firman de que recibieron la credencial de Beca de Transporte</w:t>
      </w:r>
    </w:p>
    <w:p w:rsidR="008A5B04" w:rsidRPr="008A5B04" w:rsidRDefault="008A5B04" w:rsidP="008A5B04">
      <w:pPr>
        <w:pStyle w:val="Prrafodelista"/>
        <w:rPr>
          <w:rFonts w:ascii="Arial" w:hAnsi="Arial" w:cs="Arial"/>
          <w:sz w:val="26"/>
          <w:szCs w:val="26"/>
        </w:rPr>
      </w:pPr>
    </w:p>
    <w:p w:rsidR="008A5B04" w:rsidRPr="008A5B04" w:rsidRDefault="008A5B04" w:rsidP="008A5B04">
      <w:pPr>
        <w:pStyle w:val="Prrafodelista"/>
        <w:jc w:val="both"/>
        <w:rPr>
          <w:rFonts w:ascii="Arial" w:hAnsi="Arial" w:cs="Arial"/>
          <w:sz w:val="26"/>
          <w:szCs w:val="26"/>
        </w:rPr>
      </w:pPr>
    </w:p>
    <w:p w:rsidR="008A5B04" w:rsidRPr="008A5B04" w:rsidRDefault="008A5B04" w:rsidP="008A5B0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 w:rsidRPr="008A5B04">
        <w:rPr>
          <w:rFonts w:ascii="Arial" w:hAnsi="Arial" w:cs="Arial"/>
          <w:sz w:val="26"/>
          <w:szCs w:val="26"/>
        </w:rPr>
        <w:t>El beneficiado antes de ingresar a la unidad de transporte especial para alumnado de la UTSLP debe mostrar la credencial para no realizar el pago.</w:t>
      </w:r>
    </w:p>
    <w:p w:rsidR="008A5B04" w:rsidRPr="008A5B04" w:rsidRDefault="008A5B04" w:rsidP="008A5B04">
      <w:pPr>
        <w:jc w:val="both"/>
        <w:rPr>
          <w:rFonts w:ascii="Arial" w:hAnsi="Arial" w:cs="Arial"/>
          <w:sz w:val="26"/>
          <w:szCs w:val="26"/>
        </w:rPr>
      </w:pPr>
      <w:bookmarkStart w:id="0" w:name="_GoBack"/>
      <w:bookmarkEnd w:id="0"/>
    </w:p>
    <w:sectPr w:rsidR="008A5B04" w:rsidRPr="008A5B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D121ED"/>
    <w:multiLevelType w:val="hybridMultilevel"/>
    <w:tmpl w:val="5ED46B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FE1"/>
    <w:rsid w:val="000162B7"/>
    <w:rsid w:val="002F46BE"/>
    <w:rsid w:val="00524FF8"/>
    <w:rsid w:val="007342FD"/>
    <w:rsid w:val="008A5B04"/>
    <w:rsid w:val="00E46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46F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6FE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A5B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46F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6FE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A5B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249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Gloria Velázquez Téllez</dc:creator>
  <cp:lastModifiedBy>Gloria Velázquez Téllez</cp:lastModifiedBy>
  <cp:revision>2</cp:revision>
  <dcterms:created xsi:type="dcterms:W3CDTF">2019-02-07T16:15:00Z</dcterms:created>
  <dcterms:modified xsi:type="dcterms:W3CDTF">2019-02-07T17:39:00Z</dcterms:modified>
</cp:coreProperties>
</file>