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7DB" w:rsidRDefault="004277DB" w:rsidP="004277DB">
      <w:pPr>
        <w:rPr>
          <w:lang w:val="es-MX"/>
        </w:rPr>
      </w:pPr>
    </w:p>
    <w:p w:rsidR="00776A2A" w:rsidRDefault="00776A2A" w:rsidP="004277DB">
      <w:pPr>
        <w:rPr>
          <w:lang w:val="es-MX"/>
        </w:rPr>
      </w:pPr>
    </w:p>
    <w:p w:rsidR="00776A2A" w:rsidRDefault="00776A2A" w:rsidP="004277DB">
      <w:pPr>
        <w:rPr>
          <w:lang w:val="es-MX"/>
        </w:rPr>
      </w:pPr>
    </w:p>
    <w:p w:rsidR="00DE7575" w:rsidRDefault="00DE7575" w:rsidP="0047702F">
      <w:pPr>
        <w:jc w:val="both"/>
        <w:rPr>
          <w:rFonts w:ascii="Arial" w:hAnsi="Arial" w:cs="Arial"/>
          <w:color w:val="000000"/>
          <w:sz w:val="28"/>
          <w:szCs w:val="28"/>
          <w:lang w:val="es-MX" w:eastAsia="es-MX"/>
        </w:rPr>
      </w:pPr>
    </w:p>
    <w:p w:rsidR="00776A2A" w:rsidRDefault="00AA122A" w:rsidP="0047702F">
      <w:pPr>
        <w:jc w:val="both"/>
        <w:rPr>
          <w:rFonts w:ascii="Arial" w:hAnsi="Arial" w:cs="Arial"/>
          <w:color w:val="000000"/>
          <w:sz w:val="28"/>
          <w:szCs w:val="28"/>
          <w:lang w:val="es-MX" w:eastAsia="es-MX"/>
        </w:rPr>
      </w:pPr>
      <w:r>
        <w:rPr>
          <w:rFonts w:ascii="Arial" w:hAnsi="Arial" w:cs="Arial"/>
          <w:color w:val="000000"/>
          <w:sz w:val="28"/>
          <w:szCs w:val="28"/>
          <w:lang w:val="es-MX" w:eastAsia="es-MX"/>
        </w:rPr>
        <w:t>ART. 84 FRACCION  XLI G</w:t>
      </w:r>
    </w:p>
    <w:p w:rsidR="00AA122A" w:rsidRDefault="00AA122A" w:rsidP="0047702F">
      <w:pPr>
        <w:jc w:val="both"/>
        <w:rPr>
          <w:rFonts w:ascii="Arial" w:hAnsi="Arial" w:cs="Arial"/>
          <w:color w:val="000000"/>
          <w:sz w:val="28"/>
          <w:szCs w:val="28"/>
          <w:lang w:val="es-MX" w:eastAsia="es-MX"/>
        </w:rPr>
      </w:pPr>
    </w:p>
    <w:p w:rsidR="00AA122A" w:rsidRPr="00AA122A" w:rsidRDefault="00AA122A" w:rsidP="00AA122A">
      <w:pPr>
        <w:jc w:val="both"/>
        <w:rPr>
          <w:rFonts w:ascii="Calibri" w:hAnsi="Calibri" w:cs="Calibri"/>
          <w:color w:val="000000"/>
          <w:sz w:val="32"/>
          <w:szCs w:val="32"/>
          <w:lang w:val="es-MX" w:eastAsia="es-MX"/>
        </w:rPr>
      </w:pPr>
      <w:r w:rsidRPr="00AA122A">
        <w:rPr>
          <w:rFonts w:ascii="Calibri" w:hAnsi="Calibri" w:cs="Calibri"/>
          <w:color w:val="000000"/>
          <w:sz w:val="32"/>
          <w:szCs w:val="32"/>
          <w:lang w:val="es-MX" w:eastAsia="es-MX"/>
        </w:rPr>
        <w:t>Este mes la Consejería Jurídica no recibió ninguna donación de bienes muebles e inmuebles.</w:t>
      </w:r>
    </w:p>
    <w:p w:rsidR="00AA122A" w:rsidRDefault="00AA122A" w:rsidP="0047702F">
      <w:pPr>
        <w:jc w:val="both"/>
        <w:rPr>
          <w:lang w:val="es-MX"/>
        </w:rPr>
      </w:pPr>
      <w:bookmarkStart w:id="0" w:name="_GoBack"/>
      <w:bookmarkEnd w:id="0"/>
    </w:p>
    <w:sectPr w:rsidR="00AA122A" w:rsidSect="00971074">
      <w:headerReference w:type="default" r:id="rId8"/>
      <w:footerReference w:type="default" r:id="rId9"/>
      <w:pgSz w:w="12242" w:h="15842" w:code="1"/>
      <w:pgMar w:top="1021" w:right="1418" w:bottom="1418" w:left="1701" w:header="113" w:footer="465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1D43" w:rsidRDefault="00AD1D43" w:rsidP="00E1115F">
      <w:r>
        <w:separator/>
      </w:r>
    </w:p>
  </w:endnote>
  <w:endnote w:type="continuationSeparator" w:id="0">
    <w:p w:rsidR="00AD1D43" w:rsidRDefault="00AD1D43" w:rsidP="00E111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eSansB W5 Plain">
    <w:altName w:val="Segoe UI"/>
    <w:charset w:val="00"/>
    <w:family w:val="auto"/>
    <w:pitch w:val="variable"/>
    <w:sig w:usb0="00000001" w:usb1="5000204A" w:usb2="00000000" w:usb3="00000000" w:csb0="0000009B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4860" w:rsidRPr="00BE4860" w:rsidRDefault="009919B5" w:rsidP="00BE4860">
    <w:pPr>
      <w:pStyle w:val="Piedepgina"/>
      <w:ind w:left="851"/>
      <w:rPr>
        <w:rFonts w:ascii="TheSansB W5 Plain" w:hAnsi="TheSansB W5 Plain"/>
        <w:color w:val="808080"/>
        <w:sz w:val="18"/>
        <w:szCs w:val="18"/>
      </w:rPr>
    </w:pPr>
    <w:r>
      <w:rPr>
        <w:noProof/>
        <w:lang w:val="es-MX" w:eastAsia="es-MX"/>
      </w:rPr>
      <w:drawing>
        <wp:anchor distT="0" distB="0" distL="114300" distR="114300" simplePos="0" relativeHeight="251660288" behindDoc="1" locked="0" layoutInCell="1" allowOverlap="1" wp14:anchorId="1DF01524" wp14:editId="1E67B91B">
          <wp:simplePos x="0" y="0"/>
          <wp:positionH relativeFrom="column">
            <wp:posOffset>-2540</wp:posOffset>
          </wp:positionH>
          <wp:positionV relativeFrom="paragraph">
            <wp:posOffset>92075</wp:posOffset>
          </wp:positionV>
          <wp:extent cx="38100" cy="749300"/>
          <wp:effectExtent l="0" t="0" r="0" b="0"/>
          <wp:wrapNone/>
          <wp:docPr id="4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100" cy="749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E4860" w:rsidRPr="00BE4860" w:rsidRDefault="009919B5" w:rsidP="001814D3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C350F0A" wp14:editId="6A8E9805">
              <wp:simplePos x="0" y="0"/>
              <wp:positionH relativeFrom="column">
                <wp:posOffset>4968875</wp:posOffset>
              </wp:positionH>
              <wp:positionV relativeFrom="paragraph">
                <wp:posOffset>83185</wp:posOffset>
              </wp:positionV>
              <wp:extent cx="480060" cy="182245"/>
              <wp:effectExtent l="0" t="0" r="0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0060" cy="182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44355" w:rsidRPr="00244355" w:rsidRDefault="00AD1D43" w:rsidP="00244355">
                          <w:pP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shd w:val="clear" w:color="auto" w:fill="FFFFFF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391.25pt;margin-top:6.55pt;width:37.8pt;height:14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" filled="f" stroked="f">
              <v:textbox>
                <w:txbxContent>
                  <w:p w:rsidR="00244355" w:rsidRPr="00244355" w:rsidRDefault="009919B5" w:rsidP="00244355">
                    <w:pPr>
                      <w:rPr>
                        <w:rFonts w:ascii="Arial" w:hAnsi="Arial" w:cs="Arial"/>
                        <w:color w:val="000000"/>
                        <w:sz w:val="14"/>
                        <w:szCs w:val="14"/>
                        <w:shd w:val="clear" w:color="auto" w:fill="FFFFFF"/>
                      </w:rPr>
                    </w:pPr>
                  </w:p>
                </w:txbxContent>
              </v:textbox>
            </v:shape>
          </w:pict>
        </mc:Fallback>
      </mc:AlternateContent>
    </w:r>
    <w:r w:rsidRPr="00BE4860">
      <w:rPr>
        <w:rFonts w:ascii="TheSans Regular" w:hAnsi="TheSans Regular"/>
        <w:color w:val="808080"/>
        <w:sz w:val="18"/>
        <w:szCs w:val="18"/>
      </w:rPr>
      <w:t>Consejería Jurídica del Estado</w:t>
    </w:r>
  </w:p>
  <w:p w:rsidR="00BE4860" w:rsidRPr="00BE4860" w:rsidRDefault="009919B5" w:rsidP="001814D3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 xml:space="preserve">Vallejo No. 215 2do. Piso </w:t>
    </w:r>
  </w:p>
  <w:p w:rsidR="00BE4860" w:rsidRPr="00BE4860" w:rsidRDefault="009919B5" w:rsidP="001814D3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>San Luis Potosí, S.L.P. C.P. 78000</w:t>
    </w:r>
  </w:p>
  <w:p w:rsidR="00BE4860" w:rsidRPr="00BE4860" w:rsidRDefault="009919B5" w:rsidP="001814D3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>Tel. 01 (444) 8 12 00 27 y 8 10 08 74</w:t>
    </w:r>
  </w:p>
  <w:p w:rsidR="00BE4860" w:rsidRPr="00BE4860" w:rsidRDefault="009919B5" w:rsidP="001814D3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>www.slp.gob.mx</w:t>
    </w:r>
  </w:p>
  <w:p w:rsidR="00244355" w:rsidRDefault="00AD1D43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1D43" w:rsidRDefault="00AD1D43" w:rsidP="00E1115F">
      <w:r>
        <w:separator/>
      </w:r>
    </w:p>
  </w:footnote>
  <w:footnote w:type="continuationSeparator" w:id="0">
    <w:p w:rsidR="00AD1D43" w:rsidRDefault="00AD1D43" w:rsidP="00E1115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065" w:type="dxa"/>
      <w:tblInd w:w="-459" w:type="dxa"/>
      <w:tblLook w:val="01E0" w:firstRow="1" w:lastRow="1" w:firstColumn="1" w:lastColumn="1" w:noHBand="0" w:noVBand="0"/>
    </w:tblPr>
    <w:tblGrid>
      <w:gridCol w:w="3852"/>
      <w:gridCol w:w="6213"/>
    </w:tblGrid>
    <w:tr w:rsidR="00263987" w:rsidTr="00492D4C">
      <w:tc>
        <w:tcPr>
          <w:tcW w:w="3852" w:type="dxa"/>
          <w:shd w:val="clear" w:color="auto" w:fill="auto"/>
        </w:tcPr>
        <w:p w:rsidR="00263987" w:rsidRDefault="009919B5" w:rsidP="00EA4F5F">
          <w:pPr>
            <w:pStyle w:val="Encabezado"/>
          </w:pPr>
          <w:r>
            <w:rPr>
              <w:noProof/>
              <w:lang w:val="es-MX" w:eastAsia="es-MX"/>
            </w:rPr>
            <w:drawing>
              <wp:inline distT="0" distB="0" distL="0" distR="0" wp14:anchorId="1CF79690" wp14:editId="6157D05A">
                <wp:extent cx="914400" cy="1371600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144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213" w:type="dxa"/>
          <w:shd w:val="clear" w:color="auto" w:fill="auto"/>
        </w:tcPr>
        <w:p w:rsidR="00067FC7" w:rsidRDefault="00AD1D43" w:rsidP="006F634A">
          <w:pPr>
            <w:pStyle w:val="Encabezado"/>
            <w:jc w:val="right"/>
          </w:pPr>
        </w:p>
        <w:p w:rsidR="00067FC7" w:rsidRDefault="00AD1D43" w:rsidP="006F634A">
          <w:pPr>
            <w:pStyle w:val="Encabezado"/>
            <w:jc w:val="right"/>
          </w:pPr>
        </w:p>
        <w:p w:rsidR="00263987" w:rsidRDefault="009919B5" w:rsidP="00437C62">
          <w:pPr>
            <w:pStyle w:val="Encabezado"/>
            <w:jc w:val="right"/>
          </w:pPr>
          <w:r>
            <w:t xml:space="preserve">   </w:t>
          </w:r>
          <w:r>
            <w:rPr>
              <w:noProof/>
              <w:lang w:val="es-MX" w:eastAsia="es-MX"/>
            </w:rPr>
            <w:drawing>
              <wp:inline distT="0" distB="0" distL="0" distR="0" wp14:anchorId="00E0F5D3" wp14:editId="51434D0F">
                <wp:extent cx="2078990" cy="724535"/>
                <wp:effectExtent l="0" t="0" r="0" b="0"/>
                <wp:docPr id="2" name="Imagen 2" descr="Consejería Jurídica rg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onsejería Jurídica rgb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78990" cy="724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t xml:space="preserve">       </w:t>
          </w:r>
        </w:p>
      </w:tc>
    </w:tr>
  </w:tbl>
  <w:p w:rsidR="00E845F9" w:rsidRDefault="009919B5" w:rsidP="0035011D">
    <w:pPr>
      <w:pStyle w:val="Encabezado"/>
      <w:jc w:val="center"/>
    </w:pPr>
    <w:r>
      <w:rPr>
        <w:rFonts w:ascii="Segoe UI" w:hAnsi="Segoe UI" w:cs="Segoe UI"/>
        <w:b/>
        <w:sz w:val="16"/>
        <w:szCs w:val="16"/>
      </w:rPr>
      <w:t xml:space="preserve">  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6D37"/>
    <w:rsid w:val="00116718"/>
    <w:rsid w:val="001A3667"/>
    <w:rsid w:val="00290FA2"/>
    <w:rsid w:val="002D122C"/>
    <w:rsid w:val="00336C3A"/>
    <w:rsid w:val="00381023"/>
    <w:rsid w:val="004277DB"/>
    <w:rsid w:val="004449F2"/>
    <w:rsid w:val="004623E9"/>
    <w:rsid w:val="0047702F"/>
    <w:rsid w:val="00527C3D"/>
    <w:rsid w:val="00637C59"/>
    <w:rsid w:val="006661D5"/>
    <w:rsid w:val="00695374"/>
    <w:rsid w:val="006F3746"/>
    <w:rsid w:val="00757EEB"/>
    <w:rsid w:val="00776A2A"/>
    <w:rsid w:val="007971A6"/>
    <w:rsid w:val="008153AB"/>
    <w:rsid w:val="008968D6"/>
    <w:rsid w:val="008A730C"/>
    <w:rsid w:val="008F3B85"/>
    <w:rsid w:val="009550CC"/>
    <w:rsid w:val="00971074"/>
    <w:rsid w:val="009919B5"/>
    <w:rsid w:val="00AA122A"/>
    <w:rsid w:val="00AD1D43"/>
    <w:rsid w:val="00B63CAF"/>
    <w:rsid w:val="00B70372"/>
    <w:rsid w:val="00C72D56"/>
    <w:rsid w:val="00CD6DC2"/>
    <w:rsid w:val="00D96B4B"/>
    <w:rsid w:val="00DE7575"/>
    <w:rsid w:val="00DF1119"/>
    <w:rsid w:val="00E1115F"/>
    <w:rsid w:val="00E13E3F"/>
    <w:rsid w:val="00E3757A"/>
    <w:rsid w:val="00E63517"/>
    <w:rsid w:val="00FA6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6D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FA6D37"/>
    <w:pPr>
      <w:keepNext/>
      <w:jc w:val="right"/>
      <w:outlineLvl w:val="0"/>
    </w:pPr>
    <w:rPr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FA6D37"/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paragraph" w:styleId="Encabezado">
    <w:name w:val="header"/>
    <w:basedOn w:val="Normal"/>
    <w:link w:val="EncabezadoCar"/>
    <w:rsid w:val="00FA6D3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FA6D3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rsid w:val="00FA6D3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A6D3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FA6D37"/>
    <w:pPr>
      <w:spacing w:before="100" w:beforeAutospacing="1" w:after="100" w:afterAutospacing="1"/>
    </w:pPr>
    <w:rPr>
      <w:sz w:val="24"/>
      <w:szCs w:val="24"/>
      <w:lang w:val="es-MX" w:eastAsia="es-MX"/>
    </w:rPr>
  </w:style>
  <w:style w:type="paragraph" w:styleId="Sinespaciado">
    <w:name w:val="No Spacing"/>
    <w:uiPriority w:val="1"/>
    <w:qFormat/>
    <w:rsid w:val="00FA6D37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Texto">
    <w:name w:val="Texto"/>
    <w:basedOn w:val="Normal"/>
    <w:rsid w:val="00FA6D37"/>
    <w:pPr>
      <w:spacing w:after="101" w:line="216" w:lineRule="exact"/>
      <w:ind w:firstLine="288"/>
      <w:jc w:val="both"/>
    </w:pPr>
    <w:rPr>
      <w:rFonts w:ascii="Arial" w:hAnsi="Arial" w:cs="Arial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A6D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A6D37"/>
    <w:rPr>
      <w:rFonts w:ascii="Tahoma" w:eastAsia="Times New Roman" w:hAnsi="Tahoma" w:cs="Tahoma"/>
      <w:sz w:val="16"/>
      <w:szCs w:val="16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6D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FA6D37"/>
    <w:pPr>
      <w:keepNext/>
      <w:jc w:val="right"/>
      <w:outlineLvl w:val="0"/>
    </w:pPr>
    <w:rPr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FA6D37"/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paragraph" w:styleId="Encabezado">
    <w:name w:val="header"/>
    <w:basedOn w:val="Normal"/>
    <w:link w:val="EncabezadoCar"/>
    <w:rsid w:val="00FA6D3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FA6D3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rsid w:val="00FA6D3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A6D3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FA6D37"/>
    <w:pPr>
      <w:spacing w:before="100" w:beforeAutospacing="1" w:after="100" w:afterAutospacing="1"/>
    </w:pPr>
    <w:rPr>
      <w:sz w:val="24"/>
      <w:szCs w:val="24"/>
      <w:lang w:val="es-MX" w:eastAsia="es-MX"/>
    </w:rPr>
  </w:style>
  <w:style w:type="paragraph" w:styleId="Sinespaciado">
    <w:name w:val="No Spacing"/>
    <w:uiPriority w:val="1"/>
    <w:qFormat/>
    <w:rsid w:val="00FA6D37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Texto">
    <w:name w:val="Texto"/>
    <w:basedOn w:val="Normal"/>
    <w:rsid w:val="00FA6D37"/>
    <w:pPr>
      <w:spacing w:after="101" w:line="216" w:lineRule="exact"/>
      <w:ind w:firstLine="288"/>
      <w:jc w:val="both"/>
    </w:pPr>
    <w:rPr>
      <w:rFonts w:ascii="Arial" w:hAnsi="Arial" w:cs="Arial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A6D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A6D37"/>
    <w:rPr>
      <w:rFonts w:ascii="Tahoma" w:eastAsia="Times New Roman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812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6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623ED6-7910-4E09-B5A1-EAE830D38C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CONSEJERIA JURIDICA</dc:creator>
  <cp:lastModifiedBy>CONSEJERIA JURIDICA</cp:lastModifiedBy>
  <cp:revision>3</cp:revision>
  <cp:lastPrinted>2017-10-04T15:51:00Z</cp:lastPrinted>
  <dcterms:created xsi:type="dcterms:W3CDTF">2019-01-11T02:27:00Z</dcterms:created>
  <dcterms:modified xsi:type="dcterms:W3CDTF">2019-01-11T02:28:00Z</dcterms:modified>
</cp:coreProperties>
</file>