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219" w:rsidRPr="000F227A" w:rsidRDefault="004A1219" w:rsidP="004A1219">
      <w:pPr>
        <w:jc w:val="center"/>
        <w:rPr>
          <w:rFonts w:ascii="Eras Demi ITC" w:eastAsia="Arial Unicode MS" w:hAnsi="Eras Demi ITC" w:cs="Arial Unicode MS"/>
          <w:b/>
          <w:sz w:val="40"/>
        </w:rPr>
      </w:pPr>
      <w:r w:rsidRPr="000F227A">
        <w:rPr>
          <w:rFonts w:ascii="Eras Demi ITC" w:eastAsia="Arial Unicode MS" w:hAnsi="Eras Demi ITC" w:cs="Arial Unicode MS"/>
          <w:b/>
          <w:sz w:val="40"/>
        </w:rPr>
        <w:t xml:space="preserve">SISTEMA MUNICIPAL PARA EL DESARROLLO INTEGRAL DE LA FAMILIA DE RAYÓN S.L.P  </w:t>
      </w:r>
    </w:p>
    <w:p w:rsidR="004A1219" w:rsidRPr="000F227A" w:rsidRDefault="008B4650" w:rsidP="004A1219">
      <w:pPr>
        <w:jc w:val="center"/>
        <w:rPr>
          <w:rFonts w:ascii="Eras Demi ITC" w:eastAsia="Arial Unicode MS" w:hAnsi="Eras Demi ITC" w:cs="Arial Unicode MS"/>
          <w:b/>
          <w:sz w:val="40"/>
        </w:rPr>
      </w:pPr>
      <w:r w:rsidRPr="000F227A">
        <w:rPr>
          <w:rFonts w:ascii="Eras Demi ITC" w:eastAsia="Arial Unicode MS" w:hAnsi="Eras Demi ITC" w:cs="Arial Unicode MS"/>
          <w:b/>
          <w:sz w:val="40"/>
        </w:rPr>
        <w:t>2018</w:t>
      </w:r>
      <w:r w:rsidR="004A1219" w:rsidRPr="000F227A">
        <w:rPr>
          <w:rFonts w:ascii="Eras Demi ITC" w:eastAsia="Arial Unicode MS" w:hAnsi="Eras Demi ITC" w:cs="Arial Unicode MS"/>
          <w:b/>
          <w:sz w:val="40"/>
        </w:rPr>
        <w:t>-2021</w:t>
      </w:r>
    </w:p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0F227A" w:rsidRDefault="000F227A" w:rsidP="000F227A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0F227A" w:rsidRDefault="000F227A" w:rsidP="000F227A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/>
          <w:b/>
          <w:noProof/>
          <w:sz w:val="4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-284488</wp:posOffset>
                </wp:positionH>
                <wp:positionV relativeFrom="paragraph">
                  <wp:posOffset>449959</wp:posOffset>
                </wp:positionV>
                <wp:extent cx="6638306" cy="1045029"/>
                <wp:effectExtent l="0" t="0" r="10160" b="222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8306" cy="104502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27A" w:rsidRDefault="00972FB1"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40"/>
                              </w:rPr>
                              <w:t xml:space="preserve">Este organismo no recibe </w:t>
                            </w:r>
                            <w:r w:rsidRPr="00972FB1">
                              <w:rPr>
                                <w:rFonts w:ascii="Arial Unicode MS" w:eastAsia="Arial Unicode MS" w:hAnsi="Arial Unicode MS" w:cs="Arial Unicode MS"/>
                                <w:b/>
                                <w:sz w:val="40"/>
                              </w:rPr>
                              <w:t xml:space="preserve"> Participaciones federales, subsidios o convenios de reasignación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22.4pt;margin-top:35.45pt;width:522.7pt;height:8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" fillcolor="white [3201]" strokecolor="#ed7d31 [3205]" strokeweight="1pt">
                <v:textbox>
                  <w:txbxContent>
                    <w:p w:rsidR="000F227A" w:rsidRDefault="00972FB1"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40"/>
                        </w:rPr>
                        <w:t xml:space="preserve">Este organismo no recibe </w:t>
                      </w:r>
                      <w:r w:rsidRPr="00972FB1">
                        <w:rPr>
                          <w:rFonts w:ascii="Arial Unicode MS" w:eastAsia="Arial Unicode MS" w:hAnsi="Arial Unicode MS" w:cs="Arial Unicode MS"/>
                          <w:b/>
                          <w:sz w:val="40"/>
                        </w:rPr>
                        <w:t xml:space="preserve"> Participaciones federales, subsidios o convenios de reasignación</w:t>
                      </w:r>
                    </w:p>
                  </w:txbxContent>
                </v:textbox>
              </v:shape>
            </w:pict>
          </mc:Fallback>
        </mc:AlternateContent>
      </w:r>
    </w:p>
    <w:p w:rsidR="00DA3224" w:rsidRDefault="00DA3224">
      <w:bookmarkStart w:id="0" w:name="_GoBack"/>
      <w:bookmarkEnd w:id="0"/>
    </w:p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806"/>
    <w:rsid w:val="000F227A"/>
    <w:rsid w:val="004A1219"/>
    <w:rsid w:val="004F1D42"/>
    <w:rsid w:val="007961E6"/>
    <w:rsid w:val="007F0EE0"/>
    <w:rsid w:val="008B4650"/>
    <w:rsid w:val="00972FB1"/>
    <w:rsid w:val="00D940A0"/>
    <w:rsid w:val="00DA3224"/>
    <w:rsid w:val="00EA3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0A0AD-A989-41A6-8B11-E6932F64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1219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2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6</cp:revision>
  <dcterms:created xsi:type="dcterms:W3CDTF">2019-02-11T14:39:00Z</dcterms:created>
  <dcterms:modified xsi:type="dcterms:W3CDTF">2019-03-25T15:48:00Z</dcterms:modified>
</cp:coreProperties>
</file>