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ED6" w:rsidRDefault="00BC1ED6" w:rsidP="00C24817">
      <w:pPr>
        <w:jc w:val="both"/>
      </w:pPr>
      <w:r w:rsidRPr="00BC1ED6">
        <w:t>El DIF Estatal  no genera un programa anual de Comunicación Social debido a que es</w:t>
      </w:r>
      <w:r>
        <w:t xml:space="preserve"> la Coordinación General de</w:t>
      </w:r>
      <w:r w:rsidRPr="00BC1ED6">
        <w:t xml:space="preserve"> Comunicación Social de Gobierno del Estado quien determin</w:t>
      </w:r>
      <w:r>
        <w:t>a las prioridades de Difusión, d</w:t>
      </w:r>
      <w:r w:rsidRPr="00BC1ED6">
        <w:t>icho plan se encuentra en proceso de elaboración,</w:t>
      </w:r>
      <w:r>
        <w:t xml:space="preserve"> y se publicará en cuanto se em</w:t>
      </w:r>
      <w:r w:rsidRPr="00BC1ED6">
        <w:t>ita por la Coordinación General de Comunicación Soc</w:t>
      </w:r>
      <w:bookmarkStart w:id="0" w:name="_GoBack"/>
      <w:bookmarkEnd w:id="0"/>
      <w:r w:rsidRPr="00BC1ED6">
        <w:t>ial.</w:t>
      </w:r>
    </w:p>
    <w:sectPr w:rsidR="00BC1E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817"/>
    <w:rsid w:val="003A1ED6"/>
    <w:rsid w:val="00BC1ED6"/>
    <w:rsid w:val="00C2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DD0DA-C325-4360-80ED-B903C838A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Ángeles Sánchez Chávez</dc:creator>
  <cp:keywords/>
  <dc:description/>
  <cp:lastModifiedBy>María Ángeles Sánchez Chávez</cp:lastModifiedBy>
  <cp:revision>2</cp:revision>
  <dcterms:created xsi:type="dcterms:W3CDTF">2018-07-04T15:28:00Z</dcterms:created>
  <dcterms:modified xsi:type="dcterms:W3CDTF">2019-02-05T20:23:00Z</dcterms:modified>
</cp:coreProperties>
</file>